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67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bookmarkStart w:id="0" w:name="Par1"/>
      <w:bookmarkEnd w:id="0"/>
      <w:r>
        <w:rPr>
          <w:rFonts w:cs="Calibri"/>
          <w:b/>
          <w:bCs/>
        </w:rPr>
        <w:t>ГОСУДАРСТВЕННЫЙ КОМИТЕТ РЕСПУБЛИКИ КАРЕЛИЯ</w:t>
      </w:r>
    </w:p>
    <w:p w:rsidR="007C0767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 ЦЕНАМ И ТАРИФАМ</w:t>
      </w:r>
    </w:p>
    <w:p w:rsidR="007C0767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C0767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ПОСТАНОВЛЕНИЕ</w:t>
      </w:r>
    </w:p>
    <w:p w:rsidR="007C0767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от 5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cs="Calibri"/>
            <w:b/>
            <w:bCs/>
          </w:rPr>
          <w:t>2014 г</w:t>
        </w:r>
      </w:smartTag>
      <w:r>
        <w:rPr>
          <w:rFonts w:cs="Calibri"/>
          <w:b/>
          <w:bCs/>
        </w:rPr>
        <w:t>. N 176</w:t>
      </w:r>
    </w:p>
    <w:p w:rsidR="007C0767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C0767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УСТАНОВЛЕНИИ ЦЕН (ТАРИФОВ)</w:t>
      </w:r>
    </w:p>
    <w:p w:rsidR="007C0767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НА ЭЛЕКТРИЧЕСКУЮ ЭНЕРГИЮ ДЛЯ НАСЕЛЕНИЯ И ПРИРАВНЕННЫХ</w:t>
      </w:r>
    </w:p>
    <w:p w:rsidR="007C0767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 НЕМУ КАТЕГОРИЙ ПОТРЕБИТЕЛЕЙ ПО РЕСПУБЛИКЕ КАРЕЛИЯ</w:t>
      </w:r>
    </w:p>
    <w:p w:rsidR="007C0767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274154">
        <w:rPr>
          <w:rFonts w:cs="Calibri"/>
        </w:rPr>
        <w:t xml:space="preserve">(в ред. </w:t>
      </w:r>
      <w:hyperlink r:id="rId4" w:history="1">
        <w:r w:rsidRPr="00274154">
          <w:rPr>
            <w:rFonts w:cs="Calibri"/>
          </w:rPr>
          <w:t>Постановления</w:t>
        </w:r>
      </w:hyperlink>
      <w:r w:rsidRPr="00274154">
        <w:rPr>
          <w:rFonts w:cs="Calibri"/>
        </w:rPr>
        <w:t xml:space="preserve"> Госкомитета РК по ценам и тарифам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274154">
        <w:rPr>
          <w:rFonts w:cs="Calibri"/>
        </w:rPr>
        <w:t>от 01.04.2015 N 45)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274154">
        <w:rPr>
          <w:rFonts w:cs="Calibri"/>
        </w:rPr>
        <w:t xml:space="preserve">В соответствии с Федеральным </w:t>
      </w:r>
      <w:hyperlink r:id="rId5" w:history="1">
        <w:r w:rsidRPr="00274154">
          <w:rPr>
            <w:rFonts w:cs="Calibri"/>
          </w:rPr>
          <w:t>законом</w:t>
        </w:r>
      </w:hyperlink>
      <w:r w:rsidRPr="00274154">
        <w:rPr>
          <w:rFonts w:cs="Calibri"/>
        </w:rPr>
        <w:t xml:space="preserve"> от 26 марта 2003 года N 35-ФЗ "Об электроэнергетике", </w:t>
      </w:r>
      <w:hyperlink r:id="rId6" w:history="1">
        <w:r w:rsidRPr="00274154">
          <w:rPr>
            <w:rFonts w:cs="Calibri"/>
          </w:rPr>
          <w:t>Постановлением</w:t>
        </w:r>
      </w:hyperlink>
      <w:r w:rsidRPr="00274154">
        <w:rPr>
          <w:rFonts w:cs="Calibri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 w:history="1">
        <w:r w:rsidRPr="00274154">
          <w:rPr>
            <w:rFonts w:cs="Calibri"/>
          </w:rPr>
          <w:t>приказом</w:t>
        </w:r>
      </w:hyperlink>
      <w:r w:rsidRPr="00274154">
        <w:rPr>
          <w:rFonts w:cs="Calibri"/>
        </w:rPr>
        <w:t xml:space="preserve"> Федеральной службы по тарифам от 11 октября 2014 года N 225-э/1 "О предельных уровнях тарифов на электрическую энергию (мощность) на 2015 год" Государственный комитет Республики Карелия по ценам и тарифам постановляет: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274154">
        <w:rPr>
          <w:rFonts w:cs="Calibri"/>
        </w:rPr>
        <w:t xml:space="preserve">1. Установить и ввести в действие с 1 января по 31 декабря 2015 года </w:t>
      </w:r>
      <w:hyperlink w:anchor="Par39" w:history="1">
        <w:r w:rsidRPr="00274154">
          <w:rPr>
            <w:rFonts w:cs="Calibri"/>
          </w:rPr>
          <w:t>цены</w:t>
        </w:r>
      </w:hyperlink>
      <w:r w:rsidRPr="00274154">
        <w:rPr>
          <w:rFonts w:cs="Calibri"/>
        </w:rPr>
        <w:t xml:space="preserve"> (тарифы) на электрическую энергию для населения и приравненных к нему категорий потребителей по Республике Карелия с календарной разбивкой согласно приложению N 1.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274154">
        <w:rPr>
          <w:rFonts w:cs="Calibri"/>
        </w:rPr>
        <w:t xml:space="preserve">2. Утвердить понижающий </w:t>
      </w:r>
      <w:hyperlink w:anchor="Par351" w:history="1">
        <w:r w:rsidRPr="00274154">
          <w:rPr>
            <w:rFonts w:cs="Calibri"/>
          </w:rPr>
          <w:t>коэффициент</w:t>
        </w:r>
      </w:hyperlink>
      <w:r w:rsidRPr="00274154">
        <w:rPr>
          <w:rFonts w:cs="Calibri"/>
        </w:rPr>
        <w:t>, использованный при установлении цен (тарифов) на электрическую энергию для населения и приравненных к нему категорий потребителей по Республике Карелия на 2015 год, согласно приложению N 2.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274154">
        <w:rPr>
          <w:rFonts w:cs="Calibri"/>
        </w:rPr>
        <w:t>3. Признать утратившими силу с 1 января 2015 года: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274154">
        <w:rPr>
          <w:rFonts w:cs="Calibri"/>
        </w:rPr>
        <w:t xml:space="preserve">- </w:t>
      </w:r>
      <w:hyperlink r:id="rId8" w:history="1">
        <w:r w:rsidRPr="00274154">
          <w:rPr>
            <w:rFonts w:cs="Calibri"/>
          </w:rPr>
          <w:t>Постановление</w:t>
        </w:r>
      </w:hyperlink>
      <w:r w:rsidRPr="00274154">
        <w:rPr>
          <w:rFonts w:cs="Calibri"/>
        </w:rPr>
        <w:t xml:space="preserve"> Государственного комитета Республики Карелия по ценам и тарифам от 18 декабря 2013 года N 356 "О государственном регулировании тарифов на электрическую энергию, поставляемую населению и потребителям, приравненным к категории население, по Республике Карелия" (Карелия, 2013, 31 декабря, 2014, 1 апреля);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274154">
        <w:rPr>
          <w:rFonts w:cs="Calibri"/>
        </w:rPr>
        <w:t xml:space="preserve">- </w:t>
      </w:r>
      <w:hyperlink r:id="rId9" w:history="1">
        <w:r w:rsidRPr="00274154">
          <w:rPr>
            <w:rFonts w:cs="Calibri"/>
          </w:rPr>
          <w:t>Постановление</w:t>
        </w:r>
      </w:hyperlink>
      <w:r w:rsidRPr="00274154">
        <w:rPr>
          <w:rFonts w:cs="Calibri"/>
        </w:rPr>
        <w:t xml:space="preserve"> Государственного комитета Республики Карелия по ценам и тарифам от 18 декабря 2013 года N 360 "Об утверждении понижающего коэффициента к тарифам на электрическую энергию для отдельных групп населения по Республике Карелия" (Карелия, 2013, 26 декабря).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274154">
        <w:rPr>
          <w:rFonts w:cs="Calibri"/>
        </w:rPr>
        <w:t>4. Настоящее постановление вступает в силу со дня официального опубликования.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Председатель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Государственного комитета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Республики Карелия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по ценам и тарифам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А.Э.МЯКИ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" w:name="Par32"/>
      <w:bookmarkEnd w:id="1"/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 w:rsidRPr="00274154">
        <w:rPr>
          <w:rFonts w:cs="Calibri"/>
        </w:rPr>
        <w:t>Приложение N 1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к постановлению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Государственного комитета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Республики Карелия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по ценам и тарифам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от 05.12.2014 N 176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2" w:name="Par39"/>
      <w:bookmarkEnd w:id="2"/>
      <w:r w:rsidRPr="00274154">
        <w:rPr>
          <w:rFonts w:cs="Calibri"/>
          <w:b/>
          <w:bCs/>
        </w:rPr>
        <w:t>ЦЕНЫ (ТАРИФЫ)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НА ЭЛЕКТРИЧЕСКУЮ ЭНЕРГИЮ ДЛЯ НАСЕЛЕНИЯ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И ПРИРАВНЕННЫХ К НЕМУ КАТЕГОРИЙ ПОТРЕБИТЕЛЕЙ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ПО РЕСПУБЛИКЕ КАРЕЛИЯ НА 2015 ГОД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274154">
        <w:rPr>
          <w:rFonts w:cs="Calibri"/>
        </w:rPr>
        <w:t xml:space="preserve">(в ред. </w:t>
      </w:r>
      <w:hyperlink r:id="rId10" w:history="1">
        <w:r w:rsidRPr="00274154">
          <w:rPr>
            <w:rFonts w:cs="Calibri"/>
          </w:rPr>
          <w:t>Постановления</w:t>
        </w:r>
      </w:hyperlink>
      <w:r w:rsidRPr="00274154">
        <w:rPr>
          <w:rFonts w:cs="Calibri"/>
        </w:rPr>
        <w:t xml:space="preserve"> Госкомитета РК по ценам и тарифам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274154">
        <w:rPr>
          <w:rFonts w:cs="Calibri"/>
        </w:rPr>
        <w:t>от 01.04.2015 N 45)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руб./кВт.ч (с НДС)</w:t>
      </w:r>
    </w:p>
    <w:tbl>
      <w:tblPr>
        <w:tblW w:w="102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0"/>
        <w:gridCol w:w="6120"/>
        <w:gridCol w:w="1620"/>
        <w:gridCol w:w="1620"/>
      </w:tblGrid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N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с 01.01.2015 по 30.06.2015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с 01.07.2015 по 31.12.2015</w:t>
            </w:r>
          </w:p>
        </w:tc>
      </w:tr>
      <w:tr w:rsidR="007C0767" w:rsidRPr="00274154" w:rsidTr="00274154">
        <w:trPr>
          <w:trHeight w:val="1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3" w:name="Par56"/>
            <w:bookmarkEnd w:id="3"/>
            <w:r w:rsidRPr="00274154">
              <w:rPr>
                <w:rFonts w:cs="Calibri"/>
              </w:rPr>
              <w:t>1.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ar90" w:history="1">
              <w:r w:rsidRPr="00274154">
                <w:rPr>
                  <w:rFonts w:cs="Calibri"/>
                  <w:b/>
                </w:rPr>
                <w:t>пунктах 2</w:t>
              </w:r>
            </w:hyperlink>
            <w:r w:rsidRPr="00274154">
              <w:rPr>
                <w:rFonts w:cs="Calibri"/>
                <w:b/>
              </w:rPr>
              <w:t xml:space="preserve"> и </w:t>
            </w:r>
            <w:hyperlink w:anchor="Par122" w:history="1">
              <w:r w:rsidRPr="00274154">
                <w:rPr>
                  <w:rFonts w:cs="Calibri"/>
                  <w:b/>
                </w:rPr>
                <w:t>3</w:t>
              </w:r>
            </w:hyperlink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2,66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2,93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двум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Дневная зона (пиковая и полупиковая)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3,37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0,49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0,55</w:t>
            </w:r>
          </w:p>
        </w:tc>
      </w:tr>
      <w:tr w:rsidR="007C0767" w:rsidRPr="00274154" w:rsidTr="00274154">
        <w:tc>
          <w:tcPr>
            <w:tcW w:w="10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(в ред. </w:t>
            </w:r>
            <w:hyperlink r:id="rId11" w:history="1">
              <w:r w:rsidRPr="00274154">
                <w:rPr>
                  <w:rFonts w:cs="Calibri"/>
                </w:rPr>
                <w:t>Постановления</w:t>
              </w:r>
            </w:hyperlink>
            <w:r w:rsidRPr="00274154">
              <w:rPr>
                <w:rFonts w:cs="Calibri"/>
              </w:rPr>
              <w:t xml:space="preserve"> Госкомитета РК по ценам и тарифам от 01.04.2015 N 45)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трем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5,15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4,46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Полупиковая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2,93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0,55</w:t>
            </w:r>
          </w:p>
        </w:tc>
      </w:tr>
      <w:tr w:rsidR="007C0767" w:rsidRPr="00274154" w:rsidTr="00274154">
        <w:tc>
          <w:tcPr>
            <w:tcW w:w="10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(в ред. </w:t>
            </w:r>
            <w:hyperlink r:id="rId12" w:history="1">
              <w:r w:rsidRPr="00274154">
                <w:rPr>
                  <w:rFonts w:cs="Calibri"/>
                </w:rPr>
                <w:t>Постановления</w:t>
              </w:r>
            </w:hyperlink>
            <w:r w:rsidRPr="00274154">
              <w:rPr>
                <w:rFonts w:cs="Calibri"/>
              </w:rPr>
              <w:t xml:space="preserve"> Госкомитета РК по ценам и тарифам от 01.04.2015 N 45)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4" w:name="Par90"/>
            <w:bookmarkEnd w:id="4"/>
            <w:r w:rsidRPr="00274154">
              <w:rPr>
                <w:rFonts w:cs="Calibri"/>
              </w:rPr>
              <w:t>2.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категории потребителей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1,86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2,05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двум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Дневная зона (пиковая и полупиковая)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2,63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2,36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0,33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74154">
              <w:rPr>
                <w:rFonts w:cs="Calibri"/>
                <w:b/>
              </w:rPr>
              <w:t>0,37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трем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3,13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Полупиковая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2,05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0,37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5" w:name="Par122"/>
            <w:bookmarkEnd w:id="5"/>
            <w:r w:rsidRPr="00274154">
              <w:rPr>
                <w:rFonts w:cs="Calibri"/>
              </w:rPr>
              <w:t>3.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Население, проживающее в сельских населенных пунктах, и приравненные к нему категории потребителей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2,05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двум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Дневная зона (пиковая и полупиковая)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2,36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0,37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трем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3,13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Полупиковая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2,05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0,37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6" w:name="Par154"/>
            <w:bookmarkEnd w:id="6"/>
            <w:r w:rsidRPr="00274154">
              <w:rPr>
                <w:rFonts w:cs="Calibri"/>
              </w:rPr>
              <w:t>4.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Потребители, приравненные к населению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bookmarkStart w:id="7" w:name="Par156"/>
            <w:bookmarkEnd w:id="7"/>
            <w:r w:rsidRPr="00274154">
              <w:rPr>
                <w:rFonts w:cs="Calibri"/>
              </w:rPr>
              <w:t>4.1.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4.1.1.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2,05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4.1.2.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двум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Дневная зона (пиковая и полупиковая)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2,36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0,37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4.1.3.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трем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3,13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Полупиковая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2,05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0,37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bookmarkStart w:id="8" w:name="Par185"/>
            <w:bookmarkEnd w:id="8"/>
            <w:r w:rsidRPr="00274154">
              <w:rPr>
                <w:rFonts w:cs="Calibri"/>
              </w:rPr>
              <w:t>4.2.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4.2.1.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2,93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4.2.2.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двум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Дневная зона (пиковая и полупиковая)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3,37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0,55</w:t>
            </w:r>
          </w:p>
        </w:tc>
      </w:tr>
      <w:tr w:rsidR="007C0767" w:rsidRPr="00274154" w:rsidTr="00274154">
        <w:tc>
          <w:tcPr>
            <w:tcW w:w="10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(в ред. </w:t>
            </w:r>
            <w:hyperlink r:id="rId13" w:history="1">
              <w:r w:rsidRPr="00274154">
                <w:rPr>
                  <w:rFonts w:cs="Calibri"/>
                </w:rPr>
                <w:t>Постановления</w:t>
              </w:r>
            </w:hyperlink>
            <w:r w:rsidRPr="00274154">
              <w:rPr>
                <w:rFonts w:cs="Calibri"/>
              </w:rPr>
              <w:t xml:space="preserve"> Госкомитета РК по ценам и тарифам от 01.04.2015 N 45)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4.2.3.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трем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5,15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4,46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Полупиковая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2,93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0,55</w:t>
            </w:r>
          </w:p>
        </w:tc>
      </w:tr>
      <w:tr w:rsidR="007C0767" w:rsidRPr="00274154" w:rsidTr="00274154">
        <w:tc>
          <w:tcPr>
            <w:tcW w:w="10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(в ред. </w:t>
            </w:r>
            <w:hyperlink r:id="rId14" w:history="1">
              <w:r w:rsidRPr="00274154">
                <w:rPr>
                  <w:rFonts w:cs="Calibri"/>
                </w:rPr>
                <w:t>Постановления</w:t>
              </w:r>
            </w:hyperlink>
            <w:r w:rsidRPr="00274154">
              <w:rPr>
                <w:rFonts w:cs="Calibri"/>
              </w:rPr>
              <w:t xml:space="preserve"> Госкомитета РК по ценам и тарифам от 01.04.2015 N 45)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bookmarkStart w:id="9" w:name="Par216"/>
            <w:bookmarkEnd w:id="9"/>
            <w:r w:rsidRPr="00274154">
              <w:rPr>
                <w:rFonts w:cs="Calibri"/>
              </w:rPr>
              <w:t>4.3.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Содержащиеся за счет прихожан религиозные организации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4.3.1.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2,93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4.3.2.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двум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Дневная зона (пиковая и полупиковая)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3,37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0,55</w:t>
            </w:r>
          </w:p>
        </w:tc>
      </w:tr>
      <w:tr w:rsidR="007C0767" w:rsidRPr="00274154" w:rsidTr="00274154">
        <w:tc>
          <w:tcPr>
            <w:tcW w:w="10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(в ред. </w:t>
            </w:r>
            <w:hyperlink r:id="rId15" w:history="1">
              <w:r w:rsidRPr="00274154">
                <w:rPr>
                  <w:rFonts w:cs="Calibri"/>
                </w:rPr>
                <w:t>Постановления</w:t>
              </w:r>
            </w:hyperlink>
            <w:r w:rsidRPr="00274154">
              <w:rPr>
                <w:rFonts w:cs="Calibri"/>
              </w:rPr>
              <w:t xml:space="preserve"> Госкомитета РК по ценам и тарифам от 01.04.2015 N 45)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4.3.3.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трем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5,15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4,46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Полупиковая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2,93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0,55</w:t>
            </w:r>
          </w:p>
        </w:tc>
      </w:tr>
      <w:tr w:rsidR="007C0767" w:rsidRPr="00274154" w:rsidTr="00274154">
        <w:tc>
          <w:tcPr>
            <w:tcW w:w="10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(в ред. </w:t>
            </w:r>
            <w:hyperlink r:id="rId16" w:history="1">
              <w:r w:rsidRPr="00274154">
                <w:rPr>
                  <w:rFonts w:cs="Calibri"/>
                </w:rPr>
                <w:t>Постановления</w:t>
              </w:r>
            </w:hyperlink>
            <w:r w:rsidRPr="00274154">
              <w:rPr>
                <w:rFonts w:cs="Calibri"/>
              </w:rPr>
              <w:t xml:space="preserve"> Госкомитета РК по ценам и тарифам от 01.04.2015 N 45)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bookmarkStart w:id="10" w:name="Par247"/>
            <w:bookmarkEnd w:id="10"/>
            <w:r w:rsidRPr="00274154">
              <w:rPr>
                <w:rFonts w:cs="Calibri"/>
              </w:rPr>
              <w:t>4.4.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указанных в </w:t>
            </w:r>
            <w:hyperlink w:anchor="Par56" w:history="1">
              <w:r w:rsidRPr="00274154">
                <w:rPr>
                  <w:rFonts w:cs="Calibri"/>
                </w:rPr>
                <w:t>пунктах 1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185" w:history="1">
              <w:r w:rsidRPr="00274154">
                <w:rPr>
                  <w:rFonts w:cs="Calibri"/>
                </w:rPr>
                <w:t>4.2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216" w:history="1">
              <w:r w:rsidRPr="00274154">
                <w:rPr>
                  <w:rFonts w:cs="Calibri"/>
                </w:rPr>
                <w:t>4.3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307" w:history="1">
              <w:r w:rsidRPr="00274154">
                <w:rPr>
                  <w:rFonts w:cs="Calibri"/>
                </w:rPr>
                <w:t>4.6</w:t>
              </w:r>
            </w:hyperlink>
            <w:r w:rsidRPr="00274154">
              <w:rPr>
                <w:rFonts w:cs="Calibri"/>
              </w:rPr>
              <w:t>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4.4.1.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2,93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4.4.2.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двум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Дневная зона (пиковая и полупиковая)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3,37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0,55</w:t>
            </w:r>
          </w:p>
        </w:tc>
      </w:tr>
      <w:tr w:rsidR="007C0767" w:rsidRPr="00274154" w:rsidTr="00274154">
        <w:tc>
          <w:tcPr>
            <w:tcW w:w="10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(в ред. </w:t>
            </w:r>
            <w:hyperlink r:id="rId17" w:history="1">
              <w:r w:rsidRPr="00274154">
                <w:rPr>
                  <w:rFonts w:cs="Calibri"/>
                </w:rPr>
                <w:t>Постановления</w:t>
              </w:r>
            </w:hyperlink>
            <w:r w:rsidRPr="00274154">
              <w:rPr>
                <w:rFonts w:cs="Calibri"/>
              </w:rPr>
              <w:t xml:space="preserve"> Госкомитета РК по ценам и тарифам от 01.04.2015 N 45)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4.4.3.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трем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5,15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4,46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Полупиковая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2,93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0,55</w:t>
            </w:r>
          </w:p>
        </w:tc>
      </w:tr>
      <w:tr w:rsidR="007C0767" w:rsidRPr="00274154" w:rsidTr="00274154">
        <w:tc>
          <w:tcPr>
            <w:tcW w:w="10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(в ред. </w:t>
            </w:r>
            <w:hyperlink r:id="rId18" w:history="1">
              <w:r w:rsidRPr="00274154">
                <w:rPr>
                  <w:rFonts w:cs="Calibri"/>
                </w:rPr>
                <w:t>Постановления</w:t>
              </w:r>
            </w:hyperlink>
            <w:r w:rsidRPr="00274154">
              <w:rPr>
                <w:rFonts w:cs="Calibri"/>
              </w:rPr>
              <w:t xml:space="preserve"> Госкомитета РК по ценам и тарифам от 01.04.2015 N 45)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bookmarkStart w:id="11" w:name="Par278"/>
            <w:bookmarkEnd w:id="11"/>
            <w:r w:rsidRPr="00274154">
              <w:rPr>
                <w:rFonts w:cs="Calibri"/>
              </w:rPr>
              <w:t>4.5.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указанных в </w:t>
            </w:r>
            <w:hyperlink w:anchor="Par90" w:history="1">
              <w:r w:rsidRPr="00274154">
                <w:rPr>
                  <w:rFonts w:cs="Calibri"/>
                </w:rPr>
                <w:t>пунктах 2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122" w:history="1">
              <w:r w:rsidRPr="00274154">
                <w:rPr>
                  <w:rFonts w:cs="Calibri"/>
                </w:rPr>
                <w:t>3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156" w:history="1">
              <w:r w:rsidRPr="00274154">
                <w:rPr>
                  <w:rFonts w:cs="Calibri"/>
                </w:rPr>
                <w:t>4.1</w:t>
              </w:r>
            </w:hyperlink>
            <w:r w:rsidRPr="00274154">
              <w:rPr>
                <w:rFonts w:cs="Calibri"/>
              </w:rPr>
              <w:t>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4.5.1.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2,05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4.5.2.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двум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Дневная зона (пиковая и полупиковая)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2,36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0,37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4.5.3.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трем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3,13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Полупиковая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2,05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0,37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bookmarkStart w:id="12" w:name="Par307"/>
            <w:bookmarkEnd w:id="12"/>
            <w:r w:rsidRPr="00274154">
              <w:rPr>
                <w:rFonts w:cs="Calibri"/>
              </w:rPr>
              <w:t>4.6.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7C0767" w:rsidRPr="00274154" w:rsidTr="00274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4.6.1.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2,93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4.6.2.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двум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Дневная зона (пиковая и полупиковая)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3,37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0,55</w:t>
            </w:r>
          </w:p>
        </w:tc>
      </w:tr>
      <w:tr w:rsidR="007C0767" w:rsidRPr="00274154" w:rsidTr="00274154">
        <w:tc>
          <w:tcPr>
            <w:tcW w:w="10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(в ред. </w:t>
            </w:r>
            <w:hyperlink r:id="rId19" w:history="1">
              <w:r w:rsidRPr="00274154">
                <w:rPr>
                  <w:rFonts w:cs="Calibri"/>
                </w:rPr>
                <w:t>Постановления</w:t>
              </w:r>
            </w:hyperlink>
            <w:r w:rsidRPr="00274154">
              <w:rPr>
                <w:rFonts w:cs="Calibri"/>
              </w:rPr>
              <w:t xml:space="preserve"> Госкомитета РК по ценам и тарифам от 01.04.2015 N 45)</w:t>
            </w:r>
          </w:p>
        </w:tc>
      </w:tr>
      <w:tr w:rsidR="007C0767" w:rsidRPr="00274154" w:rsidTr="002741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4.6.3.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Одноставочный тариф, дифференцированный по трем зонам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5,15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4,46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Полупиковая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2,93</w:t>
            </w:r>
          </w:p>
        </w:tc>
      </w:tr>
      <w:tr w:rsidR="007C0767" w:rsidRPr="00274154" w:rsidTr="0027415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Ночная зона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0,55</w:t>
            </w:r>
          </w:p>
        </w:tc>
      </w:tr>
      <w:tr w:rsidR="007C0767" w:rsidRPr="00274154" w:rsidTr="00274154">
        <w:tc>
          <w:tcPr>
            <w:tcW w:w="10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(в ред. </w:t>
            </w:r>
            <w:hyperlink r:id="rId20" w:history="1">
              <w:r w:rsidRPr="00274154">
                <w:rPr>
                  <w:rFonts w:cs="Calibri"/>
                </w:rPr>
                <w:t>Постановления</w:t>
              </w:r>
            </w:hyperlink>
            <w:r w:rsidRPr="00274154">
              <w:rPr>
                <w:rFonts w:cs="Calibri"/>
              </w:rPr>
              <w:t xml:space="preserve"> Госкомитета РК по ценам и тарифам от 01.04.2015 N 45)</w:t>
            </w:r>
          </w:p>
        </w:tc>
      </w:tr>
    </w:tbl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3" w:name="Par344"/>
      <w:bookmarkEnd w:id="13"/>
      <w:r w:rsidRPr="00274154">
        <w:rPr>
          <w:rFonts w:cs="Calibri"/>
        </w:rPr>
        <w:t>Приложение N 2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к постановлению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Государственного комитета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Республики Карелия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по ценам и тарифам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от 05.12.2014 N 176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4" w:name="Par351"/>
      <w:bookmarkEnd w:id="14"/>
      <w:r w:rsidRPr="00274154">
        <w:rPr>
          <w:rFonts w:cs="Calibri"/>
          <w:b/>
          <w:bCs/>
        </w:rPr>
        <w:t>ПОНИЖАЮЩИЙ КОЭФФИЦИЕНТ,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ИСПОЛЬЗУЕМЫЙ ПРИ УСТАНОВЛЕНИИ ЦЕН (ТАРИФОВ)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НА ЭЛЕКТРИЧЕСКУЮ ЭНЕРГИЮ ДЛЯ НАСЕЛЕНИЯ И ПРИРАВНЕННЫХ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К НЕМУ КАТЕГОРИЙ ПОТРЕБИТЕЛЕЙ ПО РЕСПУБЛИКЕ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КАРЕЛИЯ НА 2015 ГОД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4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0"/>
        <w:gridCol w:w="6980"/>
        <w:gridCol w:w="1440"/>
        <w:gridCol w:w="1440"/>
      </w:tblGrid>
      <w:tr w:rsidR="007C0767" w:rsidRPr="00274154" w:rsidTr="0027415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N п/п</w:t>
            </w: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с 01.01.2015 по 30.06.2015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с 01.07.2015 по 31.12.2015</w:t>
            </w:r>
          </w:p>
        </w:tc>
      </w:tr>
      <w:tr w:rsidR="007C0767" w:rsidRPr="00274154" w:rsidTr="0027415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</w:t>
            </w:r>
          </w:p>
        </w:tc>
      </w:tr>
      <w:tr w:rsidR="007C0767" w:rsidRPr="00274154" w:rsidTr="0027415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15" w:name="Par365"/>
            <w:bookmarkEnd w:id="15"/>
            <w:r w:rsidRPr="00274154">
              <w:rPr>
                <w:rFonts w:cs="Calibri"/>
              </w:rPr>
              <w:t>1.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категории потребителей</w:t>
            </w:r>
          </w:p>
        </w:tc>
      </w:tr>
      <w:tr w:rsidR="007C0767" w:rsidRPr="00274154" w:rsidTr="0027415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0,7</w:t>
            </w:r>
          </w:p>
        </w:tc>
      </w:tr>
      <w:tr w:rsidR="007C0767" w:rsidRPr="00274154" w:rsidTr="0027415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16" w:name="Par372"/>
            <w:bookmarkEnd w:id="16"/>
            <w:r w:rsidRPr="00274154">
              <w:rPr>
                <w:rFonts w:cs="Calibri"/>
              </w:rPr>
              <w:t>2.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Население, проживающее в сельских населенных пунктах, и приравненные к нему категории потребителей</w:t>
            </w:r>
          </w:p>
        </w:tc>
      </w:tr>
      <w:tr w:rsidR="007C0767" w:rsidRPr="00274154" w:rsidTr="0027415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0,7</w:t>
            </w:r>
          </w:p>
        </w:tc>
      </w:tr>
      <w:tr w:rsidR="007C0767" w:rsidRPr="00274154" w:rsidTr="0027415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17" w:name="Par379"/>
            <w:bookmarkEnd w:id="17"/>
            <w:r w:rsidRPr="00274154">
              <w:rPr>
                <w:rFonts w:cs="Calibri"/>
              </w:rPr>
              <w:t>3.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Потребители, приравненные к населению</w:t>
            </w:r>
          </w:p>
        </w:tc>
      </w:tr>
      <w:tr w:rsidR="007C0767" w:rsidRPr="00274154" w:rsidTr="0027415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18" w:name="Par381"/>
            <w:bookmarkEnd w:id="18"/>
            <w:r w:rsidRPr="00274154">
              <w:rPr>
                <w:rFonts w:cs="Calibri"/>
              </w:rPr>
              <w:t>3.1.</w:t>
            </w: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0,7</w:t>
            </w:r>
          </w:p>
        </w:tc>
      </w:tr>
      <w:tr w:rsidR="007C0767" w:rsidRPr="00274154" w:rsidTr="0027415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3.2.</w:t>
            </w: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</w:t>
            </w:r>
            <w:hyperlink w:anchor="Par365" w:history="1">
              <w:r w:rsidRPr="00274154">
                <w:rPr>
                  <w:rFonts w:cs="Calibri"/>
                </w:rPr>
                <w:t>пунктах 1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372" w:history="1">
              <w:r w:rsidRPr="00274154">
                <w:rPr>
                  <w:rFonts w:cs="Calibri"/>
                </w:rPr>
                <w:t>2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381" w:history="1">
              <w:r w:rsidRPr="00274154">
                <w:rPr>
                  <w:rFonts w:cs="Calibri"/>
                </w:rPr>
                <w:t>3.1</w:t>
              </w:r>
            </w:hyperlink>
            <w:r w:rsidRPr="00274154">
              <w:rPr>
                <w:rFonts w:cs="Calibri"/>
              </w:rPr>
              <w:t>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0,7</w:t>
            </w:r>
          </w:p>
        </w:tc>
      </w:tr>
    </w:tbl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9" w:name="Par394"/>
      <w:bookmarkEnd w:id="19"/>
      <w:r w:rsidRPr="00274154">
        <w:rPr>
          <w:rFonts w:cs="Calibri"/>
        </w:rPr>
        <w:t>Приложение N 3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к постановлению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Государственного комитета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Республики Карелия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по ценам и тарифам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74154">
        <w:rPr>
          <w:rFonts w:cs="Calibri"/>
        </w:rPr>
        <w:t>от 05.12.2014 N 176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БАЛАНСОВЫЕ ПОКАЗАТЕЛИ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ПЛАНОВОГО ОБЪЕМА ПОЛЕЗНОГО ОТПУСКА ЭЛЕКТРИЧЕСКОЙ ЭНЕРГИИ,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ИСПОЛЬЗУЕМЫЕ ПРИ РАСЧЕТЕ ЦЕН (ТАРИФОВ) НА ЭЛЕКТРИЧЕСКУЮ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ЭНЕРГИЮ ДЛЯ НАСЕЛЕНИЯ И ПРИРАВНЕННЫМ К НЕМУ КАТЕГОРИЯМ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74154">
        <w:rPr>
          <w:rFonts w:cs="Calibri"/>
          <w:b/>
          <w:bCs/>
        </w:rPr>
        <w:t>ПОТРЕБИТЕЛЕЙ ПО РЕСПУБЛИКЕ КАРЕЛИЯ НА 2015 ГОД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274154">
        <w:rPr>
          <w:rFonts w:cs="Calibri"/>
        </w:rPr>
        <w:t xml:space="preserve">(введено </w:t>
      </w:r>
      <w:hyperlink r:id="rId21" w:history="1">
        <w:r w:rsidRPr="00274154">
          <w:rPr>
            <w:rFonts w:cs="Calibri"/>
          </w:rPr>
          <w:t>Постановлением</w:t>
        </w:r>
      </w:hyperlink>
      <w:r w:rsidRPr="00274154">
        <w:rPr>
          <w:rFonts w:cs="Calibri"/>
        </w:rPr>
        <w:t xml:space="preserve"> Госкомитета РК по ценам и тарифам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274154">
        <w:rPr>
          <w:rFonts w:cs="Calibri"/>
        </w:rPr>
        <w:t>от 01.04.2015 N 45)</w:t>
      </w: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6840"/>
        <w:gridCol w:w="1440"/>
        <w:gridCol w:w="1440"/>
      </w:tblGrid>
      <w:tr w:rsidR="007C0767" w:rsidRPr="00274154" w:rsidTr="0027415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N п/п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Группы (подгруппы) потребителей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Плановый объем полезного отпуска электрической энергии, млн. кВт.ч</w:t>
            </w:r>
          </w:p>
        </w:tc>
      </w:tr>
      <w:tr w:rsidR="007C0767" w:rsidRPr="00274154" w:rsidTr="0027415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с 01.01.2015 по 30.06.2015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с 01.07.2015 по 31.12.2015</w:t>
            </w:r>
          </w:p>
        </w:tc>
      </w:tr>
      <w:tr w:rsidR="007C0767" w:rsidRPr="00274154" w:rsidTr="002741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</w:t>
            </w:r>
          </w:p>
        </w:tc>
      </w:tr>
      <w:tr w:rsidR="007C0767" w:rsidRPr="00274154" w:rsidTr="002741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0" w:name="Par419"/>
            <w:bookmarkEnd w:id="20"/>
            <w:r w:rsidRPr="00274154">
              <w:rPr>
                <w:rFonts w:cs="Calibri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Население и приравненные к ним, за исключением населения и потребителей, указанных в </w:t>
            </w:r>
            <w:hyperlink w:anchor="Par425" w:history="1">
              <w:r w:rsidRPr="00274154">
                <w:rPr>
                  <w:rFonts w:cs="Calibri"/>
                </w:rPr>
                <w:t>пунктах 2</w:t>
              </w:r>
            </w:hyperlink>
            <w:r w:rsidRPr="00274154">
              <w:rPr>
                <w:rFonts w:cs="Calibri"/>
              </w:rPr>
              <w:t xml:space="preserve"> и </w:t>
            </w:r>
            <w:hyperlink w:anchor="Par431" w:history="1">
              <w:r w:rsidRPr="00274154">
                <w:rPr>
                  <w:rFonts w:cs="Calibri"/>
                </w:rPr>
                <w:t>3</w:t>
              </w:r>
            </w:hyperlink>
            <w:r w:rsidRPr="00274154">
              <w:rPr>
                <w:rFonts w:cs="Calibri"/>
              </w:rPr>
              <w:t>:</w:t>
            </w:r>
          </w:p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129,1894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119,1781</w:t>
            </w:r>
          </w:p>
        </w:tc>
      </w:tr>
      <w:tr w:rsidR="007C0767" w:rsidRPr="00274154" w:rsidTr="002741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1" w:name="Par425"/>
            <w:bookmarkEnd w:id="21"/>
            <w:r w:rsidRPr="00274154">
              <w:rPr>
                <w:rFonts w:cs="Calibri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ним:</w:t>
            </w:r>
          </w:p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213,5009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195,8700</w:t>
            </w:r>
          </w:p>
        </w:tc>
      </w:tr>
      <w:tr w:rsidR="007C0767" w:rsidRPr="00274154" w:rsidTr="002741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2" w:name="Par431"/>
            <w:bookmarkEnd w:id="22"/>
            <w:r w:rsidRPr="00274154">
              <w:rPr>
                <w:rFonts w:cs="Calibri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74154">
              <w:rPr>
                <w:rFonts w:cs="Calibri"/>
              </w:rPr>
              <w:t>Население, проживающее в сельских населенных пунктах, и приравненные к ним:</w:t>
            </w:r>
          </w:p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117,4177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107,5207</w:t>
            </w:r>
          </w:p>
        </w:tc>
      </w:tr>
      <w:tr w:rsidR="007C0767" w:rsidRPr="00274154" w:rsidTr="002741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74154">
              <w:rPr>
                <w:rFonts w:cs="Calibri"/>
              </w:rPr>
              <w:t>Потребители, приравненные к населению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7C0767" w:rsidRPr="00274154" w:rsidTr="002741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3" w:name="Par441"/>
            <w:bookmarkEnd w:id="23"/>
            <w:r w:rsidRPr="00274154">
              <w:rPr>
                <w:rFonts w:cs="Calibri"/>
              </w:rPr>
              <w:t>4.1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11,9817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13,6472</w:t>
            </w:r>
          </w:p>
        </w:tc>
      </w:tr>
      <w:tr w:rsidR="007C0767" w:rsidRPr="00274154" w:rsidTr="002741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4" w:name="Par445"/>
            <w:bookmarkEnd w:id="24"/>
            <w:r w:rsidRPr="00274154">
              <w:rPr>
                <w:rFonts w:cs="Calibri"/>
              </w:rPr>
              <w:t>4.2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3,5781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2,8622</w:t>
            </w:r>
          </w:p>
        </w:tc>
      </w:tr>
      <w:tr w:rsidR="007C0767" w:rsidRPr="00274154" w:rsidTr="002741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5" w:name="Par449"/>
            <w:bookmarkEnd w:id="25"/>
            <w:r w:rsidRPr="00274154">
              <w:rPr>
                <w:rFonts w:cs="Calibri"/>
              </w:rPr>
              <w:t>4.3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Содержащиеся за счет прихожан религиозные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4,7926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3,7455</w:t>
            </w:r>
          </w:p>
        </w:tc>
      </w:tr>
      <w:tr w:rsidR="007C0767" w:rsidRPr="00274154" w:rsidTr="002741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4.4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потребителей, указанных в </w:t>
            </w:r>
            <w:hyperlink w:anchor="Par419" w:history="1">
              <w:r w:rsidRPr="00274154">
                <w:rPr>
                  <w:rFonts w:cs="Calibri"/>
                </w:rPr>
                <w:t>пунктах 1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445" w:history="1">
              <w:r w:rsidRPr="00274154">
                <w:rPr>
                  <w:rFonts w:cs="Calibri"/>
                </w:rPr>
                <w:t>4.2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449" w:history="1">
              <w:r w:rsidRPr="00274154">
                <w:rPr>
                  <w:rFonts w:cs="Calibri"/>
                </w:rPr>
                <w:t>4.3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461" w:history="1">
              <w:r w:rsidRPr="00274154">
                <w:rPr>
                  <w:rFonts w:cs="Calibri"/>
                </w:rPr>
                <w:t>4.6</w:t>
              </w:r>
            </w:hyperlink>
            <w:r w:rsidRPr="00274154">
              <w:rPr>
                <w:rFonts w:cs="Calibri"/>
              </w:rPr>
              <w:t>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3,0881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1,8684</w:t>
            </w:r>
          </w:p>
        </w:tc>
      </w:tr>
      <w:tr w:rsidR="007C0767" w:rsidRPr="00274154" w:rsidTr="002741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4.5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потребителей, указанных в </w:t>
            </w:r>
            <w:hyperlink w:anchor="Par425" w:history="1">
              <w:r w:rsidRPr="00274154">
                <w:rPr>
                  <w:rFonts w:cs="Calibri"/>
                </w:rPr>
                <w:t>пунктах 2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431" w:history="1">
              <w:r w:rsidRPr="00274154">
                <w:rPr>
                  <w:rFonts w:cs="Calibri"/>
                </w:rPr>
                <w:t>3</w:t>
              </w:r>
            </w:hyperlink>
            <w:r w:rsidRPr="00274154">
              <w:rPr>
                <w:rFonts w:cs="Calibri"/>
              </w:rPr>
              <w:t xml:space="preserve">, </w:t>
            </w:r>
            <w:hyperlink w:anchor="Par441" w:history="1">
              <w:r w:rsidRPr="00274154">
                <w:rPr>
                  <w:rFonts w:cs="Calibri"/>
                </w:rPr>
                <w:t>4.1</w:t>
              </w:r>
            </w:hyperlink>
            <w:r w:rsidRPr="00274154">
              <w:rPr>
                <w:rFonts w:cs="Calibri"/>
              </w:rPr>
              <w:t>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4,8772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4,6660</w:t>
            </w:r>
          </w:p>
        </w:tc>
      </w:tr>
      <w:tr w:rsidR="007C0767" w:rsidRPr="00274154" w:rsidTr="002741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6" w:name="Par461"/>
            <w:bookmarkEnd w:id="26"/>
            <w:r w:rsidRPr="00274154">
              <w:rPr>
                <w:rFonts w:cs="Calibri"/>
              </w:rPr>
              <w:t>4.6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74154">
              <w:rPr>
                <w:rFonts w:cs="Calibri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нужды, и не используемую для осуществления коммерческой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2,8429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767" w:rsidRPr="00274154" w:rsidRDefault="007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74154">
              <w:rPr>
                <w:rFonts w:cs="Calibri"/>
              </w:rPr>
              <w:t>2,1821</w:t>
            </w:r>
          </w:p>
        </w:tc>
      </w:tr>
    </w:tbl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C0767" w:rsidRPr="00274154" w:rsidRDefault="007C076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7C0767" w:rsidRPr="00274154" w:rsidRDefault="007C0767"/>
    <w:sectPr w:rsidR="007C0767" w:rsidRPr="00274154" w:rsidSect="00274154">
      <w:pgSz w:w="11905" w:h="16840"/>
      <w:pgMar w:top="1134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153"/>
    <w:rsid w:val="00155D7C"/>
    <w:rsid w:val="00274154"/>
    <w:rsid w:val="00397153"/>
    <w:rsid w:val="006E0417"/>
    <w:rsid w:val="007C0767"/>
    <w:rsid w:val="00AD48B8"/>
    <w:rsid w:val="00B645FD"/>
    <w:rsid w:val="00EA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AE92C27D731BE1A0DEC06031A46409AC41910B716603C5CF3D1BE1298C4B5sAQ6G" TargetMode="External"/><Relationship Id="rId13" Type="http://schemas.openxmlformats.org/officeDocument/2006/relationships/hyperlink" Target="consultantplus://offline/ref=7F5AE92C27D731BE1A0DEC06031A46409AC41910B010603A52F3D1BE1298C4B5A6555D971E2052E71B22F5s5Q8G" TargetMode="External"/><Relationship Id="rId18" Type="http://schemas.openxmlformats.org/officeDocument/2006/relationships/hyperlink" Target="consultantplus://offline/ref=7F5AE92C27D731BE1A0DEC06031A46409AC41910B010603A52F3D1BE1298C4B5A6555D971E2052E71B22F5s5Q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5AE92C27D731BE1A0DEC06031A46409AC41910B010603A52F3D1BE1298C4B5A6555D971E2052E71B22F5s5Q7G" TargetMode="External"/><Relationship Id="rId7" Type="http://schemas.openxmlformats.org/officeDocument/2006/relationships/hyperlink" Target="consultantplus://offline/ref=7F5AE92C27D731BE1A0DF20B1576114D9FCA431DB015626C06AC8AE34591CEE2E11A04D55A2D51E4s1Q3G" TargetMode="External"/><Relationship Id="rId12" Type="http://schemas.openxmlformats.org/officeDocument/2006/relationships/hyperlink" Target="consultantplus://offline/ref=7F5AE92C27D731BE1A0DEC06031A46409AC41910B010603A52F3D1BE1298C4B5A6555D971E2052E71B22F5s5Q8G" TargetMode="External"/><Relationship Id="rId17" Type="http://schemas.openxmlformats.org/officeDocument/2006/relationships/hyperlink" Target="consultantplus://offline/ref=7F5AE92C27D731BE1A0DEC06031A46409AC41910B010603A52F3D1BE1298C4B5A6555D971E2052E71B22F5s5Q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5AE92C27D731BE1A0DEC06031A46409AC41910B010603A52F3D1BE1298C4B5A6555D971E2052E71B22F5s5Q8G" TargetMode="External"/><Relationship Id="rId20" Type="http://schemas.openxmlformats.org/officeDocument/2006/relationships/hyperlink" Target="consultantplus://offline/ref=7F5AE92C27D731BE1A0DEC06031A46409AC41910B010603A52F3D1BE1298C4B5A6555D971E2052E71B22F5s5Q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AE92C27D731BE1A0DF20B1576114D9FC74518B618626C06AC8AE34591CEE2E11A04D55Ds2Q5G" TargetMode="External"/><Relationship Id="rId11" Type="http://schemas.openxmlformats.org/officeDocument/2006/relationships/hyperlink" Target="consultantplus://offline/ref=7F5AE92C27D731BE1A0DEC06031A46409AC41910B010603A52F3D1BE1298C4B5A6555D971E2052E71B22F5s5Q8G" TargetMode="External"/><Relationship Id="rId5" Type="http://schemas.openxmlformats.org/officeDocument/2006/relationships/hyperlink" Target="consultantplus://offline/ref=7F5AE92C27D731BE1A0DF20B1576114D9FC74614B717626C06AC8AE34591CEE2E11A04D55A2C52E7s1QEG" TargetMode="External"/><Relationship Id="rId15" Type="http://schemas.openxmlformats.org/officeDocument/2006/relationships/hyperlink" Target="consultantplus://offline/ref=7F5AE92C27D731BE1A0DEC06031A46409AC41910B010603A52F3D1BE1298C4B5A6555D971E2052E71B22F5s5Q8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F5AE92C27D731BE1A0DEC06031A46409AC41910B010603A52F3D1BE1298C4B5A6555D971E2052E71B22F5s5Q9G" TargetMode="External"/><Relationship Id="rId19" Type="http://schemas.openxmlformats.org/officeDocument/2006/relationships/hyperlink" Target="consultantplus://offline/ref=7F5AE92C27D731BE1A0DEC06031A46409AC41910B010603A52F3D1BE1298C4B5A6555D971E2052E71B22F5s5Q8G" TargetMode="External"/><Relationship Id="rId4" Type="http://schemas.openxmlformats.org/officeDocument/2006/relationships/hyperlink" Target="consultantplus://offline/ref=7F5AE92C27D731BE1A0DEC06031A46409AC41910B010603A52F3D1BE1298C4B5A6555D971E2052E71B22F5s5QAG" TargetMode="External"/><Relationship Id="rId9" Type="http://schemas.openxmlformats.org/officeDocument/2006/relationships/hyperlink" Target="consultantplus://offline/ref=7F5AE92C27D731BE1A0DEC06031A46409AC41910B7176F3A59F3D1BE1298C4B5sAQ6G" TargetMode="External"/><Relationship Id="rId14" Type="http://schemas.openxmlformats.org/officeDocument/2006/relationships/hyperlink" Target="consultantplus://offline/ref=7F5AE92C27D731BE1A0DEC06031A46409AC41910B010603A52F3D1BE1298C4B5A6555D971E2052E71B22F5s5Q8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12</Pages>
  <Words>4212</Words>
  <Characters>24009</Characters>
  <Application>Microsoft Office Outlook</Application>
  <DocSecurity>0</DocSecurity>
  <Lines>0</Lines>
  <Paragraphs>0</Paragraphs>
  <ScaleCrop>false</ScaleCrop>
  <Company>ОАО ПКС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ENERGO\fenieva.y (RDS04)</dc:creator>
  <cp:keywords/>
  <dc:description/>
  <cp:lastModifiedBy>fenieva.y</cp:lastModifiedBy>
  <cp:revision>2</cp:revision>
  <dcterms:created xsi:type="dcterms:W3CDTF">2015-07-21T06:16:00Z</dcterms:created>
  <dcterms:modified xsi:type="dcterms:W3CDTF">2015-07-21T06:25:00Z</dcterms:modified>
</cp:coreProperties>
</file>