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653" w:rsidRDefault="00383279">
      <w:pPr>
        <w:pStyle w:val="1"/>
        <w:spacing w:before="0"/>
        <w:ind w:right="56"/>
        <w:jc w:val="center"/>
        <w:rPr>
          <w:rFonts w:ascii="Tahoma" w:hAnsi="Tahoma" w:cs="Tahoma"/>
          <w:sz w:val="22"/>
          <w:szCs w:val="22"/>
        </w:rPr>
      </w:pPr>
      <w:r>
        <w:rPr>
          <w:rFonts w:ascii="Tahoma" w:eastAsiaTheme="minorHAnsi" w:hAnsi="Tahoma" w:cs="Tahoma"/>
          <w:bCs w:val="0"/>
          <w:color w:val="auto"/>
          <w:sz w:val="22"/>
          <w:szCs w:val="22"/>
        </w:rPr>
        <w:t>ДОГОВОР</w:t>
      </w:r>
    </w:p>
    <w:p w:rsidR="00985653" w:rsidRDefault="00383279">
      <w:pPr>
        <w:pStyle w:val="ConsPlusNormal"/>
        <w:widowControl/>
        <w:ind w:right="56" w:firstLine="0"/>
        <w:jc w:val="center"/>
        <w:rPr>
          <w:rFonts w:ascii="Tahoma" w:hAnsi="Tahoma" w:cs="Tahoma"/>
          <w:b/>
          <w:sz w:val="22"/>
          <w:szCs w:val="22"/>
        </w:rPr>
      </w:pPr>
      <w:r>
        <w:rPr>
          <w:rFonts w:ascii="Tahoma" w:hAnsi="Tahoma" w:cs="Tahoma"/>
          <w:b/>
          <w:sz w:val="22"/>
          <w:szCs w:val="22"/>
        </w:rPr>
        <w:t>возмездного оказания услуг № ______</w:t>
      </w:r>
    </w:p>
    <w:p w:rsidR="00985653" w:rsidRDefault="00985653">
      <w:pPr>
        <w:spacing w:after="0"/>
        <w:ind w:right="56"/>
        <w:jc w:val="both"/>
        <w:rPr>
          <w:rFonts w:ascii="Tahoma" w:hAnsi="Tahoma" w:cs="Tahoma"/>
          <w:sz w:val="20"/>
          <w:szCs w:val="20"/>
        </w:rPr>
      </w:pPr>
    </w:p>
    <w:p w:rsidR="00DB5C62" w:rsidRPr="00DB5C62" w:rsidRDefault="00DB5C62">
      <w:pPr>
        <w:spacing w:after="0"/>
        <w:ind w:right="56"/>
        <w:jc w:val="both"/>
        <w:rPr>
          <w:rFonts w:ascii="Tahoma" w:hAnsi="Tahoma" w:cs="Tahoma"/>
          <w:sz w:val="20"/>
          <w:szCs w:val="20"/>
        </w:rPr>
      </w:pPr>
      <w:r w:rsidRPr="00DB5C62">
        <w:rPr>
          <w:rFonts w:ascii="Tahoma" w:hAnsi="Tahoma" w:cs="Tahoma"/>
          <w:sz w:val="20"/>
          <w:szCs w:val="20"/>
        </w:rPr>
        <w:t>_______________                                                                                                   _________________</w:t>
      </w:r>
    </w:p>
    <w:p w:rsidR="00985653" w:rsidRDefault="00985653">
      <w:pPr>
        <w:spacing w:after="0"/>
        <w:ind w:right="56" w:firstLine="540"/>
        <w:jc w:val="both"/>
        <w:rPr>
          <w:rFonts w:ascii="Tahoma" w:hAnsi="Tahoma" w:cs="Tahoma"/>
          <w:sz w:val="20"/>
          <w:szCs w:val="20"/>
        </w:rPr>
      </w:pPr>
    </w:p>
    <w:p w:rsidR="00DB5C62" w:rsidRDefault="00DB5C62" w:rsidP="00B130E6">
      <w:pPr>
        <w:spacing w:after="0"/>
        <w:ind w:right="56" w:firstLine="284"/>
        <w:jc w:val="both"/>
        <w:rPr>
          <w:rFonts w:ascii="Tahoma" w:hAnsi="Tahoma" w:cs="Tahoma"/>
          <w:sz w:val="20"/>
          <w:szCs w:val="20"/>
        </w:rPr>
      </w:pPr>
      <w:r>
        <w:rPr>
          <w:rFonts w:ascii="Tahoma" w:hAnsi="Tahoma" w:cs="Tahoma"/>
          <w:b/>
          <w:sz w:val="20"/>
          <w:szCs w:val="20"/>
        </w:rPr>
        <w:t>___________________</w:t>
      </w:r>
      <w:r w:rsidR="00383279">
        <w:rPr>
          <w:rFonts w:ascii="Tahoma" w:hAnsi="Tahoma" w:cs="Tahoma"/>
          <w:b/>
          <w:sz w:val="20"/>
          <w:szCs w:val="20"/>
        </w:rPr>
        <w:t>,</w:t>
      </w:r>
      <w:r w:rsidR="00383279">
        <w:rPr>
          <w:rFonts w:ascii="Tahoma" w:hAnsi="Tahoma" w:cs="Tahoma"/>
          <w:sz w:val="20"/>
          <w:szCs w:val="20"/>
        </w:rPr>
        <w:t xml:space="preserve"> именуемое в дальнейшем «</w:t>
      </w:r>
      <w:r w:rsidR="00383279">
        <w:rPr>
          <w:rFonts w:ascii="Tahoma" w:hAnsi="Tahoma" w:cs="Tahoma"/>
          <w:b/>
          <w:sz w:val="20"/>
          <w:szCs w:val="20"/>
        </w:rPr>
        <w:t>Заказчик»</w:t>
      </w:r>
      <w:r w:rsidR="00383279">
        <w:rPr>
          <w:rFonts w:ascii="Tahoma" w:hAnsi="Tahoma" w:cs="Tahoma"/>
          <w:sz w:val="20"/>
          <w:szCs w:val="20"/>
        </w:rPr>
        <w:t xml:space="preserve">, в </w:t>
      </w:r>
      <w:r w:rsidR="00B130E6">
        <w:rPr>
          <w:rFonts w:ascii="Tahoma" w:hAnsi="Tahoma" w:cs="Tahoma"/>
          <w:sz w:val="20"/>
          <w:szCs w:val="20"/>
        </w:rPr>
        <w:t xml:space="preserve">лице </w:t>
      </w:r>
      <w:r>
        <w:rPr>
          <w:rFonts w:ascii="Tahoma" w:hAnsi="Tahoma" w:cs="Tahoma"/>
          <w:sz w:val="20"/>
          <w:szCs w:val="20"/>
        </w:rPr>
        <w:t>____________________</w:t>
      </w:r>
      <w:r w:rsidR="00B130E6" w:rsidRPr="00B130E6">
        <w:rPr>
          <w:rFonts w:ascii="Tahoma" w:hAnsi="Tahoma" w:cs="Tahoma"/>
          <w:sz w:val="20"/>
          <w:szCs w:val="20"/>
        </w:rPr>
        <w:t xml:space="preserve">, действующего на основании </w:t>
      </w:r>
      <w:r>
        <w:rPr>
          <w:rFonts w:ascii="Tahoma" w:hAnsi="Tahoma" w:cs="Tahoma"/>
          <w:sz w:val="20"/>
          <w:szCs w:val="20"/>
        </w:rPr>
        <w:t>_____________</w:t>
      </w:r>
      <w:r w:rsidR="00B130E6" w:rsidRPr="00B130E6">
        <w:rPr>
          <w:rFonts w:ascii="Tahoma" w:hAnsi="Tahoma" w:cs="Tahoma"/>
          <w:sz w:val="20"/>
          <w:szCs w:val="20"/>
        </w:rPr>
        <w:t xml:space="preserve"> с одной стороны, </w:t>
      </w:r>
      <w:r w:rsidR="00383279">
        <w:rPr>
          <w:rFonts w:ascii="Tahoma" w:hAnsi="Tahoma" w:cs="Tahoma"/>
          <w:sz w:val="20"/>
          <w:szCs w:val="20"/>
        </w:rPr>
        <w:t>и</w:t>
      </w:r>
      <w:r w:rsidR="00B130E6">
        <w:rPr>
          <w:rFonts w:ascii="Tahoma" w:hAnsi="Tahoma" w:cs="Tahoma"/>
          <w:sz w:val="20"/>
          <w:szCs w:val="20"/>
        </w:rPr>
        <w:t xml:space="preserve"> </w:t>
      </w:r>
    </w:p>
    <w:p w:rsidR="00985653" w:rsidRDefault="00DB5C62" w:rsidP="00B130E6">
      <w:pPr>
        <w:spacing w:after="0"/>
        <w:ind w:right="56" w:firstLine="284"/>
        <w:jc w:val="both"/>
        <w:rPr>
          <w:rFonts w:ascii="Tahoma" w:hAnsi="Tahoma" w:cs="Tahoma"/>
          <w:sz w:val="20"/>
          <w:szCs w:val="20"/>
        </w:rPr>
      </w:pPr>
      <w:r>
        <w:rPr>
          <w:rFonts w:ascii="Tahoma" w:hAnsi="Tahoma" w:cs="Tahoma"/>
          <w:sz w:val="20"/>
          <w:szCs w:val="20"/>
        </w:rPr>
        <w:t>_______________________</w:t>
      </w:r>
      <w:r w:rsidR="00383279">
        <w:rPr>
          <w:rFonts w:ascii="Tahoma" w:hAnsi="Tahoma" w:cs="Tahoma"/>
          <w:sz w:val="20"/>
          <w:szCs w:val="20"/>
        </w:rPr>
        <w:t>, именуемое в дальнейшем «</w:t>
      </w:r>
      <w:r w:rsidR="00383279">
        <w:rPr>
          <w:rFonts w:ascii="Tahoma" w:hAnsi="Tahoma" w:cs="Tahoma"/>
          <w:b/>
          <w:sz w:val="20"/>
          <w:szCs w:val="20"/>
        </w:rPr>
        <w:t>Исполнитель»</w:t>
      </w:r>
      <w:r w:rsidR="00383279">
        <w:rPr>
          <w:rFonts w:ascii="Tahoma" w:hAnsi="Tahoma" w:cs="Tahoma"/>
          <w:sz w:val="20"/>
          <w:szCs w:val="20"/>
        </w:rPr>
        <w:t>, в лице</w:t>
      </w:r>
      <w:r w:rsidR="00B94C4E" w:rsidRPr="00B94C4E">
        <w:t xml:space="preserve"> </w:t>
      </w:r>
      <w:r>
        <w:rPr>
          <w:rFonts w:ascii="Tahoma" w:hAnsi="Tahoma" w:cs="Tahoma"/>
          <w:sz w:val="20"/>
          <w:szCs w:val="20"/>
        </w:rPr>
        <w:t>________________</w:t>
      </w:r>
      <w:r w:rsidR="00383279">
        <w:rPr>
          <w:rFonts w:ascii="Tahoma" w:hAnsi="Tahoma" w:cs="Tahoma"/>
          <w:sz w:val="20"/>
          <w:szCs w:val="20"/>
        </w:rPr>
        <w:t>, действующе</w:t>
      </w:r>
      <w:r w:rsidR="00B94C4E">
        <w:rPr>
          <w:rFonts w:ascii="Tahoma" w:hAnsi="Tahoma" w:cs="Tahoma"/>
          <w:sz w:val="20"/>
          <w:szCs w:val="20"/>
        </w:rPr>
        <w:t>й</w:t>
      </w:r>
      <w:r w:rsidR="00383279">
        <w:rPr>
          <w:rFonts w:ascii="Tahoma" w:hAnsi="Tahoma" w:cs="Tahoma"/>
          <w:sz w:val="20"/>
          <w:szCs w:val="20"/>
        </w:rPr>
        <w:t xml:space="preserve"> на основании </w:t>
      </w:r>
      <w:r>
        <w:rPr>
          <w:rFonts w:ascii="Tahoma" w:hAnsi="Tahoma" w:cs="Tahoma"/>
          <w:sz w:val="20"/>
          <w:szCs w:val="20"/>
        </w:rPr>
        <w:t>_______________</w:t>
      </w:r>
      <w:r w:rsidR="00383279">
        <w:rPr>
          <w:rFonts w:ascii="Tahoma" w:hAnsi="Tahoma" w:cs="Tahoma"/>
          <w:sz w:val="20"/>
          <w:szCs w:val="20"/>
        </w:rPr>
        <w:t>, с другой стороны, совместно и по отдельности именуемые «Стороны» и «Сторона» соответственно, заключили настоящий договор (далее – Договор) о нижеследующем:</w:t>
      </w:r>
    </w:p>
    <w:p w:rsidR="00985653" w:rsidRDefault="00383279">
      <w:pPr>
        <w:pStyle w:val="af9"/>
        <w:numPr>
          <w:ilvl w:val="0"/>
          <w:numId w:val="2"/>
        </w:numPr>
        <w:spacing w:after="120" w:line="240" w:lineRule="auto"/>
        <w:ind w:left="360"/>
        <w:jc w:val="center"/>
        <w:rPr>
          <w:rFonts w:ascii="Tahoma" w:hAnsi="Tahoma" w:cs="Tahoma"/>
          <w:b/>
          <w:sz w:val="20"/>
          <w:szCs w:val="20"/>
        </w:rPr>
      </w:pPr>
      <w:bookmarkStart w:id="0" w:name="_Toc246326843"/>
      <w:r>
        <w:rPr>
          <w:rFonts w:ascii="Tahoma" w:hAnsi="Tahoma" w:cs="Tahoma"/>
          <w:b/>
          <w:sz w:val="20"/>
          <w:szCs w:val="20"/>
        </w:rPr>
        <w:t>ПРЕДМЕТ ДОГОВОРА</w:t>
      </w:r>
      <w:bookmarkEnd w:id="0"/>
    </w:p>
    <w:p w:rsidR="00985653" w:rsidRDefault="00383279">
      <w:pPr>
        <w:spacing w:after="0"/>
        <w:ind w:right="56"/>
        <w:jc w:val="both"/>
        <w:rPr>
          <w:rFonts w:ascii="Tahoma" w:hAnsi="Tahoma" w:cs="Tahoma"/>
          <w:sz w:val="20"/>
          <w:szCs w:val="20"/>
        </w:rPr>
      </w:pPr>
      <w:r>
        <w:rPr>
          <w:rFonts w:ascii="Tahoma" w:hAnsi="Tahoma" w:cs="Tahoma"/>
          <w:sz w:val="20"/>
          <w:szCs w:val="20"/>
        </w:rPr>
        <w:tab/>
        <w:t xml:space="preserve">1.1. Исполнитель обязуется на постоянной основе, в порядке и на условиях, предусмотренных Договором, предоставлять Заказчику услуги по осуществлению казначейских операций, услуги по ведению бухгалтерского учета по российским и международным стандартам, налогового учета в соответствии с требованиями действующего законодательства РФ на основе утвержденных Заказчиком плана счетов, аналитических справочников, учетных политик, составлению и сдаче бухгалтерской, статистической и налоговой отчетности Заказчика в налоговые и другие государственные органы и фонды в соответствии с Приложением № 1 к настоящему Договору (далее по тексту – «Услуги»). </w:t>
      </w:r>
    </w:p>
    <w:p w:rsidR="00985653" w:rsidRDefault="00383279">
      <w:pPr>
        <w:spacing w:after="0"/>
        <w:ind w:right="56"/>
        <w:jc w:val="both"/>
        <w:rPr>
          <w:rFonts w:ascii="Tahoma" w:hAnsi="Tahoma" w:cs="Tahoma"/>
          <w:sz w:val="20"/>
          <w:szCs w:val="20"/>
        </w:rPr>
      </w:pPr>
      <w:r>
        <w:rPr>
          <w:rFonts w:ascii="Tahoma" w:hAnsi="Tahoma" w:cs="Tahoma"/>
          <w:sz w:val="20"/>
          <w:szCs w:val="20"/>
        </w:rPr>
        <w:tab/>
        <w:t>1.2. За оказание Услуг по настоящему Договору Заказчик уплачивает Исполнителю вознаграждение в размере, порядке и сроки, установленные настоящим Договором.</w:t>
      </w:r>
    </w:p>
    <w:p w:rsidR="00985653" w:rsidRDefault="00383279">
      <w:pPr>
        <w:spacing w:after="0"/>
        <w:ind w:right="56"/>
        <w:jc w:val="both"/>
        <w:rPr>
          <w:rFonts w:ascii="Tahoma" w:hAnsi="Tahoma" w:cs="Tahoma"/>
          <w:sz w:val="20"/>
          <w:szCs w:val="20"/>
        </w:rPr>
      </w:pPr>
      <w:r>
        <w:rPr>
          <w:rFonts w:ascii="Tahoma" w:hAnsi="Tahoma" w:cs="Tahoma"/>
          <w:sz w:val="20"/>
          <w:szCs w:val="20"/>
        </w:rPr>
        <w:tab/>
        <w:t xml:space="preserve">1.3. Бухгалтерская отчетность, налоговая и статистическая отчетность Заказчика подписывается руководителем Заказчика либо представителем Заказчика на основании доверенности. </w:t>
      </w:r>
    </w:p>
    <w:p w:rsidR="00985653" w:rsidRDefault="00383279">
      <w:pPr>
        <w:spacing w:after="0"/>
        <w:ind w:right="56" w:firstLine="709"/>
        <w:jc w:val="both"/>
        <w:rPr>
          <w:rFonts w:ascii="Tahoma" w:hAnsi="Tahoma" w:cs="Tahoma"/>
          <w:sz w:val="20"/>
          <w:szCs w:val="20"/>
        </w:rPr>
      </w:pPr>
      <w:r>
        <w:rPr>
          <w:rFonts w:ascii="Tahoma" w:hAnsi="Tahoma" w:cs="Tahoma"/>
          <w:sz w:val="20"/>
          <w:szCs w:val="20"/>
        </w:rPr>
        <w:t xml:space="preserve">Для целей предоставления (сдачи) бухгалтерской, налоговой и статистической отчетности в налоговые и </w:t>
      </w:r>
      <w:proofErr w:type="gramStart"/>
      <w:r>
        <w:rPr>
          <w:rFonts w:ascii="Tahoma" w:hAnsi="Tahoma" w:cs="Tahoma"/>
          <w:sz w:val="20"/>
          <w:szCs w:val="20"/>
        </w:rPr>
        <w:t>другие государственные органы</w:t>
      </w:r>
      <w:proofErr w:type="gramEnd"/>
      <w:r>
        <w:rPr>
          <w:rFonts w:ascii="Tahoma" w:hAnsi="Tahoma" w:cs="Tahoma"/>
          <w:sz w:val="20"/>
          <w:szCs w:val="20"/>
        </w:rPr>
        <w:t xml:space="preserve"> и фонды в электронном виде, Заказчик обеспечивает выдачу доверенности на представителя Исполнителя для оформления сертификата электронной цифровой подписи.</w:t>
      </w:r>
    </w:p>
    <w:p w:rsidR="00985653" w:rsidRDefault="00383279">
      <w:pPr>
        <w:spacing w:after="0"/>
        <w:ind w:right="56" w:firstLine="709"/>
        <w:jc w:val="both"/>
        <w:rPr>
          <w:rFonts w:ascii="Tahoma" w:hAnsi="Tahoma" w:cs="Tahoma"/>
          <w:sz w:val="20"/>
          <w:szCs w:val="20"/>
        </w:rPr>
      </w:pPr>
      <w:r>
        <w:rPr>
          <w:rFonts w:ascii="Tahoma" w:hAnsi="Tahoma" w:cs="Tahoma"/>
          <w:sz w:val="20"/>
          <w:szCs w:val="20"/>
        </w:rPr>
        <w:t>1.4. Работникам Исполнителя, уполномоченным на ведение бухгалтерского и налогового учета и на осуществление казначейских операций в интересах Заказчика, Заказчиком предоставляется право подписи платежных поручений, финансовых и расчетных документов, иных документов, предоставляемых в банк от имени Заказчика.</w:t>
      </w:r>
    </w:p>
    <w:p w:rsidR="00985653" w:rsidRDefault="00383279">
      <w:pPr>
        <w:spacing w:after="0"/>
        <w:ind w:right="56" w:firstLine="709"/>
        <w:jc w:val="both"/>
        <w:rPr>
          <w:rFonts w:ascii="Tahoma" w:hAnsi="Tahoma" w:cs="Tahoma"/>
          <w:sz w:val="20"/>
          <w:szCs w:val="20"/>
        </w:rPr>
      </w:pPr>
      <w:r>
        <w:rPr>
          <w:rFonts w:ascii="Tahoma" w:hAnsi="Tahoma" w:cs="Tahoma"/>
          <w:sz w:val="20"/>
          <w:szCs w:val="20"/>
        </w:rPr>
        <w:t xml:space="preserve">1.5. Местом хранения первичных учетных, хозяйственных и финансовых документов, отчетности, налоговых деклараций, является обособленное подразделение Исполнителя, расположенное по месту нахождения Заказчика (далее – фронт-офис Исполнителя). </w:t>
      </w:r>
    </w:p>
    <w:p w:rsidR="00985653" w:rsidRDefault="00383279">
      <w:pPr>
        <w:spacing w:after="0"/>
        <w:ind w:right="56" w:firstLine="709"/>
        <w:jc w:val="both"/>
        <w:rPr>
          <w:rFonts w:ascii="Tahoma" w:hAnsi="Tahoma" w:cs="Tahoma"/>
          <w:sz w:val="20"/>
          <w:szCs w:val="20"/>
        </w:rPr>
      </w:pPr>
      <w:r>
        <w:rPr>
          <w:rFonts w:ascii="Tahoma" w:hAnsi="Tahoma" w:cs="Tahoma"/>
          <w:sz w:val="20"/>
          <w:szCs w:val="20"/>
        </w:rPr>
        <w:t xml:space="preserve">По окончании сроков хранения переданных документов Исполнитель передает указанные документы Заказчику для их уничтожения. </w:t>
      </w:r>
    </w:p>
    <w:p w:rsidR="00985653" w:rsidRDefault="00383279">
      <w:pPr>
        <w:spacing w:after="120"/>
        <w:ind w:right="56" w:firstLine="709"/>
        <w:jc w:val="both"/>
        <w:rPr>
          <w:rFonts w:ascii="Tahoma" w:hAnsi="Tahoma" w:cs="Tahoma"/>
          <w:sz w:val="20"/>
          <w:szCs w:val="20"/>
        </w:rPr>
      </w:pPr>
      <w:r>
        <w:rPr>
          <w:rFonts w:ascii="Tahoma" w:hAnsi="Tahoma" w:cs="Tahoma"/>
          <w:sz w:val="20"/>
          <w:szCs w:val="20"/>
        </w:rPr>
        <w:t xml:space="preserve">Передача документов осуществляется по акту приема-передачи. </w:t>
      </w:r>
    </w:p>
    <w:p w:rsidR="00985653" w:rsidRDefault="00383279">
      <w:pPr>
        <w:spacing w:after="120"/>
        <w:ind w:right="56"/>
        <w:jc w:val="center"/>
        <w:rPr>
          <w:rFonts w:ascii="Tahoma" w:hAnsi="Tahoma" w:cs="Tahoma"/>
          <w:b/>
          <w:sz w:val="20"/>
          <w:szCs w:val="20"/>
        </w:rPr>
      </w:pPr>
      <w:r>
        <w:rPr>
          <w:rFonts w:ascii="Tahoma" w:hAnsi="Tahoma" w:cs="Tahoma"/>
          <w:b/>
          <w:sz w:val="20"/>
          <w:szCs w:val="20"/>
        </w:rPr>
        <w:t>2.</w:t>
      </w:r>
      <w:r>
        <w:rPr>
          <w:rFonts w:ascii="Tahoma" w:hAnsi="Tahoma" w:cs="Tahoma"/>
          <w:sz w:val="20"/>
          <w:szCs w:val="20"/>
        </w:rPr>
        <w:t xml:space="preserve"> </w:t>
      </w:r>
      <w:r>
        <w:rPr>
          <w:rFonts w:ascii="Tahoma" w:hAnsi="Tahoma" w:cs="Tahoma"/>
          <w:b/>
          <w:sz w:val="20"/>
          <w:szCs w:val="20"/>
        </w:rPr>
        <w:t>ПРАВА И ОБЯЗАННОСТИ СТОРОН</w:t>
      </w:r>
    </w:p>
    <w:p w:rsidR="00985653" w:rsidRDefault="00383279">
      <w:pPr>
        <w:spacing w:after="0"/>
        <w:ind w:right="56" w:firstLine="709"/>
        <w:rPr>
          <w:rFonts w:ascii="Tahoma" w:hAnsi="Tahoma" w:cs="Tahoma"/>
          <w:b/>
          <w:sz w:val="20"/>
          <w:szCs w:val="20"/>
        </w:rPr>
      </w:pPr>
      <w:r>
        <w:rPr>
          <w:rFonts w:ascii="Tahoma" w:hAnsi="Tahoma" w:cs="Tahoma"/>
          <w:b/>
          <w:sz w:val="20"/>
          <w:szCs w:val="20"/>
        </w:rPr>
        <w:t>2.1. Права и обязанности Исполнителя:</w:t>
      </w:r>
    </w:p>
    <w:p w:rsidR="00985653" w:rsidRDefault="00383279">
      <w:pPr>
        <w:spacing w:after="0"/>
        <w:ind w:right="56" w:firstLine="709"/>
        <w:jc w:val="both"/>
        <w:rPr>
          <w:rFonts w:ascii="Tahoma" w:hAnsi="Tahoma" w:cs="Tahoma"/>
          <w:sz w:val="20"/>
          <w:szCs w:val="20"/>
        </w:rPr>
      </w:pPr>
      <w:r>
        <w:rPr>
          <w:rFonts w:ascii="Tahoma" w:hAnsi="Tahoma" w:cs="Tahoma"/>
          <w:sz w:val="20"/>
          <w:szCs w:val="20"/>
        </w:rPr>
        <w:t>2.1.1. Исполнитель обязуется оказывать Заказчику Услуги своевременно и качественно, в соответствии с требованиями действующего законодательства РФ, а также условиями настоящего Договора.</w:t>
      </w:r>
    </w:p>
    <w:p w:rsidR="00985653" w:rsidRDefault="00383279">
      <w:pPr>
        <w:spacing w:after="0"/>
        <w:ind w:right="56" w:firstLine="709"/>
        <w:rPr>
          <w:rFonts w:ascii="Tahoma" w:hAnsi="Tahoma" w:cs="Tahoma"/>
          <w:sz w:val="20"/>
          <w:szCs w:val="20"/>
        </w:rPr>
      </w:pPr>
      <w:r>
        <w:rPr>
          <w:rFonts w:ascii="Tahoma" w:hAnsi="Tahoma" w:cs="Tahoma"/>
          <w:sz w:val="20"/>
          <w:szCs w:val="20"/>
        </w:rPr>
        <w:t>2.1.2. Исполнитель обязуется оказывать услуги по Договору на основе предоставляемых Заказчиком первичных учетных, хозяйственных и финансовых документов, а также другой информации.</w:t>
      </w:r>
    </w:p>
    <w:p w:rsidR="00985653" w:rsidRDefault="00383279">
      <w:pPr>
        <w:spacing w:after="0"/>
        <w:ind w:right="56" w:firstLine="709"/>
        <w:jc w:val="both"/>
        <w:rPr>
          <w:rFonts w:ascii="Tahoma" w:hAnsi="Tahoma" w:cs="Tahoma"/>
          <w:sz w:val="20"/>
          <w:szCs w:val="20"/>
        </w:rPr>
      </w:pPr>
      <w:r>
        <w:rPr>
          <w:rFonts w:ascii="Tahoma" w:hAnsi="Tahoma" w:cs="Tahoma"/>
          <w:sz w:val="20"/>
          <w:szCs w:val="20"/>
        </w:rPr>
        <w:t>2.1.3. Исполнитель обязуется своевременно предоставлять по запросу Заказчика информацию, необходимую для оценки объемов и качества оказываемых Услуг.</w:t>
      </w:r>
    </w:p>
    <w:p w:rsidR="00985653" w:rsidRDefault="00383279">
      <w:pPr>
        <w:spacing w:after="0"/>
        <w:ind w:right="56" w:firstLine="709"/>
        <w:jc w:val="both"/>
        <w:rPr>
          <w:rFonts w:ascii="Tahoma" w:hAnsi="Tahoma" w:cs="Tahoma"/>
          <w:sz w:val="20"/>
          <w:szCs w:val="20"/>
        </w:rPr>
      </w:pPr>
      <w:r>
        <w:rPr>
          <w:rFonts w:ascii="Tahoma" w:hAnsi="Tahoma" w:cs="Tahoma"/>
          <w:sz w:val="20"/>
          <w:szCs w:val="20"/>
        </w:rPr>
        <w:t>2.1.4. Исполнитель обязуется исправлять по требованию Заказчика в сроки, согласованные с Заказчиком, все выявленные недостатки, если в процессе оказания Услуг Исполнитель допустил отступления от условий настоящего Договора, ухудшившие качество работы.</w:t>
      </w:r>
    </w:p>
    <w:p w:rsidR="00985653" w:rsidRDefault="00383279">
      <w:pPr>
        <w:spacing w:after="0"/>
        <w:ind w:right="56" w:firstLine="709"/>
        <w:jc w:val="both"/>
        <w:rPr>
          <w:rFonts w:ascii="Tahoma" w:hAnsi="Tahoma" w:cs="Tahoma"/>
          <w:sz w:val="20"/>
          <w:szCs w:val="20"/>
        </w:rPr>
      </w:pPr>
      <w:r>
        <w:rPr>
          <w:rFonts w:ascii="Tahoma" w:hAnsi="Tahoma" w:cs="Tahoma"/>
          <w:sz w:val="20"/>
          <w:szCs w:val="20"/>
        </w:rPr>
        <w:t>2.1.5. Исполнитель для оказания услуг по настоящему Договору использует программное обеспечение, права на которое оформлены надлежащим образом.</w:t>
      </w:r>
    </w:p>
    <w:p w:rsidR="00985653" w:rsidRDefault="00383279">
      <w:pPr>
        <w:spacing w:after="0"/>
        <w:ind w:right="56" w:firstLine="709"/>
        <w:jc w:val="both"/>
        <w:rPr>
          <w:rFonts w:ascii="Tahoma" w:hAnsi="Tahoma" w:cs="Tahoma"/>
          <w:sz w:val="20"/>
          <w:szCs w:val="20"/>
        </w:rPr>
      </w:pPr>
      <w:r>
        <w:rPr>
          <w:rFonts w:ascii="Tahoma" w:hAnsi="Tahoma" w:cs="Tahoma"/>
          <w:sz w:val="20"/>
          <w:szCs w:val="20"/>
        </w:rPr>
        <w:t xml:space="preserve">2.1.6 Исполнитель обязуется оказывать Услуги Заказчику с использованием программ для ЭВМ «Учетная система на основе 1С Предприятие», «Система электронного документооборота» и др. </w:t>
      </w:r>
    </w:p>
    <w:p w:rsidR="00985653" w:rsidRDefault="00383279">
      <w:pPr>
        <w:spacing w:after="0"/>
        <w:ind w:right="56" w:firstLine="709"/>
        <w:jc w:val="both"/>
        <w:rPr>
          <w:rFonts w:ascii="Tahoma" w:hAnsi="Tahoma" w:cs="Tahoma"/>
          <w:sz w:val="20"/>
          <w:szCs w:val="20"/>
        </w:rPr>
      </w:pPr>
      <w:r>
        <w:rPr>
          <w:rFonts w:ascii="Tahoma" w:hAnsi="Tahoma" w:cs="Tahoma"/>
          <w:sz w:val="20"/>
          <w:szCs w:val="20"/>
        </w:rPr>
        <w:t>Использование программ осуществляется с применением технологии оперативного обмена данными с программой для ЭВМ «Репликация информационных баз».</w:t>
      </w:r>
    </w:p>
    <w:p w:rsidR="00985653" w:rsidRDefault="00383279">
      <w:pPr>
        <w:spacing w:after="0"/>
        <w:ind w:right="56" w:firstLine="709"/>
        <w:jc w:val="both"/>
        <w:rPr>
          <w:rFonts w:ascii="Tahoma" w:hAnsi="Tahoma" w:cs="Tahoma"/>
          <w:sz w:val="20"/>
          <w:szCs w:val="20"/>
        </w:rPr>
      </w:pPr>
      <w:r>
        <w:rPr>
          <w:rFonts w:ascii="Tahoma" w:hAnsi="Tahoma" w:cs="Tahoma"/>
          <w:sz w:val="20"/>
          <w:szCs w:val="20"/>
        </w:rPr>
        <w:lastRenderedPageBreak/>
        <w:t xml:space="preserve">2.1.7. Исполнитель обязуется не инициировать без согласия Заказчика внесение изменений в действующие алгоритмы в указанных в п. 2.1.6. программах. </w:t>
      </w:r>
    </w:p>
    <w:p w:rsidR="00985653" w:rsidRDefault="00383279">
      <w:pPr>
        <w:spacing w:after="0"/>
        <w:ind w:right="56" w:firstLine="709"/>
        <w:jc w:val="both"/>
        <w:rPr>
          <w:rFonts w:ascii="Tahoma" w:hAnsi="Tahoma" w:cs="Tahoma"/>
          <w:sz w:val="20"/>
          <w:szCs w:val="20"/>
        </w:rPr>
      </w:pPr>
      <w:r>
        <w:rPr>
          <w:rFonts w:ascii="Tahoma" w:hAnsi="Tahoma" w:cs="Tahoma"/>
          <w:sz w:val="20"/>
          <w:szCs w:val="20"/>
        </w:rPr>
        <w:t>2.1.8. Исполнитель обязуется получать от Заказчика первичные учетные, хозяйственные и финансовые документы, а также другую информацию для выполнения им своих обязательств по Договору в составе и сроки, предусмотренные в Приложении № 3 к настоящему Договору.</w:t>
      </w:r>
    </w:p>
    <w:p w:rsidR="00985653" w:rsidRDefault="00383279">
      <w:pPr>
        <w:spacing w:after="0"/>
        <w:ind w:right="56" w:firstLine="709"/>
        <w:jc w:val="both"/>
        <w:rPr>
          <w:rFonts w:ascii="Tahoma" w:hAnsi="Tahoma" w:cs="Tahoma"/>
          <w:sz w:val="20"/>
          <w:szCs w:val="20"/>
        </w:rPr>
      </w:pPr>
      <w:r>
        <w:rPr>
          <w:rFonts w:ascii="Tahoma" w:hAnsi="Tahoma" w:cs="Tahoma"/>
          <w:sz w:val="20"/>
          <w:szCs w:val="20"/>
        </w:rPr>
        <w:t>2.1.9. Исполнитель обязуется осуществлять проверку первичных учетных документов на правильность их составления и соответствия нормативным требованиям.</w:t>
      </w:r>
    </w:p>
    <w:p w:rsidR="00985653" w:rsidRDefault="00383279">
      <w:pPr>
        <w:spacing w:after="0"/>
        <w:ind w:right="56" w:firstLine="709"/>
        <w:jc w:val="both"/>
        <w:rPr>
          <w:rFonts w:ascii="Tahoma" w:hAnsi="Tahoma" w:cs="Tahoma"/>
          <w:sz w:val="20"/>
          <w:szCs w:val="20"/>
        </w:rPr>
      </w:pPr>
      <w:r>
        <w:rPr>
          <w:rFonts w:ascii="Tahoma" w:hAnsi="Tahoma" w:cs="Tahoma"/>
          <w:sz w:val="20"/>
          <w:szCs w:val="20"/>
        </w:rPr>
        <w:t>2.1.10. Исполнитель обязуется не передавать и не показывать (не разглашать) третьим лицам, находящуюся у Исполнителя документацию и иную информацию Заказчика, кроме случаев, предусмотренных действующим законодательством РФ и настоящим Договором.</w:t>
      </w:r>
    </w:p>
    <w:p w:rsidR="00985653" w:rsidRDefault="00383279">
      <w:pPr>
        <w:spacing w:after="0"/>
        <w:ind w:right="56" w:firstLine="709"/>
        <w:jc w:val="both"/>
        <w:rPr>
          <w:rFonts w:ascii="Tahoma" w:hAnsi="Tahoma" w:cs="Tahoma"/>
          <w:sz w:val="20"/>
          <w:szCs w:val="20"/>
        </w:rPr>
      </w:pPr>
      <w:r>
        <w:rPr>
          <w:rFonts w:ascii="Tahoma" w:hAnsi="Tahoma" w:cs="Tahoma"/>
          <w:sz w:val="20"/>
          <w:szCs w:val="20"/>
        </w:rPr>
        <w:t>2.1.11. Исполнитель обязуется давать при необходимости по просьбе Заказчика разъяснения заинтересованным лицам, включая государственные и судебные органы, по вопросам, связанным с оказываемыми услугами.</w:t>
      </w:r>
    </w:p>
    <w:p w:rsidR="00985653" w:rsidRDefault="00383279">
      <w:pPr>
        <w:spacing w:after="0"/>
        <w:ind w:right="56" w:firstLine="709"/>
        <w:jc w:val="both"/>
        <w:rPr>
          <w:rFonts w:ascii="Tahoma" w:hAnsi="Tahoma" w:cs="Tahoma"/>
          <w:sz w:val="20"/>
          <w:szCs w:val="20"/>
        </w:rPr>
      </w:pPr>
      <w:r>
        <w:rPr>
          <w:rFonts w:ascii="Tahoma" w:hAnsi="Tahoma" w:cs="Tahoma"/>
          <w:sz w:val="20"/>
          <w:szCs w:val="20"/>
        </w:rPr>
        <w:t>2.1.12. Исполнитель обязуется письменно, в том числе посредством направления электронных сообщений информировать Заказчика об отсутствии необходимых для оказания Услуг документов, а также о первичных учетных документах Заказчика, оформленных с нарушением требований действующего законодательства и локальных нормативных актов.</w:t>
      </w:r>
    </w:p>
    <w:p w:rsidR="00985653" w:rsidRDefault="00383279">
      <w:pPr>
        <w:spacing w:after="0"/>
        <w:ind w:right="56" w:firstLine="709"/>
        <w:jc w:val="both"/>
        <w:rPr>
          <w:rFonts w:ascii="Tahoma" w:hAnsi="Tahoma" w:cs="Tahoma"/>
          <w:sz w:val="20"/>
          <w:szCs w:val="20"/>
        </w:rPr>
      </w:pPr>
      <w:r>
        <w:rPr>
          <w:rFonts w:ascii="Tahoma" w:hAnsi="Tahoma" w:cs="Tahoma"/>
          <w:sz w:val="20"/>
          <w:szCs w:val="20"/>
        </w:rPr>
        <w:t>2.1.13. Исполнитель обязуется сотрудничать при оказании Услуг по настоящему Договору с контрагентами Заказчика, оказывающими ему услуги по смежным вопросам предмета настоящего Договора.</w:t>
      </w:r>
    </w:p>
    <w:p w:rsidR="00985653" w:rsidRDefault="00383279">
      <w:pPr>
        <w:spacing w:after="0"/>
        <w:ind w:right="56" w:firstLine="709"/>
        <w:jc w:val="both"/>
        <w:rPr>
          <w:rFonts w:ascii="Tahoma" w:hAnsi="Tahoma" w:cs="Tahoma"/>
          <w:sz w:val="20"/>
          <w:szCs w:val="20"/>
        </w:rPr>
      </w:pPr>
      <w:r>
        <w:rPr>
          <w:rFonts w:ascii="Tahoma" w:hAnsi="Tahoma" w:cs="Tahoma"/>
          <w:sz w:val="20"/>
          <w:szCs w:val="20"/>
        </w:rPr>
        <w:t>2.1.14. Исполнитель обязуется информировать Заказчика о необходимости переоформления первичных документов, не соответствующих требованиям к составлению первичных учетных документов, установленных законодательством и/или согласованных между Сторонами.</w:t>
      </w:r>
    </w:p>
    <w:p w:rsidR="00985653" w:rsidRDefault="00383279">
      <w:pPr>
        <w:spacing w:after="0"/>
        <w:ind w:right="56" w:firstLine="709"/>
        <w:jc w:val="both"/>
        <w:rPr>
          <w:rFonts w:ascii="Tahoma" w:hAnsi="Tahoma" w:cs="Tahoma"/>
          <w:sz w:val="20"/>
          <w:szCs w:val="20"/>
          <w:highlight w:val="cyan"/>
        </w:rPr>
      </w:pPr>
      <w:r>
        <w:rPr>
          <w:rFonts w:ascii="Tahoma" w:hAnsi="Tahoma" w:cs="Tahoma"/>
          <w:sz w:val="20"/>
          <w:szCs w:val="20"/>
        </w:rPr>
        <w:t xml:space="preserve">2.1.15. По результатам закрытия отчетного периода Исполнитель обязуется в течение 2 (двух) дней после получения требования от Заказчика предоставлять информацию о документах, не проведенных в отчетном периоде с указанием причин.  </w:t>
      </w:r>
    </w:p>
    <w:p w:rsidR="00985653" w:rsidRDefault="00383279">
      <w:pPr>
        <w:spacing w:after="0"/>
        <w:ind w:right="56" w:firstLine="709"/>
        <w:jc w:val="both"/>
        <w:rPr>
          <w:rFonts w:ascii="Tahoma" w:hAnsi="Tahoma" w:cs="Tahoma"/>
          <w:sz w:val="20"/>
          <w:szCs w:val="20"/>
        </w:rPr>
      </w:pPr>
      <w:r>
        <w:rPr>
          <w:rFonts w:ascii="Tahoma" w:hAnsi="Tahoma" w:cs="Tahoma"/>
          <w:sz w:val="20"/>
          <w:szCs w:val="20"/>
        </w:rPr>
        <w:t>2.1.16. Исполнитель не имеет права привлекать к оказанию Услуг лиц, имеющих неснятую или непогашенную судимость за преступления в сфере экономики</w:t>
      </w:r>
    </w:p>
    <w:p w:rsidR="00985653" w:rsidRDefault="00383279">
      <w:pPr>
        <w:spacing w:after="0"/>
        <w:ind w:right="56" w:firstLine="709"/>
        <w:jc w:val="both"/>
        <w:rPr>
          <w:rFonts w:ascii="Tahoma" w:hAnsi="Tahoma" w:cs="Tahoma"/>
          <w:sz w:val="20"/>
          <w:szCs w:val="20"/>
        </w:rPr>
      </w:pPr>
      <w:r>
        <w:rPr>
          <w:rFonts w:ascii="Tahoma" w:hAnsi="Tahoma" w:cs="Tahoma"/>
          <w:sz w:val="20"/>
          <w:szCs w:val="20"/>
        </w:rPr>
        <w:t xml:space="preserve">2.1.17. В случае расторжения настоящего Договора Исполнитель осуществляет передачу документов Заказчику по акту приема-передачи в срок не позднее 30 календарных дней с даты расторжения Договора. </w:t>
      </w:r>
    </w:p>
    <w:p w:rsidR="00985653" w:rsidRDefault="00383279">
      <w:pPr>
        <w:spacing w:after="0"/>
        <w:ind w:right="56" w:firstLine="709"/>
        <w:jc w:val="both"/>
        <w:rPr>
          <w:rFonts w:ascii="Tahoma" w:hAnsi="Tahoma" w:cs="Tahoma"/>
          <w:sz w:val="20"/>
          <w:szCs w:val="20"/>
        </w:rPr>
      </w:pPr>
      <w:r>
        <w:rPr>
          <w:rFonts w:ascii="Tahoma" w:hAnsi="Tahoma" w:cs="Tahoma"/>
          <w:sz w:val="20"/>
          <w:szCs w:val="20"/>
        </w:rPr>
        <w:t xml:space="preserve">2.1.18. Исполнитель имеет право получать от Заказчика любую информацию, необходимую для выполнения своих обязательств по настоящему Договору. </w:t>
      </w:r>
    </w:p>
    <w:p w:rsidR="00985653" w:rsidRDefault="00383279">
      <w:pPr>
        <w:spacing w:after="0"/>
        <w:ind w:right="56" w:firstLine="709"/>
        <w:jc w:val="both"/>
        <w:rPr>
          <w:rFonts w:ascii="Tahoma" w:hAnsi="Tahoma" w:cs="Tahoma"/>
          <w:sz w:val="20"/>
          <w:szCs w:val="20"/>
        </w:rPr>
      </w:pPr>
      <w:r>
        <w:rPr>
          <w:rFonts w:ascii="Tahoma" w:hAnsi="Tahoma" w:cs="Tahoma"/>
          <w:sz w:val="20"/>
          <w:szCs w:val="20"/>
        </w:rPr>
        <w:t>В случае непредставления либо неполного представления Заказчиком информации Исполнитель имеет право приостановить исполнение своих обязательств по настоящему Договору до представления необходимой информации, уведомив об этом контактное лицо Заказчика по электронной почте.</w:t>
      </w:r>
    </w:p>
    <w:p w:rsidR="00985653" w:rsidRDefault="00383279">
      <w:pPr>
        <w:tabs>
          <w:tab w:val="left" w:pos="0"/>
          <w:tab w:val="left" w:pos="709"/>
          <w:tab w:val="left" w:pos="1440"/>
          <w:tab w:val="left" w:pos="2700"/>
          <w:tab w:val="left" w:pos="4984"/>
        </w:tabs>
        <w:spacing w:before="120" w:after="120" w:line="240" w:lineRule="auto"/>
        <w:ind w:right="56"/>
        <w:jc w:val="both"/>
        <w:rPr>
          <w:rFonts w:ascii="Tahoma" w:hAnsi="Tahoma" w:cs="Tahoma"/>
          <w:b/>
          <w:sz w:val="20"/>
          <w:szCs w:val="20"/>
          <w:u w:val="single"/>
        </w:rPr>
      </w:pPr>
      <w:r>
        <w:rPr>
          <w:rFonts w:ascii="Tahoma" w:hAnsi="Tahoma" w:cs="Tahoma"/>
          <w:b/>
          <w:sz w:val="20"/>
          <w:szCs w:val="20"/>
        </w:rPr>
        <w:tab/>
        <w:t>2.2.</w:t>
      </w:r>
      <w:r>
        <w:rPr>
          <w:rFonts w:ascii="Tahoma" w:hAnsi="Tahoma" w:cs="Tahoma"/>
          <w:sz w:val="20"/>
          <w:szCs w:val="20"/>
        </w:rPr>
        <w:t xml:space="preserve"> </w:t>
      </w:r>
      <w:r>
        <w:rPr>
          <w:rFonts w:ascii="Tahoma" w:hAnsi="Tahoma" w:cs="Tahoma"/>
          <w:b/>
          <w:sz w:val="20"/>
          <w:szCs w:val="20"/>
        </w:rPr>
        <w:t>Права и обязанности Заказчика:</w:t>
      </w:r>
      <w:r>
        <w:rPr>
          <w:rFonts w:ascii="Tahoma" w:hAnsi="Tahoma" w:cs="Tahoma"/>
          <w:b/>
          <w:sz w:val="20"/>
          <w:szCs w:val="20"/>
        </w:rPr>
        <w:tab/>
      </w:r>
    </w:p>
    <w:p w:rsidR="00985653" w:rsidRDefault="00383279">
      <w:pPr>
        <w:spacing w:after="0"/>
        <w:ind w:right="56" w:firstLine="709"/>
        <w:jc w:val="both"/>
        <w:rPr>
          <w:rFonts w:ascii="Tahoma" w:hAnsi="Tahoma" w:cs="Tahoma"/>
          <w:sz w:val="20"/>
          <w:szCs w:val="20"/>
        </w:rPr>
      </w:pPr>
      <w:r>
        <w:rPr>
          <w:rFonts w:ascii="Tahoma" w:hAnsi="Tahoma" w:cs="Tahoma"/>
          <w:sz w:val="20"/>
          <w:szCs w:val="20"/>
        </w:rPr>
        <w:t>2.2.1. Заказчик обязуется оплачивать услуги Исполнителя в порядке, сроки и на условиях настоящего Договора.</w:t>
      </w:r>
    </w:p>
    <w:p w:rsidR="00985653" w:rsidRDefault="00383279">
      <w:pPr>
        <w:spacing w:after="0"/>
        <w:ind w:right="56" w:firstLine="709"/>
        <w:jc w:val="both"/>
        <w:rPr>
          <w:rFonts w:ascii="Tahoma" w:hAnsi="Tahoma" w:cs="Tahoma"/>
          <w:sz w:val="20"/>
          <w:szCs w:val="20"/>
        </w:rPr>
      </w:pPr>
      <w:r>
        <w:rPr>
          <w:rFonts w:ascii="Tahoma" w:hAnsi="Tahoma" w:cs="Tahoma"/>
          <w:sz w:val="20"/>
          <w:szCs w:val="20"/>
        </w:rPr>
        <w:t xml:space="preserve">2.2.2. Заказчик обязуется оформлять первичные учетные, хозяйственные и финансовые документы, предназначенные для выполнения Исполнителем своих обязательств в соответствии с требованиями действующего законодательства РФ и обязательным указанием кодировок, иной информации, необходимой для корректного отражения операций в учетной системе Заказчика. </w:t>
      </w:r>
    </w:p>
    <w:p w:rsidR="00985653" w:rsidRDefault="00383279">
      <w:pPr>
        <w:spacing w:after="0"/>
        <w:ind w:right="56" w:firstLine="709"/>
        <w:jc w:val="both"/>
        <w:rPr>
          <w:rFonts w:ascii="Tahoma" w:hAnsi="Tahoma" w:cs="Tahoma"/>
          <w:sz w:val="20"/>
          <w:szCs w:val="20"/>
        </w:rPr>
      </w:pPr>
      <w:r>
        <w:rPr>
          <w:rFonts w:ascii="Tahoma" w:hAnsi="Tahoma" w:cs="Tahoma"/>
          <w:sz w:val="20"/>
          <w:szCs w:val="20"/>
        </w:rPr>
        <w:t>2.2.3. Заказчик обязуется оформлять первичные учетные, хозяйственные и финансовые документы, а также другую информацию для выполнения Исполнителем своих обязательств в соответствии с требованиями Учетной политики и внутренних регламентов Заказчика.</w:t>
      </w:r>
    </w:p>
    <w:p w:rsidR="00985653" w:rsidRDefault="00383279">
      <w:pPr>
        <w:spacing w:after="0"/>
        <w:ind w:right="56" w:firstLine="709"/>
        <w:jc w:val="both"/>
        <w:rPr>
          <w:rFonts w:ascii="Tahoma" w:hAnsi="Tahoma" w:cs="Tahoma"/>
          <w:sz w:val="20"/>
          <w:szCs w:val="20"/>
        </w:rPr>
      </w:pPr>
      <w:r>
        <w:rPr>
          <w:rFonts w:ascii="Tahoma" w:hAnsi="Tahoma" w:cs="Tahoma"/>
          <w:sz w:val="20"/>
          <w:szCs w:val="20"/>
        </w:rPr>
        <w:t>2.2.4. Заказчик обязуется передавать Исполнителю первичные учетные, хозяйственные и финансовые документы, а также другую информацию для выполнения Исполнителем своих обязательств по Договору в составе и сроки, предусмотренные в Приложении № 3 к настоящему Договору. Доставка документов, в том числе их транспортировка, погрузка, выгрузка, от мест нахождения структурных подразделений Заказчика, в том числе обособленных подразделений Заказчика, до места нахождения фронт-офиса Исполнителя осуществляется силами и за счет средств Заказчика. Заказчик обязуется предоставлять сопроводительное письмо в случае несвоевременного предоставления информации с отражением причин позднего предоставления.</w:t>
      </w:r>
    </w:p>
    <w:p w:rsidR="00985653" w:rsidRDefault="00383279">
      <w:pPr>
        <w:spacing w:after="0"/>
        <w:ind w:right="56" w:firstLine="709"/>
        <w:jc w:val="both"/>
        <w:rPr>
          <w:rFonts w:ascii="Tahoma" w:hAnsi="Tahoma" w:cs="Tahoma"/>
          <w:sz w:val="20"/>
          <w:szCs w:val="20"/>
        </w:rPr>
      </w:pPr>
      <w:r>
        <w:rPr>
          <w:rFonts w:ascii="Tahoma" w:hAnsi="Tahoma" w:cs="Tahoma"/>
          <w:sz w:val="20"/>
          <w:szCs w:val="20"/>
        </w:rPr>
        <w:lastRenderedPageBreak/>
        <w:t>2.2.5. Заказчик обязуется предоставлять документы, указанные в Приложении № 3 к настоящему Договору, по реестру, который подписывается уполномоченными представителями Сторон, или иным способом, обеспечивающим подтверждение факта передачи.</w:t>
      </w:r>
    </w:p>
    <w:p w:rsidR="00985653" w:rsidRDefault="00383279">
      <w:pPr>
        <w:spacing w:after="0"/>
        <w:ind w:right="56" w:firstLine="709"/>
        <w:jc w:val="both"/>
        <w:rPr>
          <w:rFonts w:ascii="Tahoma" w:hAnsi="Tahoma" w:cs="Tahoma"/>
          <w:sz w:val="20"/>
          <w:szCs w:val="20"/>
        </w:rPr>
      </w:pPr>
      <w:r>
        <w:rPr>
          <w:rFonts w:ascii="Tahoma" w:hAnsi="Tahoma" w:cs="Tahoma"/>
          <w:sz w:val="20"/>
          <w:szCs w:val="20"/>
        </w:rPr>
        <w:t>2.2.6. Заказчик обязуется назначить ответственных лиц по направлениям деятельности за предоставление первичных и иных документов, указанных в Приложении № 3 к настоящему Договору, о чем уведомляет Исполнителя в течение 7 (семи) дней с даты начала действия данного Договора.</w:t>
      </w:r>
    </w:p>
    <w:p w:rsidR="00985653" w:rsidRDefault="00383279">
      <w:pPr>
        <w:spacing w:after="0"/>
        <w:ind w:right="56" w:firstLine="709"/>
        <w:jc w:val="both"/>
        <w:rPr>
          <w:rFonts w:ascii="Tahoma" w:hAnsi="Tahoma" w:cs="Tahoma"/>
          <w:sz w:val="20"/>
          <w:szCs w:val="20"/>
        </w:rPr>
      </w:pPr>
      <w:r>
        <w:rPr>
          <w:rFonts w:ascii="Tahoma" w:hAnsi="Tahoma" w:cs="Tahoma"/>
          <w:sz w:val="20"/>
          <w:szCs w:val="20"/>
        </w:rPr>
        <w:t>2.2.7. Заказчик, после наступления даты начала оказания услуг по Договору, обязуется запретить доступ своим сотрудникам к редактированию данных в УС 1С Предприятие по операциям, учет которых передается в соответствии с Приложением № 1 Договора (относительно бухгалтерского, налогового учета и казначейских операций).</w:t>
      </w:r>
    </w:p>
    <w:p w:rsidR="00985653" w:rsidRDefault="00383279">
      <w:pPr>
        <w:spacing w:after="0"/>
        <w:ind w:right="56" w:firstLine="709"/>
        <w:jc w:val="both"/>
        <w:rPr>
          <w:rFonts w:ascii="Tahoma" w:hAnsi="Tahoma" w:cs="Tahoma"/>
          <w:sz w:val="20"/>
          <w:szCs w:val="20"/>
        </w:rPr>
      </w:pPr>
      <w:r>
        <w:rPr>
          <w:rFonts w:ascii="Tahoma" w:hAnsi="Tahoma" w:cs="Tahoma"/>
          <w:sz w:val="20"/>
          <w:szCs w:val="20"/>
        </w:rPr>
        <w:t xml:space="preserve">Копия рабочей учетной базы 1С предприятие с данными учета по состоянию на последнюю отчетную дату до наступления даты начала оказания услуг передается Заказчиком Исполнителю по акту приема передачи не позднее, чем за один месяц до наступления даты начала оказания Услуг, указанной в п.8.2 Договора. </w:t>
      </w:r>
    </w:p>
    <w:p w:rsidR="00985653" w:rsidRDefault="00383279">
      <w:pPr>
        <w:spacing w:after="0"/>
        <w:ind w:right="56" w:firstLine="709"/>
        <w:jc w:val="both"/>
        <w:rPr>
          <w:rFonts w:ascii="Tahoma" w:hAnsi="Tahoma" w:cs="Tahoma"/>
          <w:sz w:val="20"/>
          <w:szCs w:val="20"/>
        </w:rPr>
      </w:pPr>
      <w:r>
        <w:rPr>
          <w:rFonts w:ascii="Tahoma" w:hAnsi="Tahoma" w:cs="Tahoma"/>
          <w:sz w:val="20"/>
          <w:szCs w:val="20"/>
        </w:rPr>
        <w:t>2.2.8. Заказчик обязуется обеспечить Исполнителя помещениями под размещение фронт-офиса с оборудованными рабочими местами в соответствии с требованиями Исполнителя, пригодными для исполнения последним обязательств по настоящему Договору.</w:t>
      </w:r>
    </w:p>
    <w:p w:rsidR="00985653" w:rsidRDefault="00383279">
      <w:pPr>
        <w:spacing w:after="0"/>
        <w:ind w:right="56" w:firstLine="709"/>
        <w:jc w:val="both"/>
        <w:rPr>
          <w:rFonts w:ascii="Tahoma" w:hAnsi="Tahoma" w:cs="Tahoma"/>
          <w:sz w:val="20"/>
          <w:szCs w:val="20"/>
        </w:rPr>
      </w:pPr>
      <w:r>
        <w:rPr>
          <w:rFonts w:ascii="Tahoma" w:hAnsi="Tahoma" w:cs="Tahoma"/>
          <w:sz w:val="20"/>
          <w:szCs w:val="20"/>
        </w:rPr>
        <w:t>Под требованиями Исполнителя к оборудованию рабочих мест понимается полное и комплектное оснащение рабочего места офисной мебелью и оргтехникой, включая, но не ограничиваясь, компьютером, принтером, сканером, телефонным аппаратом.</w:t>
      </w:r>
    </w:p>
    <w:p w:rsidR="00985653" w:rsidRDefault="00383279">
      <w:pPr>
        <w:spacing w:after="0"/>
        <w:ind w:right="56" w:firstLine="709"/>
        <w:jc w:val="both"/>
        <w:rPr>
          <w:rFonts w:ascii="Tahoma" w:hAnsi="Tahoma" w:cs="Tahoma"/>
          <w:sz w:val="20"/>
          <w:szCs w:val="20"/>
        </w:rPr>
      </w:pPr>
      <w:r>
        <w:rPr>
          <w:rFonts w:ascii="Tahoma" w:hAnsi="Tahoma" w:cs="Tahoma"/>
          <w:sz w:val="20"/>
          <w:szCs w:val="20"/>
        </w:rPr>
        <w:t>Также Заказчик обязуется обеспечить Исполнителя помещениями, оборудованными для размещения в них архива предоставляемых документов, в соответствии с Приложением № 3. Передача помещений осуществляется по акту приема-передачи в пределах срока действия Договора.</w:t>
      </w:r>
    </w:p>
    <w:p w:rsidR="00985653" w:rsidRDefault="00383279">
      <w:pPr>
        <w:spacing w:after="0"/>
        <w:ind w:right="56" w:firstLine="709"/>
        <w:jc w:val="both"/>
        <w:rPr>
          <w:rFonts w:ascii="Tahoma" w:hAnsi="Tahoma" w:cs="Tahoma"/>
          <w:sz w:val="20"/>
          <w:szCs w:val="20"/>
        </w:rPr>
      </w:pPr>
      <w:r>
        <w:rPr>
          <w:rFonts w:ascii="Tahoma" w:hAnsi="Tahoma" w:cs="Tahoma"/>
          <w:sz w:val="20"/>
          <w:szCs w:val="20"/>
        </w:rPr>
        <w:t>Расходы на оборудование, содержание и приведение указанных выше помещений в соответствии с требованиями Исполнителя осуществляются Заказчиком за счет собственных средств. Исполнитель вправе разместить в предоставленных помещениях свое оборудование. В исключительных случаях при необходимости Исполнитель вправе своими силами или силами третьих лиц производить улучшения, оснащение и/или переоборудование указанных помещений исключительно с предварительного письменного согласия Заказчика. Расходы Исполнителя, связанные с указанными изменениями в помещениях, предъявляются Исполнителем для компенсации Заказчиком в течение года с момента проведения таких улучшений, оснащений и/или переоборудования, при наличии предварительного письменного согласия Заказчика на улучшения.</w:t>
      </w:r>
    </w:p>
    <w:p w:rsidR="00985653" w:rsidRDefault="00383279">
      <w:pPr>
        <w:spacing w:after="0"/>
        <w:ind w:right="56" w:firstLine="709"/>
        <w:jc w:val="both"/>
        <w:rPr>
          <w:rFonts w:ascii="Tahoma" w:hAnsi="Tahoma" w:cs="Tahoma"/>
          <w:sz w:val="20"/>
          <w:szCs w:val="20"/>
        </w:rPr>
      </w:pPr>
      <w:r>
        <w:rPr>
          <w:rFonts w:ascii="Tahoma" w:hAnsi="Tahoma" w:cs="Tahoma"/>
          <w:sz w:val="20"/>
          <w:szCs w:val="20"/>
        </w:rPr>
        <w:t>2.2.9. Заказчик обязуется за свой счет обеспечить сотрудников фронт-офиса Исполнителя канцтоварами, необходимыми для оказания Исполнителем услуг в соответствии с настоящим Договором.</w:t>
      </w:r>
    </w:p>
    <w:p w:rsidR="00985653" w:rsidRDefault="00383279">
      <w:pPr>
        <w:spacing w:after="0"/>
        <w:ind w:right="56" w:firstLine="709"/>
        <w:jc w:val="both"/>
        <w:rPr>
          <w:rFonts w:ascii="Tahoma" w:hAnsi="Tahoma" w:cs="Tahoma"/>
          <w:sz w:val="20"/>
          <w:szCs w:val="20"/>
        </w:rPr>
      </w:pPr>
      <w:r>
        <w:rPr>
          <w:rFonts w:ascii="Tahoma" w:hAnsi="Tahoma" w:cs="Tahoma"/>
          <w:sz w:val="20"/>
          <w:szCs w:val="20"/>
        </w:rPr>
        <w:t>2.2.10. Отправка сотрудниками фронт-офиса Исполнителя почтовой корреспонденции, документов, связанных с деятельностью Заказчика, осуществляется за счет средств Заказчика.</w:t>
      </w:r>
    </w:p>
    <w:p w:rsidR="00985653" w:rsidRDefault="00383279">
      <w:pPr>
        <w:spacing w:after="0"/>
        <w:ind w:right="56" w:firstLine="709"/>
        <w:jc w:val="both"/>
        <w:rPr>
          <w:rFonts w:ascii="Tahoma" w:hAnsi="Tahoma" w:cs="Tahoma"/>
          <w:sz w:val="20"/>
          <w:szCs w:val="20"/>
        </w:rPr>
      </w:pPr>
      <w:r>
        <w:rPr>
          <w:rFonts w:ascii="Tahoma" w:hAnsi="Tahoma" w:cs="Tahoma"/>
          <w:sz w:val="20"/>
          <w:szCs w:val="20"/>
        </w:rPr>
        <w:t>2.2.11. Заказчик обязуется предоставить Исполнителю документацию и информацию, необходимые последнему для исполнения взятых на себя обязательств в соответствии с графиком Документооборота между Исполнителем и Заказчиком.</w:t>
      </w:r>
    </w:p>
    <w:p w:rsidR="00985653" w:rsidRDefault="00383279">
      <w:pPr>
        <w:spacing w:after="0"/>
        <w:ind w:right="56" w:firstLine="709"/>
        <w:jc w:val="both"/>
        <w:rPr>
          <w:rFonts w:ascii="Tahoma" w:hAnsi="Tahoma" w:cs="Tahoma"/>
          <w:sz w:val="20"/>
          <w:szCs w:val="20"/>
        </w:rPr>
      </w:pPr>
      <w:r>
        <w:rPr>
          <w:rFonts w:ascii="Tahoma" w:hAnsi="Tahoma" w:cs="Tahoma"/>
          <w:sz w:val="20"/>
          <w:szCs w:val="20"/>
        </w:rPr>
        <w:t>2.2.12. Заказчик обязуется заблаговременно информировать Исполнителя о предстоящих изменениях в учредительных документах и сведениях Общества.</w:t>
      </w:r>
    </w:p>
    <w:p w:rsidR="00985653" w:rsidRDefault="00383279">
      <w:pPr>
        <w:spacing w:after="0"/>
        <w:ind w:right="56" w:firstLine="709"/>
        <w:jc w:val="both"/>
        <w:rPr>
          <w:rFonts w:ascii="Tahoma" w:hAnsi="Tahoma" w:cs="Tahoma"/>
          <w:sz w:val="20"/>
          <w:szCs w:val="20"/>
        </w:rPr>
      </w:pPr>
      <w:r>
        <w:rPr>
          <w:rFonts w:ascii="Tahoma" w:hAnsi="Tahoma" w:cs="Tahoma"/>
          <w:sz w:val="20"/>
          <w:szCs w:val="20"/>
        </w:rPr>
        <w:t>2.2.13. Заказчик обязуется в случаях регистрации изменений, вносимых в учредительные документы юридического лица, а также внесении изменений в сведения о юридическом лице, содержащиеся в ЕГРЮЛ, предоставить Исполнителю в течении 3-х рабочих дней со дня регистрации соответствующих изменений нотариально заверенные копии полученных документов и листов записи.</w:t>
      </w:r>
    </w:p>
    <w:p w:rsidR="00985653" w:rsidRDefault="00383279">
      <w:pPr>
        <w:spacing w:after="0"/>
        <w:ind w:right="56" w:firstLine="709"/>
        <w:jc w:val="both"/>
        <w:rPr>
          <w:rFonts w:ascii="Tahoma" w:hAnsi="Tahoma" w:cs="Tahoma"/>
          <w:sz w:val="20"/>
          <w:szCs w:val="20"/>
        </w:rPr>
      </w:pPr>
      <w:r>
        <w:rPr>
          <w:rFonts w:ascii="Tahoma" w:hAnsi="Tahoma" w:cs="Tahoma"/>
          <w:sz w:val="20"/>
          <w:szCs w:val="20"/>
        </w:rPr>
        <w:t>2.2.14. Заказчик обязуется оказывать всевозможное содействие Исполнителю в выполнении последним своих обязательств по настоящему Договору, предоставлять по запросу Исполнителя документы, разъяснения и дополнительные сведения, касающиеся вопроса консультирования, и необходимые для качественного оказания Услуг в сроки, указанные в графике Документооборота между Исполнителем и Заказчиком.</w:t>
      </w:r>
    </w:p>
    <w:p w:rsidR="00985653" w:rsidRDefault="00383279">
      <w:pPr>
        <w:spacing w:after="0"/>
        <w:ind w:right="56" w:firstLine="709"/>
        <w:jc w:val="both"/>
        <w:rPr>
          <w:rFonts w:ascii="Tahoma" w:hAnsi="Tahoma" w:cs="Tahoma"/>
          <w:sz w:val="20"/>
          <w:szCs w:val="20"/>
        </w:rPr>
      </w:pPr>
      <w:r>
        <w:rPr>
          <w:rFonts w:ascii="Tahoma" w:hAnsi="Tahoma" w:cs="Tahoma"/>
          <w:sz w:val="20"/>
          <w:szCs w:val="20"/>
        </w:rPr>
        <w:t>2.2.15. Заказчик имеет право проверять ход и качество оказания Услуг.</w:t>
      </w:r>
    </w:p>
    <w:p w:rsidR="00985653" w:rsidRDefault="00383279">
      <w:pPr>
        <w:spacing w:after="0"/>
        <w:ind w:right="56" w:firstLine="709"/>
        <w:jc w:val="both"/>
        <w:rPr>
          <w:rFonts w:ascii="Tahoma" w:hAnsi="Tahoma" w:cs="Tahoma"/>
          <w:sz w:val="20"/>
          <w:szCs w:val="20"/>
        </w:rPr>
      </w:pPr>
      <w:r>
        <w:rPr>
          <w:rFonts w:ascii="Tahoma" w:hAnsi="Tahoma" w:cs="Tahoma"/>
          <w:sz w:val="20"/>
          <w:szCs w:val="20"/>
        </w:rPr>
        <w:t>2.2.16. Заказчик имеет право запрашивать у Исполнителя информацию, раскрывающую детали отчетности, подготовленной Исполнителем или необходимой ему для принятия управленческих решений.</w:t>
      </w:r>
    </w:p>
    <w:p w:rsidR="00985653" w:rsidRDefault="00383279">
      <w:pPr>
        <w:spacing w:after="0"/>
        <w:ind w:right="56" w:firstLine="709"/>
        <w:jc w:val="both"/>
        <w:rPr>
          <w:rFonts w:ascii="Tahoma" w:hAnsi="Tahoma" w:cs="Tahoma"/>
          <w:sz w:val="20"/>
          <w:szCs w:val="20"/>
        </w:rPr>
      </w:pPr>
      <w:r>
        <w:rPr>
          <w:rFonts w:ascii="Tahoma" w:hAnsi="Tahoma" w:cs="Tahoma"/>
          <w:sz w:val="20"/>
          <w:szCs w:val="20"/>
        </w:rPr>
        <w:t>2.2.17. Заказчик имеет право привлекать Исполнителя к участию в совещаниях по вопросам, входящим в компетенцию Исполнителя.</w:t>
      </w:r>
    </w:p>
    <w:p w:rsidR="00985653" w:rsidRDefault="00383279">
      <w:pPr>
        <w:spacing w:after="0"/>
        <w:ind w:right="56" w:firstLine="709"/>
        <w:jc w:val="both"/>
        <w:rPr>
          <w:rFonts w:ascii="Tahoma" w:hAnsi="Tahoma" w:cs="Tahoma"/>
          <w:sz w:val="20"/>
          <w:szCs w:val="20"/>
        </w:rPr>
      </w:pPr>
      <w:r>
        <w:rPr>
          <w:rFonts w:ascii="Tahoma" w:hAnsi="Tahoma" w:cs="Tahoma"/>
          <w:sz w:val="20"/>
          <w:szCs w:val="20"/>
        </w:rPr>
        <w:lastRenderedPageBreak/>
        <w:t xml:space="preserve">2.2.18. Заказчик обязуется предоставить уполномоченному лицу Исполнителя, ответственному за организацию предоставления Услуг, взаимодействие с Заказчиком при решении текущих организационных и технических вопросов комплект документов, характеризующих деятельность Заказчика </w:t>
      </w:r>
      <w:r w:rsidR="00693851">
        <w:rPr>
          <w:rFonts w:ascii="Tahoma" w:hAnsi="Tahoma" w:cs="Tahoma"/>
          <w:sz w:val="20"/>
          <w:szCs w:val="20"/>
        </w:rPr>
        <w:t>в соответствии с</w:t>
      </w:r>
      <w:r>
        <w:rPr>
          <w:rFonts w:ascii="Tahoma" w:hAnsi="Tahoma" w:cs="Tahoma"/>
          <w:sz w:val="20"/>
          <w:szCs w:val="20"/>
        </w:rPr>
        <w:t xml:space="preserve"> Приложени</w:t>
      </w:r>
      <w:r w:rsidR="00693851">
        <w:rPr>
          <w:rFonts w:ascii="Tahoma" w:hAnsi="Tahoma" w:cs="Tahoma"/>
          <w:sz w:val="20"/>
          <w:szCs w:val="20"/>
        </w:rPr>
        <w:t>ем</w:t>
      </w:r>
      <w:bookmarkStart w:id="1" w:name="_GoBack"/>
      <w:bookmarkEnd w:id="1"/>
      <w:r>
        <w:rPr>
          <w:rFonts w:ascii="Tahoma" w:hAnsi="Tahoma" w:cs="Tahoma"/>
          <w:sz w:val="20"/>
          <w:szCs w:val="20"/>
        </w:rPr>
        <w:t xml:space="preserve"> № 2 к настоящему Договору.</w:t>
      </w:r>
    </w:p>
    <w:p w:rsidR="00985653" w:rsidRDefault="00383279">
      <w:pPr>
        <w:spacing w:before="120" w:after="120"/>
        <w:ind w:right="56" w:firstLine="709"/>
        <w:jc w:val="center"/>
        <w:rPr>
          <w:rFonts w:ascii="Tahoma" w:hAnsi="Tahoma" w:cs="Tahoma"/>
          <w:sz w:val="20"/>
          <w:szCs w:val="20"/>
        </w:rPr>
      </w:pPr>
      <w:r>
        <w:rPr>
          <w:rFonts w:ascii="Tahoma" w:hAnsi="Tahoma" w:cs="Tahoma"/>
          <w:b/>
          <w:sz w:val="20"/>
          <w:szCs w:val="20"/>
        </w:rPr>
        <w:t>3. СТОИМОСТЬ УСЛУГ И ПОРЯДОК ОПЛАТЫ</w:t>
      </w:r>
    </w:p>
    <w:p w:rsidR="00985653" w:rsidRDefault="00383279">
      <w:pPr>
        <w:spacing w:after="0"/>
        <w:ind w:right="56" w:firstLine="709"/>
        <w:jc w:val="both"/>
        <w:rPr>
          <w:rFonts w:ascii="Tahoma" w:hAnsi="Tahoma" w:cs="Tahoma"/>
          <w:sz w:val="20"/>
          <w:szCs w:val="20"/>
        </w:rPr>
      </w:pPr>
      <w:r>
        <w:rPr>
          <w:rFonts w:ascii="Tahoma" w:hAnsi="Tahoma" w:cs="Tahoma"/>
          <w:sz w:val="20"/>
          <w:szCs w:val="20"/>
        </w:rPr>
        <w:t>3.1. Порядок оплаты Услуг:</w:t>
      </w:r>
    </w:p>
    <w:p w:rsidR="00985653" w:rsidRDefault="00383279">
      <w:pPr>
        <w:spacing w:after="0"/>
        <w:ind w:right="56" w:firstLine="709"/>
        <w:jc w:val="both"/>
        <w:rPr>
          <w:rFonts w:ascii="Tahoma" w:hAnsi="Tahoma" w:cs="Tahoma"/>
          <w:sz w:val="20"/>
          <w:szCs w:val="20"/>
        </w:rPr>
      </w:pPr>
      <w:r>
        <w:rPr>
          <w:rFonts w:ascii="Tahoma" w:hAnsi="Tahoma" w:cs="Tahoma"/>
          <w:sz w:val="20"/>
          <w:szCs w:val="20"/>
        </w:rPr>
        <w:t>3.1.1. Оплата Услуг осуществляется Заказчиком ежемесячно в размере 50 % (пятьдесят процентов) ежемесячной стоимости услуг в срок до 01 (первого) числа текущего месяца оказания Услуг и 50% (пятьдесят процентов) ежемесячной стоимости Услуг в срок не позднее 3 (трех) рабочих дней с момента подписания Сторонами Акта об оказании Услуг.</w:t>
      </w:r>
    </w:p>
    <w:p w:rsidR="00985653" w:rsidRDefault="00383279">
      <w:pPr>
        <w:spacing w:after="0"/>
        <w:ind w:right="56" w:firstLine="709"/>
        <w:jc w:val="both"/>
        <w:rPr>
          <w:rFonts w:ascii="Tahoma" w:hAnsi="Tahoma" w:cs="Tahoma"/>
          <w:sz w:val="20"/>
          <w:szCs w:val="20"/>
        </w:rPr>
      </w:pPr>
      <w:r>
        <w:rPr>
          <w:rFonts w:ascii="Tahoma" w:hAnsi="Tahoma" w:cs="Tahoma"/>
          <w:sz w:val="20"/>
          <w:szCs w:val="20"/>
        </w:rPr>
        <w:t>3.1.2. Оплата Услуг осуществляется Заказчиком путем перечисления денежных средств на расчетный счет Исполнителя, указанный в разделе 12 настоящего Договора. Датой оплаты считается день списания денежных средств с расчетного счета Заказчика.</w:t>
      </w:r>
    </w:p>
    <w:p w:rsidR="00985653" w:rsidRDefault="00383279">
      <w:pPr>
        <w:spacing w:after="0"/>
        <w:ind w:right="56" w:firstLine="709"/>
        <w:jc w:val="both"/>
        <w:rPr>
          <w:rFonts w:ascii="Tahoma" w:hAnsi="Tahoma" w:cs="Tahoma"/>
          <w:sz w:val="20"/>
          <w:szCs w:val="20"/>
        </w:rPr>
      </w:pPr>
      <w:r w:rsidRPr="00DB5C62">
        <w:rPr>
          <w:rFonts w:ascii="Tahoma" w:hAnsi="Tahoma" w:cs="Tahoma"/>
          <w:sz w:val="20"/>
          <w:szCs w:val="20"/>
        </w:rPr>
        <w:t xml:space="preserve">3.2. Ежемесячная стоимость Услуг в первом календарном году действия Договора с </w:t>
      </w:r>
      <w:r w:rsidR="00DB5C62" w:rsidRPr="00DB5C62">
        <w:rPr>
          <w:rFonts w:ascii="Tahoma" w:hAnsi="Tahoma" w:cs="Tahoma"/>
          <w:sz w:val="20"/>
          <w:szCs w:val="20"/>
        </w:rPr>
        <w:t>______</w:t>
      </w:r>
      <w:r w:rsidR="00E50760" w:rsidRPr="00DB5C62">
        <w:rPr>
          <w:rFonts w:ascii="Tahoma" w:hAnsi="Tahoma" w:cs="Tahoma"/>
          <w:sz w:val="20"/>
          <w:szCs w:val="20"/>
        </w:rPr>
        <w:t>.</w:t>
      </w:r>
      <w:r w:rsidRPr="00DB5C62">
        <w:rPr>
          <w:rFonts w:ascii="Tahoma" w:hAnsi="Tahoma" w:cs="Tahoma"/>
          <w:sz w:val="20"/>
          <w:szCs w:val="20"/>
        </w:rPr>
        <w:t xml:space="preserve"> по </w:t>
      </w:r>
      <w:r w:rsidR="00DB5C62" w:rsidRPr="00DB5C62">
        <w:rPr>
          <w:rFonts w:ascii="Tahoma" w:hAnsi="Tahoma" w:cs="Tahoma"/>
          <w:sz w:val="20"/>
          <w:szCs w:val="20"/>
        </w:rPr>
        <w:t>_______</w:t>
      </w:r>
      <w:r w:rsidR="00E50760" w:rsidRPr="00DB5C62">
        <w:rPr>
          <w:rFonts w:ascii="Tahoma" w:hAnsi="Tahoma" w:cs="Tahoma"/>
          <w:sz w:val="20"/>
          <w:szCs w:val="20"/>
        </w:rPr>
        <w:t xml:space="preserve"> г.</w:t>
      </w:r>
      <w:r w:rsidRPr="00DB5C62">
        <w:rPr>
          <w:rFonts w:ascii="Tahoma" w:hAnsi="Tahoma" w:cs="Tahoma"/>
          <w:sz w:val="20"/>
          <w:szCs w:val="20"/>
        </w:rPr>
        <w:t xml:space="preserve"> составляет </w:t>
      </w:r>
      <w:r w:rsidR="00DB5C62" w:rsidRPr="00DB5C62">
        <w:rPr>
          <w:rFonts w:ascii="Tahoma" w:hAnsi="Tahoma" w:cs="Tahoma"/>
          <w:sz w:val="20"/>
          <w:szCs w:val="20"/>
        </w:rPr>
        <w:t>______________</w:t>
      </w:r>
      <w:r w:rsidR="00E50760" w:rsidRPr="00DB5C62">
        <w:rPr>
          <w:rFonts w:ascii="Tahoma" w:hAnsi="Tahoma" w:cs="Tahoma"/>
          <w:sz w:val="20"/>
          <w:szCs w:val="20"/>
        </w:rPr>
        <w:t xml:space="preserve"> рублей</w:t>
      </w:r>
      <w:r w:rsidRPr="00DB5C62">
        <w:rPr>
          <w:rFonts w:ascii="Tahoma" w:hAnsi="Tahoma" w:cs="Tahoma"/>
          <w:sz w:val="20"/>
          <w:szCs w:val="20"/>
        </w:rPr>
        <w:t xml:space="preserve">, кроме того НДС </w:t>
      </w:r>
      <w:r w:rsidR="00DB5C62" w:rsidRPr="00DB5C62">
        <w:rPr>
          <w:rFonts w:ascii="Tahoma" w:hAnsi="Tahoma" w:cs="Tahoma"/>
          <w:sz w:val="20"/>
          <w:szCs w:val="20"/>
        </w:rPr>
        <w:t>_____________</w:t>
      </w:r>
      <w:r w:rsidR="00E50760" w:rsidRPr="00DB5C62">
        <w:rPr>
          <w:rFonts w:ascii="Tahoma" w:hAnsi="Tahoma" w:cs="Tahoma"/>
          <w:sz w:val="20"/>
          <w:szCs w:val="20"/>
        </w:rPr>
        <w:t xml:space="preserve"> рублей</w:t>
      </w:r>
      <w:r w:rsidRPr="00DB5C62">
        <w:rPr>
          <w:rFonts w:ascii="Tahoma" w:hAnsi="Tahoma" w:cs="Tahoma"/>
          <w:sz w:val="20"/>
          <w:szCs w:val="20"/>
        </w:rPr>
        <w:t>.</w:t>
      </w:r>
      <w:r>
        <w:rPr>
          <w:rFonts w:ascii="Tahoma" w:hAnsi="Tahoma" w:cs="Tahoma"/>
          <w:sz w:val="20"/>
          <w:szCs w:val="20"/>
        </w:rPr>
        <w:t xml:space="preserve"> </w:t>
      </w:r>
    </w:p>
    <w:p w:rsidR="00985653" w:rsidRDefault="00383279">
      <w:pPr>
        <w:spacing w:after="0"/>
        <w:ind w:right="56" w:firstLine="709"/>
        <w:jc w:val="both"/>
        <w:rPr>
          <w:rFonts w:ascii="Tahoma" w:hAnsi="Tahoma" w:cs="Tahoma"/>
          <w:sz w:val="20"/>
          <w:szCs w:val="20"/>
        </w:rPr>
      </w:pPr>
      <w:r>
        <w:rPr>
          <w:rFonts w:ascii="Tahoma" w:hAnsi="Tahoma" w:cs="Tahoma"/>
          <w:sz w:val="20"/>
          <w:szCs w:val="20"/>
        </w:rPr>
        <w:t>Ежемесячная стоимость каждого текущего года является базовой ценой для определения ежемесячной стоимости Услуг на каждый последующий календарный год.</w:t>
      </w:r>
    </w:p>
    <w:p w:rsidR="00985653" w:rsidRDefault="00383279">
      <w:pPr>
        <w:spacing w:after="0"/>
        <w:ind w:right="56" w:firstLine="709"/>
        <w:jc w:val="both"/>
        <w:rPr>
          <w:rFonts w:ascii="Tahoma" w:hAnsi="Tahoma" w:cs="Tahoma"/>
          <w:sz w:val="20"/>
          <w:szCs w:val="20"/>
        </w:rPr>
      </w:pPr>
      <w:r>
        <w:rPr>
          <w:rFonts w:ascii="Tahoma" w:hAnsi="Tahoma" w:cs="Tahoma"/>
          <w:color w:val="000000"/>
          <w:sz w:val="20"/>
          <w:szCs w:val="20"/>
        </w:rPr>
        <w:t>В случае изменения ставки налога на добавленную стоимость, цена договора с НДС изменяется, и налог будет рассчитываться по ставке в соответствии с действующим законодательством.</w:t>
      </w:r>
    </w:p>
    <w:p w:rsidR="00985653" w:rsidRDefault="00383279">
      <w:pPr>
        <w:spacing w:after="0"/>
        <w:ind w:right="56" w:firstLine="709"/>
        <w:jc w:val="both"/>
        <w:rPr>
          <w:rFonts w:ascii="Tahoma" w:hAnsi="Tahoma" w:cs="Tahoma"/>
          <w:sz w:val="20"/>
          <w:szCs w:val="20"/>
        </w:rPr>
      </w:pPr>
      <w:r>
        <w:rPr>
          <w:rFonts w:ascii="Tahoma" w:hAnsi="Tahoma" w:cs="Tahoma"/>
          <w:sz w:val="20"/>
          <w:szCs w:val="20"/>
        </w:rPr>
        <w:t xml:space="preserve">3.3. </w:t>
      </w:r>
      <w:r w:rsidR="00DB5C62" w:rsidRPr="00B16381">
        <w:rPr>
          <w:rFonts w:ascii="Tahoma" w:hAnsi="Tahoma" w:cs="Tahoma"/>
          <w:sz w:val="20"/>
          <w:szCs w:val="20"/>
        </w:rPr>
        <w:t>Ежемесячная стоимость услуг на каждый последующий календарный год после года, в котором</w:t>
      </w:r>
      <w:r w:rsidR="00DB5C62" w:rsidRPr="00681EB1">
        <w:rPr>
          <w:rFonts w:ascii="Tahoma" w:hAnsi="Tahoma" w:cs="Tahoma"/>
          <w:sz w:val="20"/>
          <w:szCs w:val="20"/>
        </w:rPr>
        <w:t xml:space="preserve"> договор начал действовать</w:t>
      </w:r>
      <w:r>
        <w:rPr>
          <w:rFonts w:ascii="Tahoma" w:hAnsi="Tahoma" w:cs="Tahoma"/>
          <w:sz w:val="20"/>
          <w:szCs w:val="20"/>
        </w:rPr>
        <w:t>, подлежит автоматическому увеличению на коэффициент, равный базовому показателю инфляции (индекс потребительских цен) на услуги (в среднем за год, %) на рассматриваемый год в соответствии с Прогнозом социально-экономического развития Российской Федерации на очередной финансовый год и плановый период, (далее - Прогноз) размещаемому на официальном сайте Министерства экономического развития Российской Федерации в информационно-телекоммуникационной сети «Интернет», разработанным в соответствии с действующим Порядком (Правилами) разработки и корректировки прогноза социально-экономического развития Российской Федерации на среднесрочный период, определенным Правительством Российской Федерации на основании п.7 ст.26 Федерального Закона Российской Федерации № 172-ФЗ от 28.06.2014 г. «О стратегическом планировании в Российской Федерации».</w:t>
      </w:r>
    </w:p>
    <w:p w:rsidR="00985653" w:rsidRDefault="00383279">
      <w:pPr>
        <w:spacing w:after="0"/>
        <w:ind w:right="56" w:firstLine="709"/>
        <w:jc w:val="both"/>
        <w:rPr>
          <w:rFonts w:ascii="Tahoma" w:hAnsi="Tahoma" w:cs="Tahoma"/>
          <w:sz w:val="20"/>
          <w:szCs w:val="20"/>
        </w:rPr>
      </w:pPr>
      <w:r>
        <w:rPr>
          <w:rFonts w:ascii="Tahoma" w:hAnsi="Tahoma" w:cs="Tahoma"/>
          <w:sz w:val="20"/>
          <w:szCs w:val="20"/>
        </w:rPr>
        <w:t>3.4. Исполнитель обязан направлять Заказчику письменное уведомление о применяемом коэффициенте для расчета стоимости услуг на каждый очередной календарный год в срок не позднее 31 декабря текущего года.</w:t>
      </w:r>
    </w:p>
    <w:p w:rsidR="00985653" w:rsidRDefault="00383279">
      <w:pPr>
        <w:spacing w:before="120" w:after="120" w:line="240" w:lineRule="auto"/>
        <w:ind w:right="56"/>
        <w:jc w:val="center"/>
        <w:rPr>
          <w:rFonts w:ascii="Tahoma" w:hAnsi="Tahoma" w:cs="Tahoma"/>
          <w:b/>
          <w:sz w:val="20"/>
          <w:szCs w:val="20"/>
        </w:rPr>
      </w:pPr>
      <w:r>
        <w:rPr>
          <w:rFonts w:ascii="Tahoma" w:hAnsi="Tahoma" w:cs="Tahoma"/>
          <w:b/>
          <w:sz w:val="20"/>
          <w:szCs w:val="20"/>
        </w:rPr>
        <w:t>4. ПОРЯДОК И УСЛОВИЯ ИСПОЛНЕНИЯ ДОГОВОРА</w:t>
      </w:r>
    </w:p>
    <w:p w:rsidR="00985653" w:rsidRDefault="00383279">
      <w:pPr>
        <w:spacing w:after="0"/>
        <w:ind w:right="56" w:firstLine="709"/>
        <w:jc w:val="both"/>
        <w:rPr>
          <w:rFonts w:ascii="Tahoma" w:hAnsi="Tahoma" w:cs="Tahoma"/>
          <w:sz w:val="20"/>
          <w:szCs w:val="20"/>
        </w:rPr>
      </w:pPr>
      <w:r>
        <w:rPr>
          <w:rFonts w:ascii="Tahoma" w:hAnsi="Tahoma" w:cs="Tahoma"/>
          <w:sz w:val="20"/>
          <w:szCs w:val="20"/>
        </w:rPr>
        <w:t>4.1. Исполнитель оказывает услуги лично, без привлечения третьих лиц для исполнения обязательств по настоящему Договору.</w:t>
      </w:r>
    </w:p>
    <w:p w:rsidR="00985653" w:rsidRDefault="00383279">
      <w:pPr>
        <w:spacing w:after="0"/>
        <w:ind w:right="56" w:firstLine="709"/>
        <w:jc w:val="both"/>
        <w:rPr>
          <w:rFonts w:ascii="Tahoma" w:hAnsi="Tahoma" w:cs="Tahoma"/>
          <w:sz w:val="20"/>
          <w:szCs w:val="20"/>
        </w:rPr>
      </w:pPr>
      <w:r>
        <w:rPr>
          <w:rFonts w:ascii="Tahoma" w:hAnsi="Tahoma" w:cs="Tahoma"/>
          <w:sz w:val="20"/>
          <w:szCs w:val="20"/>
        </w:rPr>
        <w:t>4.2. Исполнитель оказывает услуги Заказчику в соответствии с графиком работы Исполнителя, указанным в Приложении № 2 к настоящему Договору. График работы Исполнителя может быть изменен по согласованию Сторон.</w:t>
      </w:r>
    </w:p>
    <w:p w:rsidR="00985653" w:rsidRDefault="00383279">
      <w:pPr>
        <w:spacing w:after="0"/>
        <w:ind w:right="56" w:firstLine="709"/>
        <w:jc w:val="both"/>
        <w:rPr>
          <w:rFonts w:ascii="Tahoma" w:hAnsi="Tahoma" w:cs="Tahoma"/>
          <w:sz w:val="20"/>
          <w:szCs w:val="20"/>
        </w:rPr>
      </w:pPr>
      <w:r>
        <w:rPr>
          <w:rFonts w:ascii="Tahoma" w:hAnsi="Tahoma" w:cs="Tahoma"/>
          <w:sz w:val="20"/>
          <w:szCs w:val="20"/>
        </w:rPr>
        <w:t xml:space="preserve">4.3. Факт оказания Услуг и их принятия Заказчиком подтверждается Актом сдачи-приемки оказанных услуг, который составляется по форме, согласованной Сторонами в Приложении № 5 к Договору (далее – Акт об оказании услуг), с приложением Отчета, содержащего перечень оказанных услуг (выполненных работ). </w:t>
      </w:r>
    </w:p>
    <w:p w:rsidR="00985653" w:rsidRDefault="00383279">
      <w:pPr>
        <w:spacing w:after="0"/>
        <w:ind w:right="56" w:firstLine="709"/>
        <w:jc w:val="both"/>
        <w:rPr>
          <w:rFonts w:ascii="Tahoma" w:hAnsi="Tahoma" w:cs="Tahoma"/>
          <w:sz w:val="20"/>
          <w:szCs w:val="20"/>
        </w:rPr>
      </w:pPr>
      <w:r>
        <w:rPr>
          <w:rFonts w:ascii="Tahoma" w:hAnsi="Tahoma" w:cs="Tahoma"/>
          <w:sz w:val="20"/>
          <w:szCs w:val="20"/>
        </w:rPr>
        <w:t>Услуги считаются оказанными с момента подписания Сторонами Актом об оказании услуг.</w:t>
      </w:r>
    </w:p>
    <w:p w:rsidR="00985653" w:rsidRDefault="00383279">
      <w:pPr>
        <w:spacing w:after="0"/>
        <w:ind w:right="56" w:firstLine="709"/>
        <w:jc w:val="both"/>
        <w:rPr>
          <w:rFonts w:ascii="Tahoma" w:hAnsi="Tahoma" w:cs="Tahoma"/>
          <w:sz w:val="20"/>
          <w:szCs w:val="20"/>
        </w:rPr>
      </w:pPr>
      <w:r>
        <w:rPr>
          <w:rFonts w:ascii="Tahoma" w:hAnsi="Tahoma" w:cs="Tahoma"/>
          <w:sz w:val="20"/>
          <w:szCs w:val="20"/>
        </w:rPr>
        <w:t xml:space="preserve">4.4. Исполнитель ежемесячно составляет Акт об оказании услуг с приложением Отчета, содержащего перечень оказанных услуг (выполненных работ) и направляет Заказчику в последний день отчетного месяца оказания Услуг. </w:t>
      </w:r>
    </w:p>
    <w:p w:rsidR="00985653" w:rsidRDefault="00383279">
      <w:pPr>
        <w:spacing w:after="0"/>
        <w:ind w:right="56" w:firstLine="709"/>
        <w:jc w:val="both"/>
        <w:rPr>
          <w:rFonts w:ascii="Tahoma" w:hAnsi="Tahoma" w:cs="Tahoma"/>
          <w:sz w:val="20"/>
          <w:szCs w:val="20"/>
        </w:rPr>
      </w:pPr>
      <w:r>
        <w:rPr>
          <w:rFonts w:ascii="Tahoma" w:hAnsi="Tahoma" w:cs="Tahoma"/>
          <w:sz w:val="20"/>
          <w:szCs w:val="20"/>
        </w:rPr>
        <w:t xml:space="preserve">4.5. Заказчик в срок не позднее 3 (трех) рабочих дней с момента получения Акта сдачи-приемки оказанных услуг и Отчета, содержащего перечень оказанных услуг (выполненных работ) обязан рассмотреть, подписать Акт об оказании услуг и Отчет, и направить один экземпляр документов Исполнителю. </w:t>
      </w:r>
    </w:p>
    <w:p w:rsidR="00985653" w:rsidRDefault="00383279">
      <w:pPr>
        <w:spacing w:after="0"/>
        <w:ind w:right="56" w:firstLine="709"/>
        <w:jc w:val="both"/>
        <w:rPr>
          <w:rFonts w:ascii="Tahoma" w:hAnsi="Tahoma" w:cs="Tahoma"/>
          <w:sz w:val="20"/>
          <w:szCs w:val="20"/>
        </w:rPr>
      </w:pPr>
      <w:r>
        <w:rPr>
          <w:rFonts w:ascii="Tahoma" w:hAnsi="Tahoma" w:cs="Tahoma"/>
          <w:sz w:val="20"/>
          <w:szCs w:val="20"/>
        </w:rPr>
        <w:t xml:space="preserve">4.6. В случае несогласия с Актом об оказании услуг либо его частью Заказчик направляет мотивированное письмо об отказе от подписания Акта об оказании услуг с указанием недостатков (далее – Письмо). </w:t>
      </w:r>
    </w:p>
    <w:p w:rsidR="00985653" w:rsidRDefault="00383279">
      <w:pPr>
        <w:spacing w:after="0"/>
        <w:ind w:right="56" w:firstLine="709"/>
        <w:jc w:val="both"/>
        <w:rPr>
          <w:rFonts w:ascii="Tahoma" w:hAnsi="Tahoma" w:cs="Tahoma"/>
          <w:sz w:val="20"/>
          <w:szCs w:val="20"/>
        </w:rPr>
      </w:pPr>
      <w:r>
        <w:rPr>
          <w:rFonts w:ascii="Tahoma" w:hAnsi="Tahoma" w:cs="Tahoma"/>
          <w:sz w:val="20"/>
          <w:szCs w:val="20"/>
        </w:rPr>
        <w:lastRenderedPageBreak/>
        <w:t>В течение 3 (трех) рабочих дней со дня получения Письма Исполнителем Сторонами составляется двухсторонний Акт - соглашение с перечнем недостатков, необходимых доработок и сроков их устранения.</w:t>
      </w:r>
    </w:p>
    <w:p w:rsidR="00985653" w:rsidRDefault="00383279">
      <w:pPr>
        <w:spacing w:after="0"/>
        <w:ind w:right="56" w:firstLine="709"/>
        <w:jc w:val="both"/>
        <w:rPr>
          <w:rFonts w:ascii="Tahoma" w:hAnsi="Tahoma" w:cs="Tahoma"/>
          <w:sz w:val="20"/>
          <w:szCs w:val="20"/>
        </w:rPr>
      </w:pPr>
      <w:r>
        <w:rPr>
          <w:rFonts w:ascii="Tahoma" w:hAnsi="Tahoma" w:cs="Tahoma"/>
          <w:sz w:val="20"/>
          <w:szCs w:val="20"/>
        </w:rPr>
        <w:t xml:space="preserve">После исправления недостатков Исполнитель составляет повторный </w:t>
      </w:r>
      <w:hyperlink r:id="rId9" w:history="1">
        <w:r>
          <w:rPr>
            <w:rFonts w:ascii="Tahoma" w:hAnsi="Tahoma" w:cs="Tahoma"/>
            <w:sz w:val="20"/>
            <w:szCs w:val="20"/>
          </w:rPr>
          <w:t>акт</w:t>
        </w:r>
      </w:hyperlink>
      <w:r>
        <w:rPr>
          <w:rFonts w:ascii="Tahoma" w:hAnsi="Tahoma" w:cs="Tahoma"/>
          <w:sz w:val="20"/>
          <w:szCs w:val="20"/>
        </w:rPr>
        <w:t xml:space="preserve"> об оказании услуг, который подлежит рассмотрению, подписанию и направлению Заказчиком в установленном настоящим Договором порядке.</w:t>
      </w:r>
    </w:p>
    <w:p w:rsidR="00985653" w:rsidRDefault="00383279">
      <w:pPr>
        <w:spacing w:after="0"/>
        <w:ind w:right="56" w:firstLine="709"/>
        <w:jc w:val="both"/>
        <w:rPr>
          <w:rFonts w:ascii="Tahoma" w:hAnsi="Tahoma" w:cs="Tahoma"/>
          <w:sz w:val="20"/>
          <w:szCs w:val="20"/>
        </w:rPr>
      </w:pPr>
      <w:r>
        <w:rPr>
          <w:rFonts w:ascii="Tahoma" w:hAnsi="Tahoma" w:cs="Tahoma"/>
          <w:sz w:val="20"/>
          <w:szCs w:val="20"/>
        </w:rPr>
        <w:t xml:space="preserve">4.7. В случае уклонения или немотивированного отказа Заказчика от подписания </w:t>
      </w:r>
      <w:hyperlink r:id="rId10" w:history="1">
        <w:r>
          <w:rPr>
            <w:rFonts w:ascii="Tahoma" w:hAnsi="Tahoma" w:cs="Tahoma"/>
            <w:sz w:val="20"/>
            <w:szCs w:val="20"/>
          </w:rPr>
          <w:t>акта</w:t>
        </w:r>
      </w:hyperlink>
      <w:r>
        <w:rPr>
          <w:rFonts w:ascii="Tahoma" w:hAnsi="Tahoma" w:cs="Tahoma"/>
          <w:sz w:val="20"/>
          <w:szCs w:val="20"/>
        </w:rPr>
        <w:t xml:space="preserve"> об оказании услуг Исполнитель по истечении 10 (десяти) рабочих дней, прошедших с момента окончания последнего дня срока, установленного для рассмотрения, подписания и направления Заказчиком Акта об оказании услуг, вправе составить односторонний </w:t>
      </w:r>
      <w:hyperlink r:id="rId11" w:history="1">
        <w:r>
          <w:rPr>
            <w:rFonts w:ascii="Tahoma" w:hAnsi="Tahoma" w:cs="Tahoma"/>
            <w:sz w:val="20"/>
            <w:szCs w:val="20"/>
          </w:rPr>
          <w:t>акт</w:t>
        </w:r>
      </w:hyperlink>
      <w:r>
        <w:rPr>
          <w:rFonts w:ascii="Tahoma" w:hAnsi="Tahoma" w:cs="Tahoma"/>
          <w:sz w:val="20"/>
          <w:szCs w:val="20"/>
        </w:rPr>
        <w:t xml:space="preserve"> об оказании услуг.</w:t>
      </w:r>
    </w:p>
    <w:p w:rsidR="00985653" w:rsidRDefault="00383279">
      <w:pPr>
        <w:spacing w:after="0"/>
        <w:ind w:right="56" w:firstLine="709"/>
        <w:jc w:val="both"/>
        <w:rPr>
          <w:rFonts w:ascii="Tahoma" w:hAnsi="Tahoma" w:cs="Tahoma"/>
          <w:sz w:val="20"/>
          <w:szCs w:val="20"/>
        </w:rPr>
      </w:pPr>
      <w:r>
        <w:rPr>
          <w:rFonts w:ascii="Tahoma" w:hAnsi="Tahoma" w:cs="Tahoma"/>
          <w:sz w:val="20"/>
          <w:szCs w:val="20"/>
        </w:rPr>
        <w:t xml:space="preserve">С момента составления данного </w:t>
      </w:r>
      <w:hyperlink r:id="rId12" w:history="1">
        <w:r>
          <w:rPr>
            <w:rFonts w:ascii="Tahoma" w:hAnsi="Tahoma" w:cs="Tahoma"/>
            <w:sz w:val="20"/>
            <w:szCs w:val="20"/>
          </w:rPr>
          <w:t>акта</w:t>
        </w:r>
      </w:hyperlink>
      <w:r>
        <w:rPr>
          <w:rFonts w:ascii="Tahoma" w:hAnsi="Tahoma" w:cs="Tahoma"/>
          <w:sz w:val="20"/>
          <w:szCs w:val="20"/>
        </w:rPr>
        <w:t xml:space="preserve"> услуги считаются оказанными Исполнителем и принятыми Заказчиком без претензий и замечаний и подлежат оплате на основании такого </w:t>
      </w:r>
      <w:hyperlink r:id="rId13" w:history="1">
        <w:r>
          <w:rPr>
            <w:rFonts w:ascii="Tahoma" w:hAnsi="Tahoma" w:cs="Tahoma"/>
            <w:sz w:val="20"/>
            <w:szCs w:val="20"/>
          </w:rPr>
          <w:t>акта</w:t>
        </w:r>
      </w:hyperlink>
      <w:r>
        <w:rPr>
          <w:rFonts w:ascii="Tahoma" w:hAnsi="Tahoma" w:cs="Tahoma"/>
          <w:sz w:val="20"/>
          <w:szCs w:val="20"/>
        </w:rPr>
        <w:t>.</w:t>
      </w:r>
    </w:p>
    <w:p w:rsidR="00985653" w:rsidRDefault="00383279">
      <w:pPr>
        <w:spacing w:after="0"/>
        <w:ind w:right="56" w:firstLine="709"/>
        <w:jc w:val="both"/>
        <w:rPr>
          <w:rFonts w:ascii="Tahoma" w:hAnsi="Tahoma" w:cs="Tahoma"/>
          <w:sz w:val="20"/>
          <w:szCs w:val="20"/>
        </w:rPr>
      </w:pPr>
      <w:r>
        <w:rPr>
          <w:rFonts w:ascii="Tahoma" w:hAnsi="Tahoma" w:cs="Tahoma"/>
          <w:sz w:val="20"/>
          <w:szCs w:val="20"/>
        </w:rPr>
        <w:t>4.8. Исполнитель обязуется предоставлять счета-фактуры, оформленные в соответствии со ст. 169 Налогового кодекса РФ, одновременно с подписанием Сторонами Акта сдачи-приемки оказанных услуг.</w:t>
      </w:r>
    </w:p>
    <w:p w:rsidR="00985653" w:rsidRDefault="00383279">
      <w:pPr>
        <w:spacing w:before="120" w:after="120"/>
        <w:ind w:right="56" w:firstLine="709"/>
        <w:jc w:val="center"/>
        <w:rPr>
          <w:rFonts w:ascii="Tahoma" w:hAnsi="Tahoma" w:cs="Tahoma"/>
          <w:b/>
          <w:sz w:val="20"/>
          <w:szCs w:val="20"/>
        </w:rPr>
      </w:pPr>
      <w:r>
        <w:rPr>
          <w:rFonts w:ascii="Tahoma" w:hAnsi="Tahoma" w:cs="Tahoma"/>
          <w:b/>
          <w:sz w:val="20"/>
          <w:szCs w:val="20"/>
        </w:rPr>
        <w:t>5. ВЗАИМОДЕЙСТВИЕ СТОРОН ПРИ ИСПОЛНЕНИИ ДОГОВОРА</w:t>
      </w:r>
    </w:p>
    <w:p w:rsidR="00985653" w:rsidRDefault="00383279">
      <w:pPr>
        <w:spacing w:after="0"/>
        <w:ind w:right="56" w:firstLine="709"/>
        <w:jc w:val="both"/>
        <w:rPr>
          <w:rFonts w:ascii="Tahoma" w:hAnsi="Tahoma" w:cs="Tahoma"/>
          <w:sz w:val="20"/>
          <w:szCs w:val="20"/>
        </w:rPr>
      </w:pPr>
      <w:bookmarkStart w:id="2" w:name="OLE_LINK2"/>
      <w:r>
        <w:rPr>
          <w:rFonts w:ascii="Tahoma" w:hAnsi="Tahoma" w:cs="Tahoma"/>
          <w:sz w:val="20"/>
          <w:szCs w:val="20"/>
        </w:rPr>
        <w:t>5.1. Исполнитель в течение 3 (трех) рабочих дней с момента подписания настоящего Договора обязуется назначить со своей стороны уполномоченное лицо, ответственное за решение текущих организационных и технических вопросов, связанных с предоставлением Услуг по Договору, контроль уровня качества предоставляемых Услуг. О назначении уполномоченного лица Исполнитель сообщает Заказчику в письменном виде.</w:t>
      </w:r>
    </w:p>
    <w:p w:rsidR="00985653" w:rsidRDefault="00383279">
      <w:pPr>
        <w:spacing w:after="0"/>
        <w:ind w:right="56" w:firstLine="709"/>
        <w:jc w:val="both"/>
        <w:rPr>
          <w:rFonts w:ascii="Tahoma" w:hAnsi="Tahoma" w:cs="Tahoma"/>
          <w:sz w:val="20"/>
          <w:szCs w:val="20"/>
        </w:rPr>
      </w:pPr>
      <w:r>
        <w:rPr>
          <w:rFonts w:ascii="Tahoma" w:hAnsi="Tahoma" w:cs="Tahoma"/>
          <w:sz w:val="20"/>
          <w:szCs w:val="20"/>
        </w:rPr>
        <w:t xml:space="preserve">5.2. </w:t>
      </w:r>
      <w:bookmarkEnd w:id="2"/>
      <w:r>
        <w:rPr>
          <w:rFonts w:ascii="Tahoma" w:hAnsi="Tahoma" w:cs="Tahoma"/>
          <w:sz w:val="20"/>
          <w:szCs w:val="20"/>
        </w:rPr>
        <w:t>Исполнитель в течение 3 (трех) рабочих дней с момента подписания настоящего Договора обязуется предоставить Заказчику контактные данные сотрудников Исполнителя, ответственных за исполнение услуг по настоящему Договору.</w:t>
      </w:r>
    </w:p>
    <w:p w:rsidR="00985653" w:rsidRDefault="00383279">
      <w:pPr>
        <w:spacing w:after="0"/>
        <w:ind w:right="56" w:firstLine="709"/>
        <w:jc w:val="both"/>
        <w:rPr>
          <w:rFonts w:ascii="Tahoma" w:hAnsi="Tahoma" w:cs="Tahoma"/>
          <w:sz w:val="20"/>
          <w:szCs w:val="20"/>
        </w:rPr>
      </w:pPr>
      <w:r>
        <w:rPr>
          <w:rFonts w:ascii="Tahoma" w:hAnsi="Tahoma" w:cs="Tahoma"/>
          <w:sz w:val="20"/>
          <w:szCs w:val="20"/>
        </w:rPr>
        <w:t>5.3. Заказчик в течение 3 (трех) рабочих дней с момента подписания настоящего Договора обязуется назначить со своей стороны уполномоченное лицо, ответственное за решение текущих организационных и технических вопросов, связанных с предоставлением Услуг по Договору, контроль уровня качества предоставляемых Услуг. О назначении уполномоченного лица Заказчик сообщает Исполнителю в письменном виде.</w:t>
      </w:r>
    </w:p>
    <w:p w:rsidR="00985653" w:rsidRDefault="00383279">
      <w:pPr>
        <w:spacing w:before="120" w:after="120"/>
        <w:ind w:right="56" w:firstLine="709"/>
        <w:jc w:val="center"/>
        <w:rPr>
          <w:rFonts w:ascii="Tahoma" w:hAnsi="Tahoma" w:cs="Tahoma"/>
          <w:sz w:val="20"/>
          <w:szCs w:val="20"/>
        </w:rPr>
      </w:pPr>
      <w:r>
        <w:rPr>
          <w:rFonts w:ascii="Tahoma" w:hAnsi="Tahoma" w:cs="Tahoma"/>
          <w:b/>
          <w:sz w:val="20"/>
          <w:szCs w:val="20"/>
        </w:rPr>
        <w:t>6. ВЗАИМОДЕЙСТВИЕ СТОРОН В УСЛОВИЯХ НЕОДНОЗНАЧНОГО ТОЛКОВАНИЯ ЗАКОНОДАТЕЛЬНЫХ АКТОВ</w:t>
      </w:r>
    </w:p>
    <w:p w:rsidR="00985653" w:rsidRDefault="00383279">
      <w:pPr>
        <w:spacing w:after="0"/>
        <w:ind w:right="56" w:firstLine="709"/>
        <w:jc w:val="both"/>
        <w:rPr>
          <w:rFonts w:ascii="Tahoma" w:hAnsi="Tahoma" w:cs="Tahoma"/>
          <w:sz w:val="20"/>
          <w:szCs w:val="20"/>
        </w:rPr>
      </w:pPr>
      <w:r>
        <w:rPr>
          <w:rFonts w:ascii="Tahoma" w:hAnsi="Tahoma" w:cs="Tahoma"/>
          <w:sz w:val="20"/>
          <w:szCs w:val="20"/>
        </w:rPr>
        <w:t>6.1. Исполнитель имеет право извещать Заказчика в рабочем порядке о случаях неоднозначного толкования законодательных актов по бухгалтерскому и налоговому учету.</w:t>
      </w:r>
    </w:p>
    <w:p w:rsidR="00985653" w:rsidRDefault="00383279">
      <w:pPr>
        <w:spacing w:after="0"/>
        <w:ind w:right="56" w:firstLine="709"/>
        <w:jc w:val="both"/>
        <w:rPr>
          <w:rFonts w:ascii="Tahoma" w:hAnsi="Tahoma" w:cs="Tahoma"/>
          <w:sz w:val="20"/>
          <w:szCs w:val="20"/>
        </w:rPr>
      </w:pPr>
      <w:r>
        <w:rPr>
          <w:rFonts w:ascii="Tahoma" w:hAnsi="Tahoma" w:cs="Tahoma"/>
          <w:sz w:val="20"/>
          <w:szCs w:val="20"/>
        </w:rPr>
        <w:t>6.2. Заказчик обязан направить письменные указания в рабочем порядке о дальнейших действиях в вышеуказанных случаях.</w:t>
      </w:r>
    </w:p>
    <w:p w:rsidR="00985653" w:rsidRDefault="00383279">
      <w:pPr>
        <w:spacing w:after="0"/>
        <w:ind w:right="56" w:firstLine="709"/>
        <w:jc w:val="both"/>
        <w:rPr>
          <w:rFonts w:ascii="Tahoma" w:hAnsi="Tahoma" w:cs="Tahoma"/>
          <w:sz w:val="20"/>
          <w:szCs w:val="20"/>
        </w:rPr>
      </w:pPr>
      <w:r>
        <w:rPr>
          <w:rFonts w:ascii="Tahoma" w:hAnsi="Tahoma" w:cs="Tahoma"/>
          <w:sz w:val="20"/>
          <w:szCs w:val="20"/>
        </w:rPr>
        <w:t>6.3. Исполнитель имеет право принять собственное решение исходя из принципов осторожности и осмотрительности в случае несвоевременного получения или неполучения указаний от Заказчика о дальнейших действиях в вышеуказанных случаях.</w:t>
      </w:r>
    </w:p>
    <w:p w:rsidR="00985653" w:rsidRDefault="00383279">
      <w:pPr>
        <w:spacing w:after="0"/>
        <w:ind w:right="56" w:firstLine="709"/>
        <w:jc w:val="both"/>
        <w:rPr>
          <w:rFonts w:ascii="Tahoma" w:hAnsi="Tahoma" w:cs="Tahoma"/>
          <w:sz w:val="20"/>
          <w:szCs w:val="20"/>
        </w:rPr>
      </w:pPr>
      <w:r>
        <w:rPr>
          <w:rFonts w:ascii="Tahoma" w:hAnsi="Tahoma" w:cs="Tahoma"/>
          <w:sz w:val="20"/>
          <w:szCs w:val="20"/>
        </w:rPr>
        <w:t>6.4. Исполнитель имеет право направить Заказчику Акт разногласий в случаях неоднозначного толкования законодательных актов по бухгалтерскому и налоговому учету и несогласия с изложенной позицией Заказчика.</w:t>
      </w:r>
    </w:p>
    <w:p w:rsidR="00985653" w:rsidRDefault="00383279">
      <w:pPr>
        <w:spacing w:after="0"/>
        <w:ind w:right="56" w:firstLine="709"/>
        <w:jc w:val="both"/>
        <w:rPr>
          <w:rFonts w:ascii="Tahoma" w:hAnsi="Tahoma" w:cs="Tahoma"/>
          <w:sz w:val="20"/>
          <w:szCs w:val="20"/>
        </w:rPr>
      </w:pPr>
      <w:r>
        <w:rPr>
          <w:rFonts w:ascii="Tahoma" w:hAnsi="Tahoma" w:cs="Tahoma"/>
          <w:sz w:val="20"/>
          <w:szCs w:val="20"/>
        </w:rPr>
        <w:t>6.5. Заказчик обязан рассмотреть Акт разногласий, принять решение и направить оформленный Акт разногласий Исполнителю.</w:t>
      </w:r>
    </w:p>
    <w:p w:rsidR="00985653" w:rsidRDefault="00383279">
      <w:pPr>
        <w:tabs>
          <w:tab w:val="left" w:pos="0"/>
          <w:tab w:val="left" w:pos="709"/>
          <w:tab w:val="left" w:pos="1440"/>
          <w:tab w:val="left" w:pos="2700"/>
        </w:tabs>
        <w:spacing w:before="120" w:after="120" w:line="240" w:lineRule="auto"/>
        <w:ind w:right="56"/>
        <w:jc w:val="center"/>
        <w:rPr>
          <w:rFonts w:ascii="Tahoma" w:hAnsi="Tahoma" w:cs="Tahoma"/>
          <w:sz w:val="20"/>
          <w:szCs w:val="20"/>
        </w:rPr>
      </w:pPr>
      <w:r>
        <w:rPr>
          <w:rFonts w:ascii="Tahoma" w:hAnsi="Tahoma" w:cs="Tahoma"/>
          <w:b/>
          <w:sz w:val="20"/>
          <w:szCs w:val="20"/>
        </w:rPr>
        <w:t>7. ОТВЕТСТВЕННОСТЬ СТОРОН</w:t>
      </w:r>
    </w:p>
    <w:p w:rsidR="00985653" w:rsidRDefault="00383279">
      <w:pPr>
        <w:spacing w:after="0"/>
        <w:ind w:right="56" w:firstLine="709"/>
        <w:jc w:val="both"/>
        <w:rPr>
          <w:rFonts w:ascii="Tahoma" w:hAnsi="Tahoma" w:cs="Tahoma"/>
          <w:sz w:val="20"/>
          <w:szCs w:val="20"/>
        </w:rPr>
      </w:pPr>
      <w:r>
        <w:rPr>
          <w:rFonts w:ascii="Tahoma" w:hAnsi="Tahoma" w:cs="Tahoma"/>
          <w:sz w:val="20"/>
          <w:szCs w:val="20"/>
        </w:rPr>
        <w:t>7.1. Ответственность Исполнителя</w:t>
      </w:r>
    </w:p>
    <w:p w:rsidR="00985653" w:rsidRDefault="00383279">
      <w:pPr>
        <w:spacing w:after="0"/>
        <w:ind w:right="56" w:firstLine="709"/>
        <w:jc w:val="both"/>
        <w:rPr>
          <w:rFonts w:ascii="Tahoma" w:hAnsi="Tahoma" w:cs="Tahoma"/>
          <w:sz w:val="20"/>
          <w:szCs w:val="20"/>
        </w:rPr>
      </w:pPr>
      <w:r>
        <w:rPr>
          <w:rFonts w:ascii="Tahoma" w:hAnsi="Tahoma" w:cs="Tahoma"/>
          <w:sz w:val="20"/>
          <w:szCs w:val="20"/>
        </w:rPr>
        <w:t xml:space="preserve">7.1.1. Исполнитель несет ответственность за правильную и своевременную обработку данных и информации в соответствии с первичными учетными документами, предоставленными Заказчиком. </w:t>
      </w:r>
    </w:p>
    <w:p w:rsidR="00985653" w:rsidRDefault="00383279">
      <w:pPr>
        <w:spacing w:after="0"/>
        <w:ind w:right="56" w:firstLine="709"/>
        <w:jc w:val="both"/>
        <w:rPr>
          <w:rFonts w:ascii="Tahoma" w:hAnsi="Tahoma" w:cs="Tahoma"/>
          <w:sz w:val="20"/>
          <w:szCs w:val="20"/>
        </w:rPr>
      </w:pPr>
      <w:r>
        <w:rPr>
          <w:rFonts w:ascii="Tahoma" w:hAnsi="Tahoma" w:cs="Tahoma"/>
          <w:sz w:val="20"/>
          <w:szCs w:val="20"/>
        </w:rPr>
        <w:t>7.1.2. Исполнитель несет ответственность за обеспечение сохранности переданных документов в течение срока действия настоящего Договора в соответствии с требованиями действующего законодательства РФ.</w:t>
      </w:r>
    </w:p>
    <w:p w:rsidR="00985653" w:rsidRDefault="00383279">
      <w:pPr>
        <w:spacing w:after="0"/>
        <w:ind w:right="56" w:firstLine="709"/>
        <w:jc w:val="both"/>
        <w:rPr>
          <w:rFonts w:ascii="Tahoma" w:hAnsi="Tahoma" w:cs="Tahoma"/>
          <w:sz w:val="20"/>
          <w:szCs w:val="20"/>
        </w:rPr>
      </w:pPr>
      <w:r>
        <w:rPr>
          <w:rFonts w:ascii="Tahoma" w:hAnsi="Tahoma" w:cs="Tahoma"/>
          <w:sz w:val="20"/>
          <w:szCs w:val="20"/>
        </w:rPr>
        <w:t xml:space="preserve">7.1.3. Исполнитель несет ответственность за несвоевременное представление Заказчику, государственным органам и организациям (по требованию/запросу) копий и оригиналов документов, в том числе, отчетности, представляемой в соответствии с действующим законодательством. </w:t>
      </w:r>
    </w:p>
    <w:p w:rsidR="00985653" w:rsidRDefault="00383279">
      <w:pPr>
        <w:spacing w:after="0"/>
        <w:ind w:right="56" w:firstLine="709"/>
        <w:jc w:val="both"/>
        <w:rPr>
          <w:rFonts w:ascii="Tahoma" w:hAnsi="Tahoma" w:cs="Tahoma"/>
          <w:sz w:val="20"/>
          <w:szCs w:val="20"/>
        </w:rPr>
      </w:pPr>
      <w:r>
        <w:rPr>
          <w:rFonts w:ascii="Tahoma" w:hAnsi="Tahoma" w:cs="Tahoma"/>
          <w:sz w:val="20"/>
          <w:szCs w:val="20"/>
        </w:rPr>
        <w:lastRenderedPageBreak/>
        <w:t xml:space="preserve">В случае причинения Заказчику убытков, вызванных несвоевременным представлением документации или представлением документации, содержащей недостоверные, неполные сведения, при наличии вины Исполнителя, Исполнитель возмещает Заказчику причиненные убытки, в том числе, уплаченные Заказчиком штрафы, в полном объеме в течение 5 (Пяти) рабочих дней с момента получения счета от Заказчика. В случае уклонения Исполнителя от возмещения убытков, штрафов, указанных в настоящем пункте, Заказчик удерживает сумму убытков, штрафов в одностороннем порядке при выплате вознаграждения за текущий месяц оказания Услуг. </w:t>
      </w:r>
    </w:p>
    <w:p w:rsidR="00985653" w:rsidRDefault="00383279">
      <w:pPr>
        <w:spacing w:after="0"/>
        <w:ind w:right="56" w:firstLine="709"/>
        <w:jc w:val="both"/>
        <w:rPr>
          <w:rFonts w:ascii="Tahoma" w:hAnsi="Tahoma" w:cs="Tahoma"/>
          <w:sz w:val="20"/>
          <w:szCs w:val="20"/>
        </w:rPr>
      </w:pPr>
      <w:r>
        <w:rPr>
          <w:rFonts w:ascii="Tahoma" w:hAnsi="Tahoma" w:cs="Tahoma"/>
          <w:sz w:val="20"/>
          <w:szCs w:val="20"/>
        </w:rPr>
        <w:t>7.1.4. Исполнитель несет ответственность за оказание услуг с нарушением действующего законодательства, а также за несвоевременное внесение изменений в порядок осуществления казначейских операций, ведения бухгалтерского и налогового учета, составлению и сдаче бухгалтерской, статистической и налоговой отчетности в связи с соответствующими изменениями в законодательстве.</w:t>
      </w:r>
    </w:p>
    <w:p w:rsidR="00985653" w:rsidRDefault="00383279">
      <w:pPr>
        <w:spacing w:after="0"/>
        <w:ind w:right="56" w:firstLine="709"/>
        <w:jc w:val="both"/>
        <w:rPr>
          <w:rFonts w:ascii="Tahoma" w:hAnsi="Tahoma" w:cs="Tahoma"/>
          <w:sz w:val="20"/>
          <w:szCs w:val="20"/>
        </w:rPr>
      </w:pPr>
      <w:r>
        <w:rPr>
          <w:rFonts w:ascii="Tahoma" w:hAnsi="Tahoma" w:cs="Tahoma"/>
          <w:sz w:val="20"/>
          <w:szCs w:val="20"/>
        </w:rPr>
        <w:t>7.1.5. Исполнитель не несет ответственность за неоказание/ненадлежащее оказание Услуг, вызванные несвоевременностью, недостоверностью и/или неполнотой информации, предоставленной Заказчиком Исполнителю.</w:t>
      </w:r>
    </w:p>
    <w:p w:rsidR="00985653" w:rsidRDefault="00383279">
      <w:pPr>
        <w:spacing w:after="0"/>
        <w:ind w:right="56" w:firstLine="709"/>
        <w:jc w:val="both"/>
        <w:rPr>
          <w:rFonts w:ascii="Tahoma" w:hAnsi="Tahoma" w:cs="Tahoma"/>
          <w:sz w:val="20"/>
          <w:szCs w:val="20"/>
        </w:rPr>
      </w:pPr>
      <w:r>
        <w:rPr>
          <w:rFonts w:ascii="Tahoma" w:hAnsi="Tahoma" w:cs="Tahoma"/>
          <w:sz w:val="20"/>
          <w:szCs w:val="20"/>
        </w:rPr>
        <w:t>7.1.6. В случае нарушения Исполнителем сроков документооборота, предусмотренных Приложением № 3 к настоящему Договору, с Исполнителя удерживается неустойка по каждому факту нарушения в размере 0,5 % от ежемесячной стоимости Услуг за каждый день просрочки.</w:t>
      </w:r>
    </w:p>
    <w:p w:rsidR="00985653" w:rsidRDefault="00383279">
      <w:pPr>
        <w:spacing w:after="0"/>
        <w:ind w:right="56" w:firstLine="709"/>
        <w:jc w:val="both"/>
        <w:rPr>
          <w:rFonts w:ascii="Tahoma" w:hAnsi="Tahoma" w:cs="Tahoma"/>
          <w:sz w:val="20"/>
          <w:szCs w:val="20"/>
        </w:rPr>
      </w:pPr>
      <w:r>
        <w:rPr>
          <w:rFonts w:ascii="Tahoma" w:hAnsi="Tahoma" w:cs="Tahoma"/>
          <w:sz w:val="20"/>
          <w:szCs w:val="20"/>
        </w:rPr>
        <w:t>Нарушение сроков со стороны Исполнителя считается нарушением только при условии соблюдения сроков документооборота, предусмотренных Приложением № 3 к настоящему Договору со стороны Заказчика. В противном случае данное событие не может считаться нарушением.</w:t>
      </w:r>
    </w:p>
    <w:p w:rsidR="00985653" w:rsidRDefault="00383279">
      <w:pPr>
        <w:spacing w:after="0"/>
        <w:ind w:right="56" w:firstLine="709"/>
        <w:jc w:val="both"/>
        <w:rPr>
          <w:rFonts w:ascii="Tahoma" w:hAnsi="Tahoma" w:cs="Tahoma"/>
          <w:sz w:val="20"/>
          <w:szCs w:val="20"/>
        </w:rPr>
      </w:pPr>
      <w:r>
        <w:rPr>
          <w:rFonts w:ascii="Tahoma" w:hAnsi="Tahoma" w:cs="Tahoma"/>
          <w:sz w:val="20"/>
          <w:szCs w:val="20"/>
        </w:rPr>
        <w:t>Факты и сроки нарушений, а также размер неустойки, подлежащей удержанию из вознаграждения Исполнителя, отражаются Заказчиком при подписании Акта сдачи-приемки оказанных услуг.</w:t>
      </w:r>
    </w:p>
    <w:p w:rsidR="00985653" w:rsidRDefault="00383279">
      <w:pPr>
        <w:spacing w:after="0"/>
        <w:ind w:right="56" w:firstLine="709"/>
        <w:jc w:val="both"/>
        <w:rPr>
          <w:rFonts w:ascii="Tahoma" w:hAnsi="Tahoma" w:cs="Tahoma"/>
          <w:sz w:val="20"/>
          <w:szCs w:val="20"/>
        </w:rPr>
      </w:pPr>
      <w:r>
        <w:rPr>
          <w:rFonts w:ascii="Tahoma" w:hAnsi="Tahoma" w:cs="Tahoma"/>
          <w:sz w:val="20"/>
          <w:szCs w:val="20"/>
        </w:rPr>
        <w:t>Неустойка за предшествующий месяц оказания услуг удерживается Заказчиком в одностороннем порядке при выплате вознаграждения за текущий месяц оказания Услуг, подлежащего выплате Исполнителю в соответствии с разделом 3 настоящего Договора.</w:t>
      </w:r>
    </w:p>
    <w:p w:rsidR="00985653" w:rsidRDefault="00383279">
      <w:pPr>
        <w:spacing w:after="0"/>
        <w:ind w:right="56" w:firstLine="709"/>
        <w:jc w:val="both"/>
        <w:rPr>
          <w:rFonts w:ascii="Tahoma" w:hAnsi="Tahoma" w:cs="Tahoma"/>
          <w:sz w:val="20"/>
          <w:szCs w:val="20"/>
        </w:rPr>
      </w:pPr>
      <w:r>
        <w:rPr>
          <w:rFonts w:ascii="Tahoma" w:hAnsi="Tahoma" w:cs="Tahoma"/>
          <w:sz w:val="20"/>
          <w:szCs w:val="20"/>
        </w:rPr>
        <w:t>7.1.7. Исполнитель не несет ответственность за налоговые последствия по хозяйственным операциям, если его письменные рекомендации по документальному оформлению таких операций не будут исполнены Заказчиком, а также в случаях, когда причиной возникновения налоговых последствий явились операции по сделкам с недобросовестными контрагентами.</w:t>
      </w:r>
    </w:p>
    <w:p w:rsidR="00985653" w:rsidRDefault="00383279">
      <w:pPr>
        <w:spacing w:after="0"/>
        <w:ind w:right="56" w:firstLine="709"/>
        <w:jc w:val="both"/>
        <w:rPr>
          <w:rFonts w:ascii="Tahoma" w:hAnsi="Tahoma" w:cs="Tahoma"/>
          <w:sz w:val="20"/>
          <w:szCs w:val="20"/>
        </w:rPr>
      </w:pPr>
      <w:r>
        <w:rPr>
          <w:rFonts w:ascii="Tahoma" w:hAnsi="Tahoma" w:cs="Tahoma"/>
          <w:sz w:val="20"/>
          <w:szCs w:val="20"/>
        </w:rPr>
        <w:t>7.1.8. Исполнитель не несет ответственность за последствия при внесении в базу данных 1-</w:t>
      </w:r>
      <w:proofErr w:type="gramStart"/>
      <w:r>
        <w:rPr>
          <w:rFonts w:ascii="Tahoma" w:hAnsi="Tahoma" w:cs="Tahoma"/>
          <w:sz w:val="20"/>
          <w:szCs w:val="20"/>
        </w:rPr>
        <w:t>С</w:t>
      </w:r>
      <w:proofErr w:type="gramEnd"/>
      <w:r>
        <w:rPr>
          <w:rFonts w:ascii="Tahoma" w:hAnsi="Tahoma" w:cs="Tahoma"/>
          <w:sz w:val="20"/>
          <w:szCs w:val="20"/>
        </w:rPr>
        <w:t xml:space="preserve"> бухгалтерия корректировочных и (или) исправительных проводок сотрудниками Заказчика без согласования с ответственным сотрудником Исполнителя после наступления даты начала оказания Услуг.</w:t>
      </w:r>
    </w:p>
    <w:p w:rsidR="00985653" w:rsidRDefault="00383279">
      <w:pPr>
        <w:spacing w:after="0"/>
        <w:ind w:right="56" w:firstLine="709"/>
        <w:jc w:val="both"/>
        <w:rPr>
          <w:rFonts w:ascii="Tahoma" w:hAnsi="Tahoma" w:cs="Tahoma"/>
          <w:b/>
          <w:sz w:val="20"/>
          <w:szCs w:val="20"/>
        </w:rPr>
      </w:pPr>
      <w:r>
        <w:rPr>
          <w:rFonts w:ascii="Tahoma" w:hAnsi="Tahoma" w:cs="Tahoma"/>
          <w:b/>
          <w:sz w:val="20"/>
          <w:szCs w:val="20"/>
        </w:rPr>
        <w:t>7.2.</w:t>
      </w:r>
      <w:r>
        <w:rPr>
          <w:rFonts w:ascii="Tahoma" w:hAnsi="Tahoma" w:cs="Tahoma"/>
          <w:sz w:val="20"/>
          <w:szCs w:val="20"/>
        </w:rPr>
        <w:t xml:space="preserve"> </w:t>
      </w:r>
      <w:r>
        <w:rPr>
          <w:rFonts w:ascii="Tahoma" w:hAnsi="Tahoma" w:cs="Tahoma"/>
          <w:b/>
          <w:sz w:val="20"/>
          <w:szCs w:val="20"/>
        </w:rPr>
        <w:t>Ответственность Заказчика:</w:t>
      </w:r>
    </w:p>
    <w:p w:rsidR="00985653" w:rsidRDefault="00383279">
      <w:pPr>
        <w:spacing w:after="0" w:line="240" w:lineRule="auto"/>
        <w:ind w:right="57" w:firstLine="709"/>
        <w:jc w:val="both"/>
        <w:rPr>
          <w:rFonts w:ascii="Tahoma" w:hAnsi="Tahoma" w:cs="Tahoma"/>
          <w:sz w:val="20"/>
          <w:szCs w:val="20"/>
        </w:rPr>
      </w:pPr>
      <w:r>
        <w:rPr>
          <w:rFonts w:ascii="Tahoma" w:hAnsi="Tahoma" w:cs="Tahoma"/>
          <w:sz w:val="20"/>
          <w:szCs w:val="20"/>
        </w:rPr>
        <w:t>7.2.1.</w:t>
      </w:r>
      <w:r>
        <w:rPr>
          <w:rFonts w:ascii="Tahoma" w:hAnsi="Tahoma" w:cs="Tahoma"/>
          <w:b/>
          <w:sz w:val="20"/>
          <w:szCs w:val="20"/>
        </w:rPr>
        <w:t xml:space="preserve"> </w:t>
      </w:r>
      <w:r>
        <w:rPr>
          <w:rFonts w:ascii="Tahoma" w:hAnsi="Tahoma" w:cs="Tahoma"/>
          <w:sz w:val="20"/>
          <w:szCs w:val="20"/>
        </w:rPr>
        <w:t>Заказчик несет ответственность за своевременность, достоверность и полноту предоставляемой информации.</w:t>
      </w:r>
    </w:p>
    <w:p w:rsidR="00985653" w:rsidRDefault="00383279">
      <w:pPr>
        <w:spacing w:after="0"/>
        <w:ind w:right="56" w:firstLine="709"/>
        <w:jc w:val="both"/>
        <w:rPr>
          <w:rFonts w:ascii="Tahoma" w:hAnsi="Tahoma" w:cs="Tahoma"/>
          <w:sz w:val="20"/>
          <w:szCs w:val="20"/>
        </w:rPr>
      </w:pPr>
      <w:r>
        <w:rPr>
          <w:rFonts w:ascii="Tahoma" w:hAnsi="Tahoma" w:cs="Tahoma"/>
          <w:sz w:val="20"/>
          <w:szCs w:val="20"/>
        </w:rPr>
        <w:t>7.2.2. Заказчик несет ответственность за самостоятельное внесение в базу данных 1-с бухгалтерия каких-либо изменений и (или) дополнений без согласования с ответственным сотрудником Исполнителя по тем направлениям, которые в соответствии с Приложением № 1 настоящего Договора переданы для исполнения Исполнителю.</w:t>
      </w:r>
    </w:p>
    <w:p w:rsidR="00985653" w:rsidRDefault="00383279">
      <w:pPr>
        <w:spacing w:after="0"/>
        <w:ind w:right="56" w:firstLine="709"/>
        <w:jc w:val="both"/>
        <w:rPr>
          <w:rFonts w:ascii="Tahoma" w:hAnsi="Tahoma" w:cs="Tahoma"/>
          <w:sz w:val="20"/>
          <w:szCs w:val="20"/>
        </w:rPr>
      </w:pPr>
      <w:r>
        <w:rPr>
          <w:rFonts w:ascii="Tahoma" w:hAnsi="Tahoma" w:cs="Tahoma"/>
          <w:b/>
          <w:sz w:val="20"/>
          <w:szCs w:val="20"/>
        </w:rPr>
        <w:t>7.3.</w:t>
      </w:r>
      <w:r>
        <w:rPr>
          <w:rFonts w:ascii="Tahoma" w:hAnsi="Tahoma" w:cs="Tahoma"/>
          <w:sz w:val="20"/>
          <w:szCs w:val="20"/>
        </w:rPr>
        <w:t xml:space="preserve"> За неисполнение/ненадлежащее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Российской Федерации.</w:t>
      </w:r>
    </w:p>
    <w:p w:rsidR="00985653" w:rsidRDefault="00383279">
      <w:pPr>
        <w:spacing w:before="120" w:after="120"/>
        <w:ind w:right="56" w:firstLine="709"/>
        <w:jc w:val="center"/>
        <w:rPr>
          <w:rFonts w:ascii="Tahoma" w:hAnsi="Tahoma" w:cs="Tahoma"/>
          <w:b/>
          <w:sz w:val="20"/>
          <w:szCs w:val="20"/>
        </w:rPr>
      </w:pPr>
      <w:r>
        <w:rPr>
          <w:rFonts w:ascii="Tahoma" w:hAnsi="Tahoma" w:cs="Tahoma"/>
          <w:b/>
          <w:sz w:val="20"/>
          <w:szCs w:val="20"/>
        </w:rPr>
        <w:t>8. СРОК ДЕЙСТВИЯ, РАСТОРЖЕНИЕ, ВНЕСЕНИЕ ИЗМЕНЕНИЙ В ДОГОВОР</w:t>
      </w:r>
    </w:p>
    <w:p w:rsidR="00985653" w:rsidRDefault="00383279">
      <w:pPr>
        <w:spacing w:after="0"/>
        <w:ind w:right="56" w:firstLine="709"/>
        <w:jc w:val="both"/>
        <w:rPr>
          <w:rFonts w:ascii="Tahoma" w:hAnsi="Tahoma" w:cs="Tahoma"/>
          <w:sz w:val="20"/>
          <w:szCs w:val="20"/>
        </w:rPr>
      </w:pPr>
      <w:r>
        <w:rPr>
          <w:rFonts w:ascii="Tahoma" w:hAnsi="Tahoma" w:cs="Tahoma"/>
          <w:sz w:val="20"/>
          <w:szCs w:val="20"/>
        </w:rPr>
        <w:t>8.1. Настоящий Договор вступает в силу с момента его подписания.</w:t>
      </w:r>
    </w:p>
    <w:p w:rsidR="00985653" w:rsidRPr="00DB5C62" w:rsidRDefault="00383279">
      <w:pPr>
        <w:spacing w:after="0"/>
        <w:ind w:right="56" w:firstLine="709"/>
        <w:jc w:val="both"/>
        <w:rPr>
          <w:rFonts w:ascii="Tahoma" w:hAnsi="Tahoma" w:cs="Tahoma"/>
          <w:b/>
          <w:sz w:val="20"/>
          <w:szCs w:val="20"/>
        </w:rPr>
      </w:pPr>
      <w:r w:rsidRPr="00DB5C62">
        <w:rPr>
          <w:rFonts w:ascii="Tahoma" w:hAnsi="Tahoma" w:cs="Tahoma"/>
          <w:sz w:val="20"/>
          <w:szCs w:val="20"/>
        </w:rPr>
        <w:t xml:space="preserve">8.2. Дата начала оказания услуг – </w:t>
      </w:r>
      <w:r w:rsidR="00DB5C62" w:rsidRPr="00DB5C62">
        <w:rPr>
          <w:rFonts w:ascii="Tahoma" w:hAnsi="Tahoma" w:cs="Tahoma"/>
          <w:sz w:val="20"/>
          <w:szCs w:val="20"/>
        </w:rPr>
        <w:t>____________</w:t>
      </w:r>
      <w:r w:rsidR="00AA431E" w:rsidRPr="00DB5C62">
        <w:rPr>
          <w:rFonts w:ascii="Tahoma" w:hAnsi="Tahoma" w:cs="Tahoma"/>
          <w:sz w:val="20"/>
          <w:szCs w:val="20"/>
        </w:rPr>
        <w:t xml:space="preserve"> год</w:t>
      </w:r>
    </w:p>
    <w:p w:rsidR="00985653" w:rsidRDefault="00383279">
      <w:pPr>
        <w:spacing w:after="0"/>
        <w:ind w:right="56" w:firstLine="709"/>
        <w:jc w:val="both"/>
        <w:rPr>
          <w:rFonts w:ascii="Tahoma" w:hAnsi="Tahoma" w:cs="Tahoma"/>
          <w:sz w:val="20"/>
          <w:szCs w:val="20"/>
        </w:rPr>
      </w:pPr>
      <w:r w:rsidRPr="00DB5C62">
        <w:rPr>
          <w:rFonts w:ascii="Tahoma" w:hAnsi="Tahoma" w:cs="Tahoma"/>
          <w:sz w:val="20"/>
          <w:szCs w:val="20"/>
        </w:rPr>
        <w:t xml:space="preserve">8.3. Дата окончания оказания услуг – </w:t>
      </w:r>
      <w:r w:rsidR="00DB5C62" w:rsidRPr="00DB5C62">
        <w:rPr>
          <w:rFonts w:ascii="Tahoma" w:hAnsi="Tahoma" w:cs="Tahoma"/>
          <w:sz w:val="20"/>
          <w:szCs w:val="20"/>
        </w:rPr>
        <w:t>__________________</w:t>
      </w:r>
      <w:r w:rsidR="00AA431E" w:rsidRPr="00DB5C62">
        <w:rPr>
          <w:rFonts w:ascii="Tahoma" w:hAnsi="Tahoma" w:cs="Tahoma"/>
          <w:sz w:val="20"/>
          <w:szCs w:val="20"/>
        </w:rPr>
        <w:t xml:space="preserve"> год</w:t>
      </w:r>
    </w:p>
    <w:p w:rsidR="00985653" w:rsidRDefault="00383279">
      <w:pPr>
        <w:spacing w:after="0"/>
        <w:ind w:right="56" w:firstLine="709"/>
        <w:jc w:val="both"/>
        <w:rPr>
          <w:rFonts w:ascii="Tahoma" w:hAnsi="Tahoma" w:cs="Tahoma"/>
          <w:sz w:val="20"/>
          <w:szCs w:val="20"/>
        </w:rPr>
      </w:pPr>
      <w:r>
        <w:rPr>
          <w:rFonts w:ascii="Tahoma" w:hAnsi="Tahoma" w:cs="Tahoma"/>
          <w:sz w:val="20"/>
          <w:szCs w:val="20"/>
        </w:rPr>
        <w:t>8.4. Настоящий Договор может быть расторгнут по соглашению Сторон.</w:t>
      </w:r>
    </w:p>
    <w:p w:rsidR="00985653" w:rsidRDefault="00383279">
      <w:pPr>
        <w:spacing w:after="0"/>
        <w:ind w:right="56" w:firstLine="709"/>
        <w:jc w:val="both"/>
        <w:rPr>
          <w:rFonts w:ascii="Tahoma" w:hAnsi="Tahoma" w:cs="Tahoma"/>
          <w:sz w:val="20"/>
          <w:szCs w:val="20"/>
        </w:rPr>
      </w:pPr>
      <w:r>
        <w:rPr>
          <w:rFonts w:ascii="Tahoma" w:hAnsi="Tahoma" w:cs="Tahoma"/>
          <w:sz w:val="20"/>
          <w:szCs w:val="20"/>
        </w:rPr>
        <w:t xml:space="preserve">8.5. Заказчик имеет право расторгнуть Договор в одностороннем порядке в случае нарушения Исполнителем своих обязательств по Договору при условии письменного предупреждения Исполнителем не менее чем за 30 календарных дней до даты расторжения. </w:t>
      </w:r>
    </w:p>
    <w:p w:rsidR="00985653" w:rsidRDefault="00383279">
      <w:pPr>
        <w:spacing w:after="0"/>
        <w:ind w:right="56" w:firstLine="709"/>
        <w:jc w:val="both"/>
        <w:rPr>
          <w:rFonts w:ascii="Tahoma" w:hAnsi="Tahoma" w:cs="Tahoma"/>
          <w:sz w:val="20"/>
          <w:szCs w:val="20"/>
        </w:rPr>
      </w:pPr>
      <w:r>
        <w:rPr>
          <w:rFonts w:ascii="Tahoma" w:hAnsi="Tahoma" w:cs="Tahoma"/>
          <w:sz w:val="20"/>
          <w:szCs w:val="20"/>
        </w:rPr>
        <w:t xml:space="preserve">Основанием для расторжения договора является нарушение Исполнителем не менее двух обязательств независимо от негативных последствий или одного обязательства, последствием которого явилось выставление штрафных санкций и/или иные негативные последствия. Нарушение обязательств фиксируется Исполнителем в Акте об оказании услуг.  </w:t>
      </w:r>
    </w:p>
    <w:p w:rsidR="00985653" w:rsidRDefault="00383279">
      <w:pPr>
        <w:spacing w:after="0"/>
        <w:ind w:right="56" w:firstLine="709"/>
        <w:jc w:val="both"/>
        <w:rPr>
          <w:rFonts w:ascii="Tahoma" w:hAnsi="Tahoma" w:cs="Tahoma"/>
          <w:sz w:val="20"/>
          <w:szCs w:val="20"/>
        </w:rPr>
      </w:pPr>
      <w:r>
        <w:rPr>
          <w:rFonts w:ascii="Tahoma" w:hAnsi="Tahoma" w:cs="Tahoma"/>
          <w:sz w:val="20"/>
          <w:szCs w:val="20"/>
        </w:rPr>
        <w:lastRenderedPageBreak/>
        <w:t xml:space="preserve">8.6. Все изменения и дополнения к настоящему Договору считаются действительными при условии, если они совершены в письменной форме и подписаны уполномоченными </w:t>
      </w:r>
      <w:proofErr w:type="gramStart"/>
      <w:r>
        <w:rPr>
          <w:rFonts w:ascii="Tahoma" w:hAnsi="Tahoma" w:cs="Tahoma"/>
          <w:sz w:val="20"/>
          <w:szCs w:val="20"/>
        </w:rPr>
        <w:t>на</w:t>
      </w:r>
      <w:proofErr w:type="gramEnd"/>
      <w:r>
        <w:rPr>
          <w:rFonts w:ascii="Tahoma" w:hAnsi="Tahoma" w:cs="Tahoma"/>
          <w:sz w:val="20"/>
          <w:szCs w:val="20"/>
        </w:rPr>
        <w:t xml:space="preserve"> то представителями обеих Сторон.</w:t>
      </w:r>
    </w:p>
    <w:p w:rsidR="00985653" w:rsidRDefault="00383279">
      <w:pPr>
        <w:spacing w:before="120" w:after="120"/>
        <w:ind w:right="56" w:firstLine="709"/>
        <w:jc w:val="center"/>
        <w:rPr>
          <w:rFonts w:ascii="Tahoma" w:hAnsi="Tahoma" w:cs="Tahoma"/>
          <w:sz w:val="20"/>
          <w:szCs w:val="20"/>
        </w:rPr>
      </w:pPr>
      <w:r>
        <w:rPr>
          <w:rFonts w:ascii="Tahoma" w:hAnsi="Tahoma" w:cs="Tahoma"/>
          <w:b/>
          <w:sz w:val="20"/>
          <w:szCs w:val="20"/>
        </w:rPr>
        <w:t>9. КОНФИДЕНЦИАЛЬНОСТЬ</w:t>
      </w:r>
    </w:p>
    <w:p w:rsidR="00985653" w:rsidRDefault="00383279">
      <w:pPr>
        <w:spacing w:after="0"/>
        <w:ind w:right="56" w:firstLine="709"/>
        <w:jc w:val="both"/>
        <w:rPr>
          <w:rFonts w:ascii="Tahoma" w:hAnsi="Tahoma" w:cs="Tahoma"/>
          <w:sz w:val="20"/>
          <w:szCs w:val="20"/>
        </w:rPr>
      </w:pPr>
      <w:r>
        <w:rPr>
          <w:rFonts w:ascii="Tahoma" w:hAnsi="Tahoma" w:cs="Tahoma"/>
          <w:sz w:val="20"/>
          <w:szCs w:val="20"/>
        </w:rPr>
        <w:t>9.1. Любая информация, передаваемая одной Стороной другой Стороне для исполнения последней своих обязательств по настоящему Договору, а также хода его исполнения и достигнутых результатов, является конфиденциальной информацией, кроме информации, указанной в п.9.2. настоящего Договора.</w:t>
      </w:r>
    </w:p>
    <w:p w:rsidR="00985653" w:rsidRDefault="00383279">
      <w:pPr>
        <w:spacing w:after="0"/>
        <w:ind w:right="56" w:firstLine="709"/>
        <w:jc w:val="both"/>
        <w:rPr>
          <w:rFonts w:ascii="Tahoma" w:hAnsi="Tahoma" w:cs="Tahoma"/>
          <w:sz w:val="20"/>
          <w:szCs w:val="20"/>
        </w:rPr>
      </w:pPr>
      <w:r>
        <w:rPr>
          <w:rFonts w:ascii="Tahoma" w:hAnsi="Tahoma" w:cs="Tahoma"/>
          <w:sz w:val="20"/>
          <w:szCs w:val="20"/>
        </w:rPr>
        <w:t>9.2. Информация не является конфиденциальной, если она:</w:t>
      </w:r>
    </w:p>
    <w:p w:rsidR="00985653" w:rsidRDefault="00383279">
      <w:pPr>
        <w:spacing w:after="0"/>
        <w:ind w:right="56" w:firstLine="709"/>
        <w:jc w:val="both"/>
        <w:rPr>
          <w:rFonts w:ascii="Tahoma" w:hAnsi="Tahoma" w:cs="Tahoma"/>
          <w:sz w:val="20"/>
          <w:szCs w:val="20"/>
        </w:rPr>
      </w:pPr>
      <w:r>
        <w:rPr>
          <w:rFonts w:ascii="Tahoma" w:hAnsi="Tahoma" w:cs="Tahoma"/>
          <w:sz w:val="20"/>
          <w:szCs w:val="20"/>
        </w:rPr>
        <w:t>является общедоступной, то есть:</w:t>
      </w:r>
    </w:p>
    <w:p w:rsidR="00985653" w:rsidRDefault="00383279">
      <w:pPr>
        <w:spacing w:after="0"/>
        <w:ind w:right="56" w:firstLine="709"/>
        <w:jc w:val="both"/>
        <w:rPr>
          <w:rFonts w:ascii="Tahoma" w:hAnsi="Tahoma" w:cs="Tahoma"/>
          <w:sz w:val="20"/>
          <w:szCs w:val="20"/>
        </w:rPr>
      </w:pPr>
      <w:r>
        <w:rPr>
          <w:rFonts w:ascii="Tahoma" w:hAnsi="Tahoma" w:cs="Tahoma"/>
          <w:sz w:val="20"/>
          <w:szCs w:val="20"/>
        </w:rPr>
        <w:t>к информации есть доступ в силу требований законодательства Российской Федерации;</w:t>
      </w:r>
    </w:p>
    <w:p w:rsidR="00985653" w:rsidRDefault="00383279">
      <w:pPr>
        <w:spacing w:after="0"/>
        <w:ind w:right="56" w:firstLine="709"/>
        <w:jc w:val="both"/>
        <w:rPr>
          <w:rFonts w:ascii="Tahoma" w:hAnsi="Tahoma" w:cs="Tahoma"/>
          <w:sz w:val="20"/>
          <w:szCs w:val="20"/>
        </w:rPr>
      </w:pPr>
      <w:r>
        <w:rPr>
          <w:rFonts w:ascii="Tahoma" w:hAnsi="Tahoma" w:cs="Tahoma"/>
          <w:sz w:val="20"/>
          <w:szCs w:val="20"/>
        </w:rPr>
        <w:t>информация является публично известной или становится таковой в результате действий или решений Стороны, передавшей информацию;</w:t>
      </w:r>
    </w:p>
    <w:p w:rsidR="00985653" w:rsidRDefault="00383279">
      <w:pPr>
        <w:spacing w:after="0"/>
        <w:ind w:right="56" w:firstLine="709"/>
        <w:jc w:val="both"/>
        <w:rPr>
          <w:rFonts w:ascii="Tahoma" w:hAnsi="Tahoma" w:cs="Tahoma"/>
          <w:sz w:val="20"/>
          <w:szCs w:val="20"/>
        </w:rPr>
      </w:pPr>
      <w:r>
        <w:rPr>
          <w:rFonts w:ascii="Tahoma" w:hAnsi="Tahoma" w:cs="Tahoma"/>
          <w:sz w:val="20"/>
          <w:szCs w:val="20"/>
        </w:rPr>
        <w:t>была известна на законных основаниях другой Стороне до момента вступления в силу настоящего Договора. При этом на использование информации не распространялись какие-либо ограничения. Факт известности информации должен подтверждаться документами или иными доказательствами;</w:t>
      </w:r>
    </w:p>
    <w:p w:rsidR="00985653" w:rsidRDefault="00383279">
      <w:pPr>
        <w:spacing w:after="0"/>
        <w:ind w:right="56" w:firstLine="709"/>
        <w:jc w:val="both"/>
        <w:rPr>
          <w:rFonts w:ascii="Tahoma" w:hAnsi="Tahoma" w:cs="Tahoma"/>
          <w:sz w:val="20"/>
          <w:szCs w:val="20"/>
        </w:rPr>
      </w:pPr>
      <w:r>
        <w:rPr>
          <w:rFonts w:ascii="Tahoma" w:hAnsi="Tahoma" w:cs="Tahoma"/>
          <w:sz w:val="20"/>
          <w:szCs w:val="20"/>
        </w:rPr>
        <w:t>была получена другой Стороной от третьих лиц, которые не были связаны обязательством о неразглашении этой информации со Стороной, передавшей информацию. Факт получения информации от третьих лиц должен подтверждаться документами или иными доказательствами.</w:t>
      </w:r>
    </w:p>
    <w:p w:rsidR="00985653" w:rsidRDefault="00383279">
      <w:pPr>
        <w:spacing w:after="0"/>
        <w:ind w:right="56" w:firstLine="709"/>
        <w:jc w:val="both"/>
        <w:rPr>
          <w:rFonts w:ascii="Tahoma" w:hAnsi="Tahoma" w:cs="Tahoma"/>
          <w:sz w:val="20"/>
          <w:szCs w:val="20"/>
        </w:rPr>
      </w:pPr>
      <w:r>
        <w:rPr>
          <w:rFonts w:ascii="Tahoma" w:hAnsi="Tahoma" w:cs="Tahoma"/>
          <w:sz w:val="20"/>
          <w:szCs w:val="20"/>
        </w:rPr>
        <w:t>9.3. Информация признается конфиденциальной независимо от того, на каких носителях она содержится и в какой форме она выражена.</w:t>
      </w:r>
    </w:p>
    <w:p w:rsidR="00985653" w:rsidRDefault="00383279">
      <w:pPr>
        <w:spacing w:after="0"/>
        <w:ind w:right="56" w:firstLine="709"/>
        <w:jc w:val="both"/>
        <w:rPr>
          <w:rFonts w:ascii="Tahoma" w:hAnsi="Tahoma" w:cs="Tahoma"/>
          <w:sz w:val="20"/>
          <w:szCs w:val="20"/>
        </w:rPr>
      </w:pPr>
      <w:r>
        <w:rPr>
          <w:rFonts w:ascii="Tahoma" w:hAnsi="Tahoma" w:cs="Tahoma"/>
          <w:sz w:val="20"/>
          <w:szCs w:val="20"/>
        </w:rPr>
        <w:t>9.4. Каждая Сторона обязуется использовать конфиденциальную информацию исключительно для исполнения своих обязательств по настоящему Договору, не передавать ее третьим лицам и не разглашать иным образом в течение срока действия настоящего Договора и в течение 5 лет с момента окончания срока его действия.</w:t>
      </w:r>
    </w:p>
    <w:p w:rsidR="00985653" w:rsidRDefault="00383279">
      <w:pPr>
        <w:spacing w:after="0"/>
        <w:ind w:right="56" w:firstLine="709"/>
        <w:jc w:val="both"/>
        <w:rPr>
          <w:rFonts w:ascii="Tahoma" w:hAnsi="Tahoma" w:cs="Tahoma"/>
          <w:sz w:val="20"/>
          <w:szCs w:val="20"/>
        </w:rPr>
      </w:pPr>
      <w:r>
        <w:rPr>
          <w:rFonts w:ascii="Tahoma" w:hAnsi="Tahoma" w:cs="Tahoma"/>
          <w:sz w:val="20"/>
          <w:szCs w:val="20"/>
        </w:rPr>
        <w:t>9.5. Каждая Сторона обязана проинформировать своих сотрудников, которым информация раскрывается в связи с исполнением ими своих трудовых обязанностей, об обязанностях, возникающих у Стороны по настоящему Договору.</w:t>
      </w:r>
    </w:p>
    <w:p w:rsidR="00985653" w:rsidRDefault="00383279">
      <w:pPr>
        <w:spacing w:after="0"/>
        <w:ind w:right="56" w:firstLine="709"/>
        <w:jc w:val="both"/>
        <w:rPr>
          <w:rFonts w:ascii="Tahoma" w:hAnsi="Tahoma" w:cs="Tahoma"/>
          <w:sz w:val="20"/>
          <w:szCs w:val="20"/>
        </w:rPr>
      </w:pPr>
      <w:r>
        <w:rPr>
          <w:rFonts w:ascii="Tahoma" w:hAnsi="Tahoma" w:cs="Tahoma"/>
          <w:sz w:val="20"/>
          <w:szCs w:val="20"/>
        </w:rPr>
        <w:t>9.6. Стороны обязуются хранить в тайне коммерческую, финансовую и иную конфиденциальную информацию, полученную от другой Стороны при исполнении настоящего Договора.</w:t>
      </w:r>
    </w:p>
    <w:p w:rsidR="00985653" w:rsidRDefault="00383279">
      <w:pPr>
        <w:spacing w:after="0"/>
        <w:ind w:right="56" w:firstLine="709"/>
        <w:jc w:val="both"/>
        <w:rPr>
          <w:rFonts w:ascii="Tahoma" w:hAnsi="Tahoma" w:cs="Tahoma"/>
          <w:sz w:val="20"/>
          <w:szCs w:val="20"/>
        </w:rPr>
      </w:pPr>
      <w:r>
        <w:rPr>
          <w:rFonts w:ascii="Tahoma" w:hAnsi="Tahoma" w:cs="Tahoma"/>
          <w:sz w:val="20"/>
          <w:szCs w:val="20"/>
        </w:rPr>
        <w:t>9.7. Передача конфиденциальной информации третьим лицам, опубликование или иное разглашение такой информации может осуществляться только с письменного согласия другой Стороны. Ограничения относительно разглашения информации не относятся к общедоступной информации.</w:t>
      </w:r>
    </w:p>
    <w:p w:rsidR="00985653" w:rsidRDefault="00383279">
      <w:pPr>
        <w:spacing w:after="0"/>
        <w:ind w:right="56" w:firstLine="709"/>
        <w:jc w:val="both"/>
        <w:rPr>
          <w:rFonts w:ascii="Tahoma" w:hAnsi="Tahoma" w:cs="Tahoma"/>
          <w:sz w:val="20"/>
          <w:szCs w:val="20"/>
        </w:rPr>
      </w:pPr>
      <w:r>
        <w:rPr>
          <w:rFonts w:ascii="Tahoma" w:hAnsi="Tahoma" w:cs="Tahoma"/>
          <w:sz w:val="20"/>
          <w:szCs w:val="20"/>
        </w:rPr>
        <w:t>9.8. Исполнитель не несет ответственности в случае передачи информации или документов государственным органам, имеющим право их затребовать в соответствии с законодательством Российской Федерации.</w:t>
      </w:r>
    </w:p>
    <w:p w:rsidR="00985653" w:rsidRDefault="00383279">
      <w:pPr>
        <w:spacing w:before="120" w:after="120"/>
        <w:ind w:right="56" w:firstLine="709"/>
        <w:jc w:val="center"/>
        <w:rPr>
          <w:rFonts w:ascii="Tahoma" w:hAnsi="Tahoma" w:cs="Tahoma"/>
          <w:sz w:val="20"/>
          <w:szCs w:val="20"/>
        </w:rPr>
      </w:pPr>
      <w:r>
        <w:rPr>
          <w:rFonts w:ascii="Tahoma" w:hAnsi="Tahoma" w:cs="Tahoma"/>
          <w:b/>
          <w:sz w:val="20"/>
          <w:szCs w:val="20"/>
        </w:rPr>
        <w:t>10. ПОРЯДОК РАССМОТРЕНИЯ СПОРОВ</w:t>
      </w:r>
    </w:p>
    <w:p w:rsidR="00985653" w:rsidRDefault="00383279">
      <w:pPr>
        <w:spacing w:after="0"/>
        <w:ind w:right="56" w:firstLine="709"/>
        <w:jc w:val="both"/>
        <w:rPr>
          <w:rFonts w:ascii="Tahoma" w:hAnsi="Tahoma" w:cs="Tahoma"/>
          <w:sz w:val="20"/>
          <w:szCs w:val="20"/>
        </w:rPr>
      </w:pPr>
      <w:r>
        <w:rPr>
          <w:rFonts w:ascii="Tahoma" w:hAnsi="Tahoma" w:cs="Tahoma"/>
          <w:sz w:val="20"/>
          <w:szCs w:val="20"/>
        </w:rPr>
        <w:t>10.1. Все споры и разногласия, которые могут возникнуть по настоящему Договору или в связи с ним, разрешаются Сторонами в претензионном порядке. Претензии за неисполнение и/или ненадлежащее исполнение обязательств предъявляются в письменной форме и подписываются уполномоченным лицом Заявителя. Срок ответа на претензию – 10 календарных дней с даты ее получения.</w:t>
      </w:r>
    </w:p>
    <w:p w:rsidR="00985653" w:rsidRDefault="00383279">
      <w:pPr>
        <w:spacing w:after="0"/>
        <w:ind w:right="56" w:firstLine="709"/>
        <w:jc w:val="both"/>
        <w:rPr>
          <w:rFonts w:ascii="Tahoma" w:hAnsi="Tahoma" w:cs="Tahoma"/>
          <w:b/>
          <w:sz w:val="20"/>
          <w:szCs w:val="20"/>
        </w:rPr>
      </w:pPr>
      <w:r>
        <w:rPr>
          <w:rFonts w:ascii="Tahoma" w:hAnsi="Tahoma" w:cs="Tahoma"/>
          <w:sz w:val="20"/>
          <w:szCs w:val="20"/>
        </w:rPr>
        <w:t>10.2. Все не урегулированные путем переговоров споры, возникающие между сторонами в рамках Договора или в связи с ним, подлежат передаче на разрешение в арбитражный суд по месту нахождения Истца.</w:t>
      </w:r>
    </w:p>
    <w:p w:rsidR="00985653" w:rsidRDefault="00383279">
      <w:pPr>
        <w:spacing w:before="120" w:after="120"/>
        <w:ind w:right="56" w:firstLine="709"/>
        <w:jc w:val="center"/>
        <w:rPr>
          <w:rFonts w:ascii="Tahoma" w:hAnsi="Tahoma" w:cs="Tahoma"/>
          <w:b/>
          <w:sz w:val="20"/>
          <w:szCs w:val="20"/>
        </w:rPr>
      </w:pPr>
      <w:r>
        <w:rPr>
          <w:rFonts w:ascii="Tahoma" w:hAnsi="Tahoma" w:cs="Tahoma"/>
          <w:b/>
          <w:sz w:val="20"/>
          <w:szCs w:val="20"/>
        </w:rPr>
        <w:br w:type="page"/>
      </w:r>
    </w:p>
    <w:p w:rsidR="00985653" w:rsidRDefault="00383279">
      <w:pPr>
        <w:spacing w:before="120" w:after="120"/>
        <w:ind w:right="56" w:firstLine="709"/>
        <w:jc w:val="center"/>
        <w:rPr>
          <w:rFonts w:ascii="Tahoma" w:hAnsi="Tahoma" w:cs="Tahoma"/>
          <w:sz w:val="20"/>
          <w:szCs w:val="20"/>
        </w:rPr>
      </w:pPr>
      <w:r>
        <w:rPr>
          <w:rFonts w:ascii="Tahoma" w:hAnsi="Tahoma" w:cs="Tahoma"/>
          <w:b/>
          <w:sz w:val="20"/>
          <w:szCs w:val="20"/>
        </w:rPr>
        <w:lastRenderedPageBreak/>
        <w:t>11. ИНЫЕ УСЛОВИЯ</w:t>
      </w:r>
    </w:p>
    <w:p w:rsidR="00985653" w:rsidRDefault="00383279">
      <w:pPr>
        <w:spacing w:after="0"/>
        <w:ind w:right="56" w:firstLine="709"/>
        <w:jc w:val="both"/>
        <w:rPr>
          <w:rFonts w:ascii="Tahoma" w:hAnsi="Tahoma" w:cs="Tahoma"/>
          <w:sz w:val="20"/>
          <w:szCs w:val="20"/>
        </w:rPr>
      </w:pPr>
      <w:r>
        <w:rPr>
          <w:rFonts w:ascii="Tahoma" w:hAnsi="Tahoma" w:cs="Tahoma"/>
          <w:sz w:val="20"/>
          <w:szCs w:val="20"/>
        </w:rPr>
        <w:t>11.1. Все дополнительные соглашения Сторон к настоящему Договору, подписываемые Сторонами при исполнении настоящего Договора, являются его неотъемлемой частью.</w:t>
      </w:r>
    </w:p>
    <w:p w:rsidR="00985653" w:rsidRDefault="00383279">
      <w:pPr>
        <w:spacing w:after="0"/>
        <w:ind w:right="56" w:firstLine="709"/>
        <w:jc w:val="both"/>
        <w:rPr>
          <w:rFonts w:ascii="Tahoma" w:hAnsi="Tahoma" w:cs="Tahoma"/>
          <w:sz w:val="20"/>
          <w:szCs w:val="20"/>
        </w:rPr>
      </w:pPr>
      <w:r>
        <w:rPr>
          <w:rFonts w:ascii="Tahoma" w:hAnsi="Tahoma" w:cs="Tahoma"/>
          <w:sz w:val="20"/>
          <w:szCs w:val="20"/>
        </w:rPr>
        <w:t>11.2. Настоящий Договор составлен в двух экземплярах, имеющих одинаковую юридическую силу, по одному для каждой из Сторон.</w:t>
      </w:r>
    </w:p>
    <w:p w:rsidR="00985653" w:rsidRDefault="00383279">
      <w:pPr>
        <w:spacing w:after="0"/>
        <w:ind w:right="56" w:firstLine="709"/>
        <w:jc w:val="both"/>
        <w:rPr>
          <w:rFonts w:ascii="Tahoma" w:hAnsi="Tahoma" w:cs="Tahoma"/>
          <w:sz w:val="20"/>
          <w:szCs w:val="20"/>
        </w:rPr>
      </w:pPr>
      <w:r>
        <w:rPr>
          <w:rFonts w:ascii="Tahoma" w:hAnsi="Tahoma" w:cs="Tahoma"/>
          <w:sz w:val="20"/>
          <w:szCs w:val="20"/>
        </w:rPr>
        <w:t>11.3. Неотъемлемыми Приложениями настоящего Договора являются следующие:</w:t>
      </w:r>
    </w:p>
    <w:p w:rsidR="00985653" w:rsidRDefault="00383279">
      <w:pPr>
        <w:spacing w:after="0"/>
        <w:ind w:right="56" w:firstLine="709"/>
        <w:jc w:val="both"/>
        <w:rPr>
          <w:rFonts w:ascii="Tahoma" w:hAnsi="Tahoma" w:cs="Tahoma"/>
          <w:sz w:val="20"/>
          <w:szCs w:val="20"/>
        </w:rPr>
      </w:pPr>
      <w:r>
        <w:rPr>
          <w:rFonts w:ascii="Tahoma" w:hAnsi="Tahoma" w:cs="Tahoma"/>
          <w:sz w:val="20"/>
          <w:szCs w:val="20"/>
        </w:rPr>
        <w:t>Приложение № 1: «Перечень услуг Исполнителя»</w:t>
      </w:r>
    </w:p>
    <w:p w:rsidR="00985653" w:rsidRDefault="00383279">
      <w:pPr>
        <w:spacing w:after="0"/>
        <w:ind w:right="56" w:firstLine="709"/>
        <w:jc w:val="both"/>
        <w:rPr>
          <w:rFonts w:ascii="Tahoma" w:hAnsi="Tahoma" w:cs="Tahoma"/>
          <w:sz w:val="20"/>
          <w:szCs w:val="20"/>
        </w:rPr>
      </w:pPr>
      <w:r>
        <w:rPr>
          <w:rFonts w:ascii="Tahoma" w:hAnsi="Tahoma" w:cs="Tahoma"/>
          <w:sz w:val="20"/>
          <w:szCs w:val="20"/>
        </w:rPr>
        <w:t>Приложение № 2: «Порядок и условия оказания услуг»</w:t>
      </w:r>
    </w:p>
    <w:p w:rsidR="00985653" w:rsidRDefault="00383279">
      <w:pPr>
        <w:spacing w:after="0"/>
        <w:ind w:right="56" w:firstLine="709"/>
        <w:jc w:val="both"/>
        <w:rPr>
          <w:rFonts w:ascii="Tahoma" w:hAnsi="Tahoma" w:cs="Tahoma"/>
          <w:sz w:val="20"/>
          <w:szCs w:val="20"/>
        </w:rPr>
      </w:pPr>
      <w:r>
        <w:rPr>
          <w:rFonts w:ascii="Tahoma" w:hAnsi="Tahoma" w:cs="Tahoma"/>
          <w:sz w:val="20"/>
          <w:szCs w:val="20"/>
        </w:rPr>
        <w:t>Приложение № 3: «Документооборот»</w:t>
      </w:r>
    </w:p>
    <w:p w:rsidR="00985653" w:rsidRDefault="00383279">
      <w:pPr>
        <w:spacing w:after="0"/>
        <w:ind w:right="56" w:firstLine="709"/>
        <w:jc w:val="both"/>
        <w:rPr>
          <w:rFonts w:ascii="Tahoma" w:hAnsi="Tahoma" w:cs="Tahoma"/>
          <w:sz w:val="20"/>
          <w:szCs w:val="20"/>
        </w:rPr>
      </w:pPr>
      <w:r>
        <w:rPr>
          <w:rFonts w:ascii="Tahoma" w:hAnsi="Tahoma" w:cs="Tahoma"/>
          <w:sz w:val="20"/>
          <w:szCs w:val="20"/>
        </w:rPr>
        <w:t>Приложение № 4: «Формы статистической отчетности»</w:t>
      </w:r>
    </w:p>
    <w:p w:rsidR="00985653" w:rsidRDefault="00383279">
      <w:pPr>
        <w:spacing w:after="0"/>
        <w:ind w:right="56" w:firstLine="709"/>
        <w:jc w:val="both"/>
        <w:rPr>
          <w:rFonts w:ascii="Tahoma" w:hAnsi="Tahoma" w:cs="Tahoma"/>
          <w:sz w:val="20"/>
          <w:szCs w:val="20"/>
        </w:rPr>
      </w:pPr>
      <w:r>
        <w:rPr>
          <w:rFonts w:ascii="Tahoma" w:hAnsi="Tahoma" w:cs="Tahoma"/>
          <w:sz w:val="20"/>
          <w:szCs w:val="20"/>
        </w:rPr>
        <w:t>Приложение № 5: «Форма Акта сдачи-приемки работ»</w:t>
      </w:r>
    </w:p>
    <w:p w:rsidR="00985653" w:rsidRDefault="00383279">
      <w:pPr>
        <w:spacing w:before="120" w:after="120"/>
        <w:ind w:right="56" w:firstLine="709"/>
        <w:jc w:val="center"/>
        <w:rPr>
          <w:rFonts w:ascii="Tahoma" w:hAnsi="Tahoma" w:cs="Tahoma"/>
          <w:b/>
          <w:sz w:val="20"/>
          <w:szCs w:val="20"/>
        </w:rPr>
      </w:pPr>
      <w:r>
        <w:rPr>
          <w:rFonts w:ascii="Tahoma" w:hAnsi="Tahoma" w:cs="Tahoma"/>
          <w:b/>
          <w:sz w:val="20"/>
          <w:szCs w:val="20"/>
        </w:rPr>
        <w:t>12. АДРЕСА И РЕКВИЗИТЫ СТОРОН</w:t>
      </w:r>
    </w:p>
    <w:tbl>
      <w:tblPr>
        <w:tblW w:w="10201" w:type="dxa"/>
        <w:tblLayout w:type="fixed"/>
        <w:tblLook w:val="04A0" w:firstRow="1" w:lastRow="0" w:firstColumn="1" w:lastColumn="0" w:noHBand="0" w:noVBand="1"/>
      </w:tblPr>
      <w:tblGrid>
        <w:gridCol w:w="5100"/>
        <w:gridCol w:w="5101"/>
      </w:tblGrid>
      <w:tr w:rsidR="00985653">
        <w:trPr>
          <w:trHeight w:val="475"/>
        </w:trPr>
        <w:tc>
          <w:tcPr>
            <w:tcW w:w="5100" w:type="dxa"/>
          </w:tcPr>
          <w:p w:rsidR="00985653" w:rsidRDefault="00383279">
            <w:pPr>
              <w:jc w:val="both"/>
              <w:rPr>
                <w:rFonts w:ascii="Tahoma" w:hAnsi="Tahoma" w:cs="Tahoma"/>
                <w:sz w:val="20"/>
                <w:szCs w:val="20"/>
              </w:rPr>
            </w:pPr>
            <w:r>
              <w:rPr>
                <w:rFonts w:ascii="Tahoma" w:hAnsi="Tahoma" w:cs="Tahoma"/>
                <w:b/>
                <w:sz w:val="20"/>
                <w:szCs w:val="20"/>
              </w:rPr>
              <w:t>ЗАКАЗЧИК</w:t>
            </w:r>
            <w:r>
              <w:rPr>
                <w:rFonts w:ascii="Tahoma" w:hAnsi="Tahoma" w:cs="Tahoma"/>
                <w:sz w:val="20"/>
                <w:szCs w:val="20"/>
              </w:rPr>
              <w:t>:</w:t>
            </w:r>
          </w:p>
        </w:tc>
        <w:tc>
          <w:tcPr>
            <w:tcW w:w="5101" w:type="dxa"/>
          </w:tcPr>
          <w:p w:rsidR="00985653" w:rsidRDefault="00383279">
            <w:pPr>
              <w:jc w:val="both"/>
              <w:rPr>
                <w:rFonts w:ascii="Tahoma" w:hAnsi="Tahoma" w:cs="Tahoma"/>
                <w:sz w:val="20"/>
                <w:szCs w:val="20"/>
              </w:rPr>
            </w:pPr>
            <w:r>
              <w:rPr>
                <w:rFonts w:ascii="Tahoma" w:hAnsi="Tahoma" w:cs="Tahoma"/>
                <w:b/>
                <w:sz w:val="20"/>
                <w:szCs w:val="20"/>
              </w:rPr>
              <w:t>ИСПОЛНИТЕЛЬ</w:t>
            </w:r>
            <w:r>
              <w:rPr>
                <w:rFonts w:ascii="Tahoma" w:hAnsi="Tahoma" w:cs="Tahoma"/>
                <w:sz w:val="20"/>
                <w:szCs w:val="20"/>
              </w:rPr>
              <w:t>:</w:t>
            </w:r>
          </w:p>
        </w:tc>
      </w:tr>
      <w:tr w:rsidR="00985653" w:rsidTr="0052079F">
        <w:trPr>
          <w:trHeight w:val="61"/>
        </w:trPr>
        <w:tc>
          <w:tcPr>
            <w:tcW w:w="5100" w:type="dxa"/>
          </w:tcPr>
          <w:p w:rsidR="00985653" w:rsidRDefault="00985653">
            <w:pPr>
              <w:spacing w:after="0"/>
              <w:rPr>
                <w:rFonts w:ascii="Tahoma" w:hAnsi="Tahoma" w:cs="Tahoma"/>
                <w:sz w:val="20"/>
                <w:szCs w:val="20"/>
              </w:rPr>
            </w:pPr>
          </w:p>
        </w:tc>
        <w:tc>
          <w:tcPr>
            <w:tcW w:w="5101" w:type="dxa"/>
          </w:tcPr>
          <w:p w:rsidR="00985653" w:rsidRDefault="00985653">
            <w:pPr>
              <w:spacing w:after="0"/>
              <w:rPr>
                <w:rFonts w:ascii="Tahoma" w:hAnsi="Tahoma" w:cs="Tahoma"/>
                <w:sz w:val="20"/>
                <w:szCs w:val="20"/>
              </w:rPr>
            </w:pPr>
          </w:p>
        </w:tc>
      </w:tr>
      <w:tr w:rsidR="0052079F">
        <w:tc>
          <w:tcPr>
            <w:tcW w:w="5100" w:type="dxa"/>
          </w:tcPr>
          <w:p w:rsidR="0052079F" w:rsidRDefault="0052079F" w:rsidP="00B130E6">
            <w:pPr>
              <w:tabs>
                <w:tab w:val="left" w:pos="1166"/>
              </w:tabs>
              <w:spacing w:after="0" w:line="23" w:lineRule="atLeast"/>
              <w:rPr>
                <w:rFonts w:ascii="Tahoma" w:hAnsi="Tahoma" w:cs="Tahoma"/>
                <w:bCs/>
                <w:sz w:val="20"/>
                <w:szCs w:val="20"/>
              </w:rPr>
            </w:pPr>
          </w:p>
        </w:tc>
        <w:tc>
          <w:tcPr>
            <w:tcW w:w="5101" w:type="dxa"/>
          </w:tcPr>
          <w:p w:rsidR="0052079F" w:rsidRDefault="0052079F" w:rsidP="00B130E6">
            <w:pPr>
              <w:spacing w:after="0" w:line="23" w:lineRule="atLeast"/>
              <w:rPr>
                <w:rFonts w:ascii="Tahoma" w:hAnsi="Tahoma" w:cs="Tahoma"/>
                <w:sz w:val="20"/>
                <w:szCs w:val="20"/>
              </w:rPr>
            </w:pPr>
          </w:p>
        </w:tc>
      </w:tr>
      <w:tr w:rsidR="0052079F">
        <w:trPr>
          <w:trHeight w:val="838"/>
        </w:trPr>
        <w:tc>
          <w:tcPr>
            <w:tcW w:w="5100" w:type="dxa"/>
          </w:tcPr>
          <w:p w:rsidR="0052079F" w:rsidRDefault="0052079F" w:rsidP="0052079F">
            <w:pPr>
              <w:autoSpaceDE w:val="0"/>
              <w:autoSpaceDN w:val="0"/>
              <w:spacing w:after="0" w:line="23" w:lineRule="atLeast"/>
              <w:rPr>
                <w:rFonts w:ascii="Tahoma" w:hAnsi="Tahoma" w:cs="Tahoma"/>
                <w:sz w:val="20"/>
                <w:szCs w:val="20"/>
              </w:rPr>
            </w:pPr>
          </w:p>
        </w:tc>
        <w:tc>
          <w:tcPr>
            <w:tcW w:w="5101" w:type="dxa"/>
          </w:tcPr>
          <w:p w:rsidR="0052079F" w:rsidRPr="00AA431E" w:rsidRDefault="0052079F" w:rsidP="00DB5772">
            <w:pPr>
              <w:tabs>
                <w:tab w:val="left" w:pos="1166"/>
              </w:tabs>
              <w:spacing w:after="0" w:line="23" w:lineRule="atLeast"/>
              <w:rPr>
                <w:rFonts w:ascii="Tahoma" w:hAnsi="Tahoma" w:cs="Tahoma"/>
                <w:sz w:val="20"/>
                <w:szCs w:val="20"/>
              </w:rPr>
            </w:pPr>
          </w:p>
        </w:tc>
      </w:tr>
      <w:tr w:rsidR="0052079F">
        <w:tc>
          <w:tcPr>
            <w:tcW w:w="5100" w:type="dxa"/>
          </w:tcPr>
          <w:p w:rsidR="0052079F" w:rsidRDefault="0052079F" w:rsidP="0052079F">
            <w:pPr>
              <w:tabs>
                <w:tab w:val="left" w:pos="1166"/>
              </w:tabs>
              <w:spacing w:after="0" w:line="23" w:lineRule="atLeast"/>
              <w:rPr>
                <w:rFonts w:ascii="Tahoma" w:hAnsi="Tahoma" w:cs="Tahoma"/>
                <w:sz w:val="20"/>
                <w:szCs w:val="20"/>
              </w:rPr>
            </w:pPr>
          </w:p>
        </w:tc>
        <w:tc>
          <w:tcPr>
            <w:tcW w:w="5101" w:type="dxa"/>
          </w:tcPr>
          <w:p w:rsidR="0052079F" w:rsidRDefault="0052079F" w:rsidP="0052079F">
            <w:pPr>
              <w:tabs>
                <w:tab w:val="left" w:pos="1166"/>
              </w:tabs>
              <w:spacing w:after="0" w:line="23" w:lineRule="atLeast"/>
              <w:rPr>
                <w:rFonts w:ascii="Tahoma" w:hAnsi="Tahoma" w:cs="Tahoma"/>
                <w:sz w:val="20"/>
                <w:szCs w:val="20"/>
              </w:rPr>
            </w:pPr>
          </w:p>
        </w:tc>
      </w:tr>
      <w:tr w:rsidR="0052079F">
        <w:tc>
          <w:tcPr>
            <w:tcW w:w="5100" w:type="dxa"/>
          </w:tcPr>
          <w:p w:rsidR="0052079F" w:rsidRDefault="0052079F" w:rsidP="0052079F">
            <w:pPr>
              <w:spacing w:after="0" w:line="23" w:lineRule="atLeast"/>
              <w:rPr>
                <w:rFonts w:ascii="Tahoma" w:hAnsi="Tahoma" w:cs="Tahoma"/>
                <w:sz w:val="20"/>
                <w:szCs w:val="20"/>
              </w:rPr>
            </w:pPr>
          </w:p>
        </w:tc>
        <w:tc>
          <w:tcPr>
            <w:tcW w:w="5101" w:type="dxa"/>
          </w:tcPr>
          <w:p w:rsidR="0052079F" w:rsidRDefault="0052079F" w:rsidP="003D13E0">
            <w:pPr>
              <w:spacing w:after="0" w:line="23" w:lineRule="atLeast"/>
              <w:rPr>
                <w:rFonts w:ascii="Tahoma" w:hAnsi="Tahoma" w:cs="Tahoma"/>
                <w:sz w:val="20"/>
                <w:szCs w:val="20"/>
              </w:rPr>
            </w:pPr>
          </w:p>
        </w:tc>
      </w:tr>
      <w:tr w:rsidR="0052079F">
        <w:tc>
          <w:tcPr>
            <w:tcW w:w="5100" w:type="dxa"/>
          </w:tcPr>
          <w:p w:rsidR="0052079F" w:rsidRDefault="0052079F" w:rsidP="0052079F">
            <w:pPr>
              <w:tabs>
                <w:tab w:val="left" w:pos="1166"/>
              </w:tabs>
              <w:spacing w:after="0" w:line="23" w:lineRule="atLeast"/>
              <w:rPr>
                <w:rFonts w:ascii="Tahoma" w:hAnsi="Tahoma" w:cs="Tahoma"/>
                <w:sz w:val="20"/>
                <w:szCs w:val="20"/>
              </w:rPr>
            </w:pPr>
          </w:p>
        </w:tc>
        <w:tc>
          <w:tcPr>
            <w:tcW w:w="5101" w:type="dxa"/>
          </w:tcPr>
          <w:p w:rsidR="0052079F" w:rsidRDefault="0052079F" w:rsidP="0052079F">
            <w:pPr>
              <w:tabs>
                <w:tab w:val="left" w:pos="1166"/>
              </w:tabs>
              <w:spacing w:after="0" w:line="23" w:lineRule="atLeast"/>
              <w:rPr>
                <w:rFonts w:ascii="Tahoma" w:hAnsi="Tahoma" w:cs="Tahoma"/>
                <w:sz w:val="20"/>
                <w:szCs w:val="20"/>
              </w:rPr>
            </w:pPr>
          </w:p>
        </w:tc>
      </w:tr>
      <w:tr w:rsidR="0052079F">
        <w:tc>
          <w:tcPr>
            <w:tcW w:w="5100" w:type="dxa"/>
          </w:tcPr>
          <w:p w:rsidR="0052079F" w:rsidRDefault="0052079F" w:rsidP="0052079F">
            <w:pPr>
              <w:tabs>
                <w:tab w:val="left" w:pos="1166"/>
              </w:tabs>
              <w:spacing w:after="0" w:line="23" w:lineRule="atLeast"/>
              <w:rPr>
                <w:rFonts w:ascii="Tahoma" w:hAnsi="Tahoma" w:cs="Tahoma"/>
                <w:sz w:val="20"/>
                <w:szCs w:val="20"/>
              </w:rPr>
            </w:pPr>
          </w:p>
        </w:tc>
        <w:tc>
          <w:tcPr>
            <w:tcW w:w="5101" w:type="dxa"/>
          </w:tcPr>
          <w:p w:rsidR="0052079F" w:rsidRDefault="0052079F" w:rsidP="0052079F">
            <w:pPr>
              <w:tabs>
                <w:tab w:val="left" w:pos="1166"/>
              </w:tabs>
              <w:spacing w:after="0" w:line="23" w:lineRule="atLeast"/>
              <w:rPr>
                <w:rFonts w:ascii="Tahoma" w:hAnsi="Tahoma" w:cs="Tahoma"/>
                <w:sz w:val="20"/>
                <w:szCs w:val="20"/>
              </w:rPr>
            </w:pPr>
          </w:p>
        </w:tc>
      </w:tr>
    </w:tbl>
    <w:p w:rsidR="00985653" w:rsidRDefault="00985653">
      <w:pPr>
        <w:spacing w:after="0"/>
        <w:ind w:right="56" w:firstLine="709"/>
        <w:rPr>
          <w:rFonts w:ascii="Tahoma" w:hAnsi="Tahoma" w:cs="Tahoma"/>
          <w:b/>
          <w:sz w:val="20"/>
          <w:szCs w:val="20"/>
        </w:rPr>
      </w:pPr>
    </w:p>
    <w:p w:rsidR="00985653" w:rsidRDefault="00383279">
      <w:pPr>
        <w:rPr>
          <w:rFonts w:ascii="Tahoma" w:hAnsi="Tahoma" w:cs="Tahoma"/>
          <w:b/>
          <w:sz w:val="20"/>
          <w:szCs w:val="20"/>
        </w:rPr>
      </w:pPr>
      <w:r>
        <w:rPr>
          <w:rFonts w:ascii="Tahoma" w:hAnsi="Tahoma" w:cs="Tahoma"/>
          <w:b/>
          <w:sz w:val="20"/>
          <w:szCs w:val="20"/>
        </w:rPr>
        <w:br w:type="page"/>
      </w:r>
    </w:p>
    <w:p w:rsidR="00985653" w:rsidRDefault="00383279">
      <w:pPr>
        <w:pStyle w:val="1"/>
        <w:jc w:val="right"/>
        <w:rPr>
          <w:rFonts w:ascii="Tahoma" w:hAnsi="Tahoma" w:cs="Tahoma"/>
          <w:color w:val="auto"/>
          <w:sz w:val="20"/>
          <w:szCs w:val="20"/>
        </w:rPr>
      </w:pPr>
      <w:r>
        <w:rPr>
          <w:rFonts w:ascii="Tahoma" w:hAnsi="Tahoma" w:cs="Tahoma"/>
          <w:color w:val="auto"/>
          <w:sz w:val="20"/>
          <w:szCs w:val="20"/>
        </w:rPr>
        <w:lastRenderedPageBreak/>
        <w:t>Приложение № 1</w:t>
      </w:r>
    </w:p>
    <w:p w:rsidR="00985653" w:rsidRDefault="00383279">
      <w:pPr>
        <w:spacing w:after="0" w:line="240" w:lineRule="auto"/>
        <w:ind w:right="56"/>
        <w:jc w:val="right"/>
        <w:rPr>
          <w:rFonts w:ascii="Tahoma" w:hAnsi="Tahoma" w:cs="Tahoma"/>
          <w:b/>
          <w:sz w:val="20"/>
          <w:szCs w:val="20"/>
        </w:rPr>
      </w:pPr>
      <w:r>
        <w:rPr>
          <w:rFonts w:ascii="Tahoma" w:hAnsi="Tahoma" w:cs="Tahoma"/>
          <w:b/>
          <w:sz w:val="20"/>
          <w:szCs w:val="20"/>
        </w:rPr>
        <w:t xml:space="preserve"> к Договору возмездного оказания услуг № _________________ от ___________________.</w:t>
      </w:r>
    </w:p>
    <w:p w:rsidR="00985653" w:rsidRDefault="00985653">
      <w:pPr>
        <w:spacing w:after="0" w:line="240" w:lineRule="auto"/>
        <w:ind w:right="56"/>
        <w:jc w:val="right"/>
        <w:rPr>
          <w:rFonts w:ascii="Tahoma" w:hAnsi="Tahoma" w:cs="Tahoma"/>
          <w:sz w:val="20"/>
          <w:szCs w:val="20"/>
        </w:rPr>
      </w:pPr>
    </w:p>
    <w:p w:rsidR="00985653" w:rsidRDefault="00383279">
      <w:pPr>
        <w:spacing w:after="120"/>
        <w:ind w:right="56"/>
        <w:jc w:val="center"/>
        <w:rPr>
          <w:rFonts w:ascii="Tahoma" w:hAnsi="Tahoma" w:cs="Tahoma"/>
          <w:b/>
          <w:sz w:val="20"/>
          <w:szCs w:val="20"/>
          <w:u w:val="single"/>
        </w:rPr>
      </w:pPr>
      <w:r>
        <w:rPr>
          <w:rFonts w:ascii="Tahoma" w:hAnsi="Tahoma" w:cs="Tahoma"/>
          <w:b/>
          <w:sz w:val="20"/>
          <w:szCs w:val="20"/>
          <w:u w:val="single"/>
        </w:rPr>
        <w:t xml:space="preserve">Перечень Услуг Исполнителя </w:t>
      </w:r>
    </w:p>
    <w:p w:rsidR="00985653" w:rsidRDefault="00383279">
      <w:pPr>
        <w:spacing w:after="120"/>
        <w:ind w:right="56"/>
        <w:jc w:val="both"/>
        <w:rPr>
          <w:rFonts w:ascii="Tahoma" w:hAnsi="Tahoma" w:cs="Tahoma"/>
          <w:bCs/>
          <w:sz w:val="20"/>
          <w:szCs w:val="20"/>
        </w:rPr>
      </w:pPr>
      <w:r>
        <w:rPr>
          <w:rFonts w:ascii="Tahoma" w:hAnsi="Tahoma" w:cs="Tahoma"/>
          <w:bCs/>
          <w:sz w:val="20"/>
          <w:szCs w:val="20"/>
        </w:rPr>
        <w:t xml:space="preserve">Под термином </w:t>
      </w:r>
      <w:r>
        <w:rPr>
          <w:rFonts w:ascii="Tahoma" w:hAnsi="Tahoma" w:cs="Tahoma"/>
          <w:b/>
          <w:bCs/>
          <w:sz w:val="20"/>
          <w:szCs w:val="20"/>
        </w:rPr>
        <w:t>«Учет»</w:t>
      </w:r>
      <w:r>
        <w:rPr>
          <w:rFonts w:ascii="Tahoma" w:hAnsi="Tahoma" w:cs="Tahoma"/>
          <w:bCs/>
          <w:sz w:val="20"/>
          <w:szCs w:val="20"/>
        </w:rPr>
        <w:t xml:space="preserve"> для целей настоящего приложения понимается – контроль первичных документов, относящихся к хозяйственной операции, регистрация операции в </w:t>
      </w:r>
      <w:r>
        <w:rPr>
          <w:rFonts w:ascii="Tahoma" w:hAnsi="Tahoma" w:cs="Tahoma"/>
          <w:sz w:val="20"/>
          <w:szCs w:val="20"/>
        </w:rPr>
        <w:t xml:space="preserve">УС 1С Предприятие, </w:t>
      </w:r>
      <w:r>
        <w:rPr>
          <w:rFonts w:ascii="Tahoma" w:hAnsi="Tahoma" w:cs="Tahoma"/>
          <w:bCs/>
          <w:sz w:val="20"/>
          <w:szCs w:val="20"/>
        </w:rPr>
        <w:t>контроль бухгалтерских проводок, организация хранения первичных документов.</w:t>
      </w:r>
    </w:p>
    <w:p w:rsidR="00985653" w:rsidRDefault="00383279">
      <w:pPr>
        <w:numPr>
          <w:ilvl w:val="0"/>
          <w:numId w:val="3"/>
        </w:numPr>
        <w:tabs>
          <w:tab w:val="left" w:pos="851"/>
        </w:tabs>
        <w:spacing w:after="0"/>
        <w:ind w:left="0" w:right="56" w:firstLine="0"/>
        <w:jc w:val="both"/>
        <w:rPr>
          <w:rFonts w:ascii="Tahoma" w:hAnsi="Tahoma" w:cs="Tahoma"/>
          <w:b/>
          <w:bCs/>
          <w:sz w:val="20"/>
          <w:szCs w:val="20"/>
        </w:rPr>
      </w:pPr>
      <w:r>
        <w:rPr>
          <w:rFonts w:ascii="Tahoma" w:hAnsi="Tahoma" w:cs="Tahoma"/>
          <w:b/>
          <w:bCs/>
          <w:sz w:val="20"/>
          <w:szCs w:val="20"/>
        </w:rPr>
        <w:t>Методологическое сопровождение бухгалтерского и налогового учета, учета в соответствии с международными и российскими стандартами финансовой отчетности.</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Внедрение методологических решений, учетных политик и регламентов в рамках российских стандартов бухгалтерского учета, международных стандартов финансовой отчетности и налогового учета.</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Согласование/обоснование позиции общества в налоговых органах/суде.</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Консультирование сотрудников Заказчика по вопросам бухгалтерского и налогового учета.</w:t>
      </w:r>
    </w:p>
    <w:p w:rsidR="00985653" w:rsidRDefault="00383279">
      <w:pPr>
        <w:numPr>
          <w:ilvl w:val="0"/>
          <w:numId w:val="3"/>
        </w:numPr>
        <w:tabs>
          <w:tab w:val="left" w:pos="851"/>
        </w:tabs>
        <w:spacing w:before="120" w:after="0"/>
        <w:ind w:left="0" w:right="56" w:firstLine="0"/>
        <w:jc w:val="both"/>
        <w:rPr>
          <w:rFonts w:ascii="Tahoma" w:hAnsi="Tahoma" w:cs="Tahoma"/>
          <w:b/>
          <w:bCs/>
          <w:sz w:val="20"/>
          <w:szCs w:val="20"/>
        </w:rPr>
      </w:pPr>
      <w:r>
        <w:rPr>
          <w:rFonts w:ascii="Tahoma" w:hAnsi="Tahoma" w:cs="Tahoma"/>
          <w:b/>
          <w:bCs/>
          <w:sz w:val="20"/>
          <w:szCs w:val="20"/>
        </w:rPr>
        <w:t>Осуществление контроля.</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Налоговый контроль счетов-фактур и первичной документации.</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Проведение сверки взаиморасчетов по налогам, сборам с налоговыми органами.</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Сопровождение камеральных и "встречных" налоговых проверок.</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Сопровождение выездных налоговых проверок.</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Подготовка запросов в фискальные и иные государственные органы.</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Сопровождение аудиторских проверок финансовой отчетности по Российским стандартам бухгалтерской отчетности (РСБУ) и Международным стандартам финансовой отчетности (МСФО).</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Налоговый контроль договоров и отслеживание последствий сделок.</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Налоговый аудит</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Установление даты запрета редактирования в </w:t>
      </w:r>
      <w:r>
        <w:rPr>
          <w:rFonts w:ascii="Tahoma" w:hAnsi="Tahoma" w:cs="Tahoma"/>
          <w:sz w:val="20"/>
          <w:szCs w:val="20"/>
        </w:rPr>
        <w:t>УС 1С Предприятие.</w:t>
      </w:r>
    </w:p>
    <w:p w:rsidR="00985653" w:rsidRDefault="00383279">
      <w:pPr>
        <w:numPr>
          <w:ilvl w:val="0"/>
          <w:numId w:val="3"/>
        </w:numPr>
        <w:tabs>
          <w:tab w:val="left" w:pos="851"/>
        </w:tabs>
        <w:spacing w:before="120" w:after="0"/>
        <w:ind w:left="0" w:right="56" w:firstLine="0"/>
        <w:jc w:val="both"/>
        <w:rPr>
          <w:rFonts w:ascii="Tahoma" w:hAnsi="Tahoma" w:cs="Tahoma"/>
          <w:b/>
          <w:bCs/>
          <w:sz w:val="20"/>
          <w:szCs w:val="20"/>
        </w:rPr>
      </w:pPr>
      <w:r>
        <w:rPr>
          <w:rFonts w:ascii="Tahoma" w:hAnsi="Tahoma" w:cs="Tahoma"/>
          <w:b/>
          <w:bCs/>
          <w:sz w:val="20"/>
          <w:szCs w:val="20"/>
        </w:rPr>
        <w:t>Ведение налогового учета.</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Расчет налога на имущество организаций.</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Расчет транспортного налога.</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Уплата налогов, штрафных санкций.</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Расчет налога на добавленную стоимость.</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Расчет налога на прибыль.</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Расчет отложенных налогов в соответствии с Положением по бухгалтерскому учету 18/02.</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Начисление в </w:t>
      </w:r>
      <w:r>
        <w:rPr>
          <w:rFonts w:ascii="Tahoma" w:hAnsi="Tahoma" w:cs="Tahoma"/>
          <w:sz w:val="20"/>
          <w:szCs w:val="20"/>
        </w:rPr>
        <w:t xml:space="preserve">УС 1С Предприятие </w:t>
      </w:r>
      <w:r>
        <w:rPr>
          <w:rFonts w:ascii="Tahoma" w:hAnsi="Tahoma" w:cs="Tahoma"/>
          <w:bCs/>
          <w:sz w:val="20"/>
          <w:szCs w:val="20"/>
        </w:rPr>
        <w:t>за негативное воздействие окружающей среды и водного налога.</w:t>
      </w:r>
    </w:p>
    <w:p w:rsidR="00985653" w:rsidRDefault="00383279">
      <w:pPr>
        <w:numPr>
          <w:ilvl w:val="0"/>
          <w:numId w:val="3"/>
        </w:numPr>
        <w:tabs>
          <w:tab w:val="left" w:pos="851"/>
        </w:tabs>
        <w:spacing w:before="120" w:after="0"/>
        <w:ind w:left="0" w:right="56" w:firstLine="0"/>
        <w:jc w:val="both"/>
        <w:rPr>
          <w:rFonts w:ascii="Tahoma" w:hAnsi="Tahoma" w:cs="Tahoma"/>
          <w:sz w:val="20"/>
          <w:szCs w:val="20"/>
        </w:rPr>
      </w:pPr>
      <w:r>
        <w:rPr>
          <w:rFonts w:ascii="Tahoma" w:hAnsi="Tahoma" w:cs="Tahoma"/>
          <w:b/>
          <w:bCs/>
          <w:sz w:val="20"/>
          <w:szCs w:val="20"/>
        </w:rPr>
        <w:t>Формирование бухгалтерской, налоговой, статистической и управленческой отчетности.</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Подготовка налоговой отчетности (кроме НДФЛ и по страховым взносам) и сдача отчетности в налоговые органы в соответствии с требованиями налогового законодательства РФ.</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Подготовка аналитических справок (документов) по налогам для внешних и внутренних пользователей.</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Подготовка уточненных налоговых деклараций (расчетов) и сдача их в налоговые органы.</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Сопровождение и мониторинг данных в программе по обмену электронными документами и сдаче отчетности с налоговыми органами, Пенсионным фондом РФ, Фондом социального страхования РФ, органами статистики по телекоммуникационным каналам связи.</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Подготовка и сдача бухгалтерской отчетности РСБУ согласно требований законодательства РФ и внутренних регламентов Заказчика.</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Подготовка аналитических справок (документов) по бухгалтерскому учету.</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Формирование отчетности в соответствии с международными стандартами финансовой отчетности (МСФО). </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Подготовка трансформационных проводок в </w:t>
      </w:r>
      <w:r>
        <w:rPr>
          <w:rFonts w:ascii="Tahoma" w:hAnsi="Tahoma" w:cs="Tahoma"/>
          <w:sz w:val="20"/>
          <w:szCs w:val="20"/>
        </w:rPr>
        <w:t xml:space="preserve">УС 1С Предприятие </w:t>
      </w:r>
      <w:r>
        <w:rPr>
          <w:rFonts w:ascii="Tahoma" w:hAnsi="Tahoma" w:cs="Tahoma"/>
          <w:bCs/>
          <w:sz w:val="20"/>
          <w:szCs w:val="20"/>
        </w:rPr>
        <w:t>и консолидированных пакетов для составления отчётности группы и консолидации по МСФО.</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Формирование Пакета дополнительных раскрытий к МСФО отчетности по стандартам Заказчика.</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Проверка отчетности МСФО, согласование открытия отчетного периода для внесения исправлений.</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Выгрузка данных МСФО в информационную систему «Консолидация» (консолидационная база ЕК РКС).</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Подготовка аналитических справок (документов) в соответствии с МСФО. </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Участие в подготовке данных для бюджетного процесса. </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Выгрузка данных по МСФО из </w:t>
      </w:r>
      <w:r>
        <w:rPr>
          <w:rFonts w:ascii="Tahoma" w:hAnsi="Tahoma" w:cs="Tahoma"/>
          <w:sz w:val="20"/>
          <w:szCs w:val="20"/>
        </w:rPr>
        <w:t>УС 1С Предприятие в</w:t>
      </w:r>
      <w:r>
        <w:rPr>
          <w:rFonts w:ascii="Tahoma" w:hAnsi="Tahoma" w:cs="Tahoma"/>
          <w:bCs/>
          <w:sz w:val="20"/>
          <w:szCs w:val="20"/>
        </w:rPr>
        <w:t xml:space="preserve"> систему ЕИС.</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Подготовка отчетности казначейства для управленческих целей.</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lastRenderedPageBreak/>
        <w:t xml:space="preserve">Подготовка статистической отчетности, по данным бухгалтерского учета, и консолидация статистической отчетности по данным, представляемым Заказчиком в соответствии с Приложением № 4 настоящего договора. </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Подготовка справок и документов, ответов на запросы государственных органов власти и органов местного самоуправления.</w:t>
      </w:r>
    </w:p>
    <w:p w:rsidR="00985653" w:rsidRDefault="00383279">
      <w:pPr>
        <w:numPr>
          <w:ilvl w:val="0"/>
          <w:numId w:val="3"/>
        </w:numPr>
        <w:tabs>
          <w:tab w:val="left" w:pos="851"/>
        </w:tabs>
        <w:spacing w:before="120" w:after="0"/>
        <w:ind w:left="0" w:right="56" w:firstLine="0"/>
        <w:jc w:val="both"/>
        <w:rPr>
          <w:rFonts w:ascii="Tahoma" w:hAnsi="Tahoma" w:cs="Tahoma"/>
          <w:b/>
          <w:bCs/>
          <w:sz w:val="20"/>
          <w:szCs w:val="20"/>
        </w:rPr>
      </w:pPr>
      <w:r>
        <w:rPr>
          <w:rFonts w:ascii="Tahoma" w:hAnsi="Tahoma" w:cs="Tahoma"/>
          <w:b/>
          <w:bCs/>
          <w:sz w:val="20"/>
          <w:szCs w:val="20"/>
        </w:rPr>
        <w:t>Организация хранения документов.</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
          <w:bCs/>
          <w:sz w:val="20"/>
          <w:szCs w:val="20"/>
        </w:rPr>
      </w:pPr>
      <w:r>
        <w:rPr>
          <w:rFonts w:ascii="Tahoma" w:hAnsi="Tahoma" w:cs="Tahoma"/>
          <w:bCs/>
          <w:sz w:val="20"/>
          <w:szCs w:val="20"/>
        </w:rPr>
        <w:t>Организация хранения поступающей документации согласно Приложения № 3 к настоящему договору в бумажном виде в помещении на территории Заказчика.</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
          <w:bCs/>
          <w:sz w:val="20"/>
          <w:szCs w:val="20"/>
        </w:rPr>
      </w:pPr>
      <w:r>
        <w:rPr>
          <w:rFonts w:ascii="Tahoma" w:hAnsi="Tahoma" w:cs="Tahoma"/>
          <w:bCs/>
          <w:sz w:val="20"/>
          <w:szCs w:val="20"/>
        </w:rPr>
        <w:t>Организация хранения электронных образов поступающих первичных документов согласно Приложения № 3 к настоящему договору в СЭД.</w:t>
      </w:r>
    </w:p>
    <w:p w:rsidR="00985653" w:rsidRDefault="00383279">
      <w:pPr>
        <w:numPr>
          <w:ilvl w:val="0"/>
          <w:numId w:val="3"/>
        </w:numPr>
        <w:tabs>
          <w:tab w:val="left" w:pos="851"/>
        </w:tabs>
        <w:spacing w:before="120" w:after="0"/>
        <w:ind w:left="0" w:right="56" w:firstLine="0"/>
        <w:jc w:val="both"/>
        <w:rPr>
          <w:rFonts w:ascii="Tahoma" w:hAnsi="Tahoma" w:cs="Tahoma"/>
          <w:b/>
          <w:bCs/>
          <w:sz w:val="20"/>
          <w:szCs w:val="20"/>
        </w:rPr>
      </w:pPr>
      <w:r>
        <w:rPr>
          <w:rFonts w:ascii="Tahoma" w:hAnsi="Tahoma" w:cs="Tahoma"/>
          <w:b/>
          <w:bCs/>
          <w:sz w:val="20"/>
          <w:szCs w:val="20"/>
        </w:rPr>
        <w:t>Исполнение платежей, учет банковских выписок.</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Согласование заявок на оплату.</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Исполнение платежей по авторизованным позициям в рамках установленных сроков, в том числе покупка/продажа валюты, переводы собственных средств.</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Обработка первичной банковской документации сотрудниками Исполнителя в установленные сроки (проведение банковских выписок).</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Отражение банковских выписок в </w:t>
      </w:r>
      <w:r>
        <w:rPr>
          <w:rFonts w:ascii="Tahoma" w:hAnsi="Tahoma" w:cs="Tahoma"/>
          <w:sz w:val="20"/>
          <w:szCs w:val="20"/>
        </w:rPr>
        <w:t>УС 1С Предприятие</w:t>
      </w:r>
      <w:r>
        <w:rPr>
          <w:rFonts w:ascii="Tahoma" w:hAnsi="Tahoma" w:cs="Tahoma"/>
          <w:bCs/>
          <w:sz w:val="20"/>
          <w:szCs w:val="20"/>
        </w:rPr>
        <w:t>.</w:t>
      </w:r>
    </w:p>
    <w:p w:rsidR="00985653" w:rsidRDefault="00383279">
      <w:pPr>
        <w:numPr>
          <w:ilvl w:val="0"/>
          <w:numId w:val="3"/>
        </w:numPr>
        <w:tabs>
          <w:tab w:val="left" w:pos="851"/>
        </w:tabs>
        <w:spacing w:before="120" w:after="0"/>
        <w:ind w:left="0" w:right="56" w:firstLine="0"/>
        <w:jc w:val="both"/>
        <w:rPr>
          <w:rFonts w:ascii="Tahoma" w:hAnsi="Tahoma" w:cs="Tahoma"/>
          <w:b/>
          <w:bCs/>
          <w:sz w:val="20"/>
          <w:szCs w:val="20"/>
        </w:rPr>
      </w:pPr>
      <w:r>
        <w:rPr>
          <w:rFonts w:ascii="Tahoma" w:hAnsi="Tahoma" w:cs="Tahoma"/>
          <w:b/>
          <w:bCs/>
          <w:sz w:val="20"/>
          <w:szCs w:val="20"/>
        </w:rPr>
        <w:t>Учет финансовых вложений (РСБУ, МСФО).</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Учет депозитов.</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Учет ценных бумаг.</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Учет акций, долей/паев.</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Учет приобретения прав требований.</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Учет выданных займов.</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Учет прочих финансовых вложений.</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proofErr w:type="spellStart"/>
      <w:r>
        <w:rPr>
          <w:rFonts w:ascii="Tahoma" w:hAnsi="Tahoma" w:cs="Tahoma"/>
          <w:bCs/>
          <w:sz w:val="20"/>
          <w:szCs w:val="20"/>
        </w:rPr>
        <w:t>Реклассификация</w:t>
      </w:r>
      <w:proofErr w:type="spellEnd"/>
      <w:r>
        <w:rPr>
          <w:rFonts w:ascii="Tahoma" w:hAnsi="Tahoma" w:cs="Tahoma"/>
          <w:bCs/>
          <w:sz w:val="20"/>
          <w:szCs w:val="20"/>
        </w:rPr>
        <w:t xml:space="preserve"> финансовых вложений.</w:t>
      </w:r>
    </w:p>
    <w:p w:rsidR="00985653" w:rsidRDefault="00383279">
      <w:pPr>
        <w:numPr>
          <w:ilvl w:val="0"/>
          <w:numId w:val="3"/>
        </w:numPr>
        <w:tabs>
          <w:tab w:val="left" w:pos="851"/>
        </w:tabs>
        <w:spacing w:before="120" w:after="0"/>
        <w:ind w:left="0" w:right="56" w:firstLine="0"/>
        <w:jc w:val="both"/>
        <w:rPr>
          <w:rFonts w:ascii="Tahoma" w:hAnsi="Tahoma" w:cs="Tahoma"/>
          <w:b/>
          <w:bCs/>
          <w:sz w:val="20"/>
          <w:szCs w:val="20"/>
        </w:rPr>
      </w:pPr>
      <w:r>
        <w:rPr>
          <w:rFonts w:ascii="Tahoma" w:hAnsi="Tahoma" w:cs="Tahoma"/>
          <w:b/>
          <w:bCs/>
          <w:sz w:val="20"/>
          <w:szCs w:val="20"/>
        </w:rPr>
        <w:t>Финансовый блок.</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Ежедневное предоставление остатков на счетах Заказчика в кредитных учреждениях.</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Подготовка документов для проведения закупок финансовых услуг для нужд общества.</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Сопровождение сделок по заключению кредитных договоров, договоров займов, гарантий, залога и изменений к ним.</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Заключение соглашения о конфиденциальности с банками, согласование в СЭД, контролирование подписание Соглашения сторонами.</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Подготовка и согласование в </w:t>
      </w:r>
      <w:r>
        <w:rPr>
          <w:rFonts w:ascii="Tahoma" w:hAnsi="Tahoma" w:cs="Tahoma"/>
          <w:sz w:val="20"/>
          <w:szCs w:val="20"/>
        </w:rPr>
        <w:t>СЭД соглашений к договорам банковского счета о списании денежных средств в бесспорном порядке</w:t>
      </w:r>
      <w:r>
        <w:rPr>
          <w:rFonts w:ascii="Tahoma" w:hAnsi="Tahoma" w:cs="Tahoma"/>
          <w:bCs/>
          <w:sz w:val="20"/>
          <w:szCs w:val="20"/>
        </w:rPr>
        <w:t>.</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Формирование </w:t>
      </w:r>
      <w:r>
        <w:rPr>
          <w:rFonts w:ascii="Tahoma" w:hAnsi="Tahoma" w:cs="Tahoma"/>
          <w:sz w:val="20"/>
          <w:szCs w:val="20"/>
        </w:rPr>
        <w:t>заявок на оплату на погашение кредитов/займов, уплату процентов по кредитам/займам, платежей в соответствии с договором поручительства, договором лизинг</w:t>
      </w:r>
      <w:r>
        <w:rPr>
          <w:rFonts w:ascii="Tahoma" w:hAnsi="Tahoma" w:cs="Tahoma"/>
          <w:bCs/>
          <w:sz w:val="20"/>
          <w:szCs w:val="20"/>
        </w:rPr>
        <w:t>а.</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Расчет </w:t>
      </w:r>
      <w:r>
        <w:rPr>
          <w:rFonts w:ascii="Tahoma" w:hAnsi="Tahoma" w:cs="Tahoma"/>
          <w:sz w:val="20"/>
          <w:szCs w:val="20"/>
        </w:rPr>
        <w:t>вознаграждений по договорам о предоставлении поручительств</w:t>
      </w:r>
      <w:r>
        <w:rPr>
          <w:rFonts w:ascii="Tahoma" w:hAnsi="Tahoma" w:cs="Tahoma"/>
          <w:bCs/>
          <w:sz w:val="20"/>
          <w:szCs w:val="20"/>
        </w:rPr>
        <w:t>а.</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Расчет </w:t>
      </w:r>
      <w:r>
        <w:rPr>
          <w:rFonts w:ascii="Tahoma" w:hAnsi="Tahoma" w:cs="Tahoma"/>
          <w:sz w:val="20"/>
          <w:szCs w:val="20"/>
        </w:rPr>
        <w:t>процентов по кредитным договорам, договорам займов, депозитов и по поддержанию минимального неснижаемого остатка на счетах Заказчик</w:t>
      </w:r>
      <w:r>
        <w:rPr>
          <w:rFonts w:ascii="Tahoma" w:hAnsi="Tahoma" w:cs="Tahoma"/>
          <w:bCs/>
          <w:sz w:val="20"/>
          <w:szCs w:val="20"/>
        </w:rPr>
        <w:t>а.</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Расчет </w:t>
      </w:r>
      <w:r>
        <w:rPr>
          <w:rFonts w:ascii="Tahoma" w:hAnsi="Tahoma" w:cs="Tahoma"/>
          <w:sz w:val="20"/>
          <w:szCs w:val="20"/>
        </w:rPr>
        <w:t>средневзвешенной ставки для капитализации процентов по общим займам Заказчик</w:t>
      </w:r>
      <w:r>
        <w:rPr>
          <w:rFonts w:ascii="Tahoma" w:hAnsi="Tahoma" w:cs="Tahoma"/>
          <w:bCs/>
          <w:sz w:val="20"/>
          <w:szCs w:val="20"/>
        </w:rPr>
        <w:t>а.</w:t>
      </w:r>
    </w:p>
    <w:p w:rsidR="00985653" w:rsidRDefault="00383279">
      <w:pPr>
        <w:numPr>
          <w:ilvl w:val="1"/>
          <w:numId w:val="3"/>
        </w:numPr>
        <w:tabs>
          <w:tab w:val="left" w:pos="851"/>
          <w:tab w:val="center" w:pos="5387"/>
        </w:tabs>
        <w:spacing w:after="0" w:line="240" w:lineRule="auto"/>
        <w:ind w:left="0" w:right="56" w:firstLine="0"/>
        <w:jc w:val="both"/>
        <w:rPr>
          <w:rFonts w:ascii="Tahoma" w:hAnsi="Tahoma" w:cs="Tahoma"/>
          <w:bCs/>
          <w:sz w:val="20"/>
          <w:szCs w:val="20"/>
        </w:rPr>
      </w:pPr>
      <w:r>
        <w:rPr>
          <w:rFonts w:ascii="Tahoma" w:hAnsi="Tahoma" w:cs="Tahoma"/>
          <w:bCs/>
          <w:sz w:val="20"/>
          <w:szCs w:val="20"/>
        </w:rPr>
        <w:t>Формирование отчетов:</w:t>
      </w:r>
    </w:p>
    <w:p w:rsidR="00985653" w:rsidRDefault="00383279">
      <w:pPr>
        <w:tabs>
          <w:tab w:val="left" w:pos="851"/>
        </w:tabs>
        <w:spacing w:after="0" w:line="240" w:lineRule="auto"/>
        <w:ind w:right="56"/>
        <w:jc w:val="both"/>
        <w:rPr>
          <w:rFonts w:ascii="Tahoma" w:hAnsi="Tahoma" w:cs="Tahoma"/>
          <w:bCs/>
          <w:sz w:val="20"/>
          <w:szCs w:val="20"/>
        </w:rPr>
      </w:pPr>
      <w:r>
        <w:rPr>
          <w:rFonts w:ascii="Tahoma" w:hAnsi="Tahoma" w:cs="Tahoma"/>
          <w:bCs/>
          <w:sz w:val="20"/>
          <w:szCs w:val="20"/>
        </w:rPr>
        <w:t xml:space="preserve">              - отчет о состоянии и движении кредитных договоров,</w:t>
      </w:r>
    </w:p>
    <w:p w:rsidR="00985653" w:rsidRDefault="00383279">
      <w:pPr>
        <w:tabs>
          <w:tab w:val="left" w:pos="851"/>
        </w:tabs>
        <w:spacing w:after="0" w:line="240" w:lineRule="auto"/>
        <w:ind w:right="56"/>
        <w:jc w:val="both"/>
        <w:rPr>
          <w:rFonts w:ascii="Tahoma" w:hAnsi="Tahoma" w:cs="Tahoma"/>
          <w:sz w:val="20"/>
          <w:szCs w:val="20"/>
        </w:rPr>
      </w:pPr>
      <w:r>
        <w:rPr>
          <w:rFonts w:ascii="Tahoma" w:hAnsi="Tahoma" w:cs="Tahoma"/>
          <w:bCs/>
          <w:sz w:val="20"/>
          <w:szCs w:val="20"/>
        </w:rPr>
        <w:t xml:space="preserve">              - отчет </w:t>
      </w:r>
      <w:r>
        <w:rPr>
          <w:rFonts w:ascii="Tahoma" w:hAnsi="Tahoma" w:cs="Tahoma"/>
          <w:sz w:val="20"/>
          <w:szCs w:val="20"/>
        </w:rPr>
        <w:t>о состоянии и движении договоров займов,</w:t>
      </w:r>
    </w:p>
    <w:p w:rsidR="00985653" w:rsidRDefault="00383279">
      <w:pPr>
        <w:tabs>
          <w:tab w:val="left" w:pos="851"/>
        </w:tabs>
        <w:spacing w:after="0" w:line="240" w:lineRule="auto"/>
        <w:ind w:right="56"/>
        <w:jc w:val="both"/>
        <w:rPr>
          <w:rFonts w:ascii="Tahoma" w:hAnsi="Tahoma" w:cs="Tahoma"/>
          <w:sz w:val="20"/>
          <w:szCs w:val="20"/>
        </w:rPr>
      </w:pPr>
      <w:r>
        <w:rPr>
          <w:rFonts w:ascii="Tahoma" w:hAnsi="Tahoma" w:cs="Tahoma"/>
          <w:sz w:val="20"/>
          <w:szCs w:val="20"/>
        </w:rPr>
        <w:t xml:space="preserve">              - отчет о состоянии и движении договоров страхования,</w:t>
      </w:r>
    </w:p>
    <w:p w:rsidR="00985653" w:rsidRDefault="00383279">
      <w:pPr>
        <w:tabs>
          <w:tab w:val="left" w:pos="851"/>
        </w:tabs>
        <w:spacing w:after="0" w:line="240" w:lineRule="auto"/>
        <w:ind w:right="56"/>
        <w:jc w:val="both"/>
        <w:rPr>
          <w:rFonts w:ascii="Tahoma" w:hAnsi="Tahoma" w:cs="Tahoma"/>
          <w:sz w:val="20"/>
          <w:szCs w:val="20"/>
        </w:rPr>
      </w:pPr>
      <w:r>
        <w:rPr>
          <w:rFonts w:ascii="Tahoma" w:hAnsi="Tahoma" w:cs="Tahoma"/>
          <w:sz w:val="20"/>
          <w:szCs w:val="20"/>
        </w:rPr>
        <w:t xml:space="preserve">              - отчет по выданным обеспечениям,</w:t>
      </w:r>
    </w:p>
    <w:p w:rsidR="00985653" w:rsidRDefault="00383279">
      <w:pPr>
        <w:tabs>
          <w:tab w:val="left" w:pos="851"/>
        </w:tabs>
        <w:spacing w:after="0" w:line="240" w:lineRule="auto"/>
        <w:ind w:right="56"/>
        <w:jc w:val="both"/>
        <w:rPr>
          <w:rFonts w:ascii="Tahoma" w:hAnsi="Tahoma" w:cs="Tahoma"/>
          <w:sz w:val="20"/>
          <w:szCs w:val="20"/>
        </w:rPr>
      </w:pPr>
      <w:r>
        <w:rPr>
          <w:rFonts w:ascii="Tahoma" w:hAnsi="Tahoma" w:cs="Tahoma"/>
          <w:sz w:val="20"/>
          <w:szCs w:val="20"/>
        </w:rPr>
        <w:t xml:space="preserve">              - отчет о движении ценных бумаг,</w:t>
      </w:r>
    </w:p>
    <w:p w:rsidR="00985653" w:rsidRDefault="00383279">
      <w:pPr>
        <w:tabs>
          <w:tab w:val="left" w:pos="851"/>
        </w:tabs>
        <w:spacing w:after="0" w:line="240" w:lineRule="auto"/>
        <w:ind w:right="56"/>
        <w:jc w:val="both"/>
        <w:rPr>
          <w:rFonts w:ascii="Tahoma" w:hAnsi="Tahoma" w:cs="Tahoma"/>
          <w:sz w:val="20"/>
          <w:szCs w:val="20"/>
        </w:rPr>
      </w:pPr>
      <w:r>
        <w:rPr>
          <w:rFonts w:ascii="Tahoma" w:hAnsi="Tahoma" w:cs="Tahoma"/>
          <w:sz w:val="20"/>
          <w:szCs w:val="20"/>
        </w:rPr>
        <w:t xml:space="preserve">              - отчет по наличию/отсутствию судебных исков к Заказчику,</w:t>
      </w:r>
    </w:p>
    <w:p w:rsidR="00985653" w:rsidRDefault="00383279">
      <w:pPr>
        <w:tabs>
          <w:tab w:val="left" w:pos="851"/>
        </w:tabs>
        <w:spacing w:after="0" w:line="240" w:lineRule="auto"/>
        <w:ind w:right="56"/>
        <w:jc w:val="both"/>
      </w:pPr>
      <w:r>
        <w:rPr>
          <w:rFonts w:ascii="Tahoma" w:hAnsi="Tahoma" w:cs="Tahoma"/>
          <w:sz w:val="20"/>
          <w:szCs w:val="20"/>
        </w:rPr>
        <w:t xml:space="preserve">              - расчет выполнения </w:t>
      </w:r>
      <w:r>
        <w:t>ограничительных условий по договорам с кредитными учреждениями.</w:t>
      </w:r>
    </w:p>
    <w:p w:rsidR="00985653" w:rsidRDefault="00383279">
      <w:pPr>
        <w:tabs>
          <w:tab w:val="left" w:pos="851"/>
        </w:tabs>
        <w:spacing w:after="0" w:line="240" w:lineRule="auto"/>
        <w:ind w:right="56"/>
        <w:jc w:val="both"/>
        <w:rPr>
          <w:rFonts w:ascii="Tahoma" w:hAnsi="Tahoma" w:cs="Tahoma"/>
          <w:sz w:val="20"/>
          <w:szCs w:val="20"/>
        </w:rPr>
      </w:pPr>
      <w:r>
        <w:rPr>
          <w:rFonts w:ascii="Tahoma" w:hAnsi="Tahoma" w:cs="Tahoma"/>
          <w:b/>
          <w:sz w:val="20"/>
          <w:szCs w:val="20"/>
        </w:rPr>
        <w:t>8.11.</w:t>
      </w:r>
      <w:r>
        <w:rPr>
          <w:rFonts w:ascii="Tahoma" w:hAnsi="Tahoma" w:cs="Tahoma"/>
          <w:b/>
          <w:sz w:val="20"/>
          <w:szCs w:val="20"/>
        </w:rPr>
        <w:tab/>
      </w:r>
      <w:r>
        <w:rPr>
          <w:rFonts w:ascii="Tahoma" w:hAnsi="Tahoma" w:cs="Tahoma"/>
          <w:sz w:val="20"/>
          <w:szCs w:val="20"/>
        </w:rPr>
        <w:t>Размещение свободных денежных средств на счетах Заказчика.</w:t>
      </w:r>
    </w:p>
    <w:p w:rsidR="00985653" w:rsidRDefault="00383279">
      <w:pPr>
        <w:tabs>
          <w:tab w:val="left" w:pos="851"/>
        </w:tabs>
        <w:spacing w:after="0" w:line="240" w:lineRule="auto"/>
        <w:ind w:right="56"/>
        <w:jc w:val="both"/>
        <w:rPr>
          <w:rFonts w:ascii="Tahoma" w:hAnsi="Tahoma" w:cs="Tahoma"/>
          <w:sz w:val="20"/>
          <w:szCs w:val="20"/>
        </w:rPr>
      </w:pPr>
      <w:r>
        <w:rPr>
          <w:rFonts w:ascii="Tahoma" w:hAnsi="Tahoma" w:cs="Tahoma"/>
          <w:b/>
          <w:sz w:val="20"/>
          <w:szCs w:val="20"/>
        </w:rPr>
        <w:t>8.12.</w:t>
      </w:r>
      <w:r>
        <w:rPr>
          <w:rFonts w:ascii="Tahoma" w:hAnsi="Tahoma" w:cs="Tahoma"/>
          <w:b/>
          <w:sz w:val="20"/>
          <w:szCs w:val="20"/>
        </w:rPr>
        <w:tab/>
      </w:r>
      <w:r>
        <w:rPr>
          <w:rFonts w:ascii="Tahoma" w:hAnsi="Tahoma" w:cs="Tahoma"/>
          <w:sz w:val="20"/>
          <w:szCs w:val="20"/>
        </w:rPr>
        <w:t>Оформление зачета взаимных требований.</w:t>
      </w:r>
    </w:p>
    <w:p w:rsidR="00985653" w:rsidRDefault="00383279">
      <w:pPr>
        <w:tabs>
          <w:tab w:val="left" w:pos="851"/>
        </w:tabs>
        <w:spacing w:after="0" w:line="240" w:lineRule="auto"/>
        <w:ind w:right="56"/>
        <w:jc w:val="both"/>
        <w:rPr>
          <w:rFonts w:ascii="Tahoma" w:hAnsi="Tahoma" w:cs="Tahoma"/>
          <w:sz w:val="20"/>
          <w:szCs w:val="20"/>
        </w:rPr>
      </w:pPr>
      <w:r>
        <w:rPr>
          <w:rFonts w:ascii="Tahoma" w:hAnsi="Tahoma" w:cs="Tahoma"/>
          <w:b/>
          <w:sz w:val="20"/>
          <w:szCs w:val="20"/>
        </w:rPr>
        <w:t>8.13.</w:t>
      </w:r>
      <w:r>
        <w:rPr>
          <w:rFonts w:ascii="Tahoma" w:hAnsi="Tahoma" w:cs="Tahoma"/>
          <w:b/>
          <w:sz w:val="20"/>
          <w:szCs w:val="20"/>
        </w:rPr>
        <w:tab/>
      </w:r>
      <w:r>
        <w:rPr>
          <w:rFonts w:ascii="Tahoma" w:hAnsi="Tahoma" w:cs="Tahoma"/>
          <w:sz w:val="20"/>
          <w:szCs w:val="20"/>
        </w:rPr>
        <w:t>Заказ</w:t>
      </w:r>
      <w:r>
        <w:rPr>
          <w:rFonts w:ascii="Tahoma" w:hAnsi="Tahoma" w:cs="Tahoma"/>
          <w:b/>
          <w:sz w:val="20"/>
          <w:szCs w:val="20"/>
        </w:rPr>
        <w:t xml:space="preserve"> </w:t>
      </w:r>
      <w:r>
        <w:rPr>
          <w:rFonts w:ascii="Tahoma" w:hAnsi="Tahoma" w:cs="Tahoma"/>
          <w:sz w:val="20"/>
          <w:szCs w:val="20"/>
        </w:rPr>
        <w:t>справок по оборотам, наличию/отсутствию ссудной задолженности, о наличии/отсутствии очереди неисполненных в срок распоряжений в кредитных организациях.</w:t>
      </w:r>
    </w:p>
    <w:p w:rsidR="00985653" w:rsidRDefault="00985653">
      <w:pPr>
        <w:tabs>
          <w:tab w:val="left" w:pos="851"/>
        </w:tabs>
        <w:spacing w:after="0" w:line="240" w:lineRule="auto"/>
        <w:ind w:right="56"/>
        <w:jc w:val="both"/>
        <w:rPr>
          <w:rFonts w:ascii="Tahoma" w:hAnsi="Tahoma" w:cs="Tahoma"/>
          <w:b/>
          <w:sz w:val="20"/>
          <w:szCs w:val="20"/>
        </w:rPr>
      </w:pPr>
    </w:p>
    <w:p w:rsidR="00985653" w:rsidRDefault="00383279">
      <w:pPr>
        <w:numPr>
          <w:ilvl w:val="0"/>
          <w:numId w:val="3"/>
        </w:numPr>
        <w:tabs>
          <w:tab w:val="left" w:pos="851"/>
        </w:tabs>
        <w:spacing w:before="120" w:after="0" w:line="240" w:lineRule="auto"/>
        <w:ind w:left="0" w:right="56" w:firstLine="0"/>
        <w:jc w:val="both"/>
        <w:rPr>
          <w:rFonts w:ascii="Tahoma" w:hAnsi="Tahoma" w:cs="Tahoma"/>
          <w:b/>
          <w:bCs/>
          <w:sz w:val="20"/>
          <w:szCs w:val="20"/>
        </w:rPr>
      </w:pPr>
      <w:r>
        <w:rPr>
          <w:rFonts w:ascii="Tahoma" w:hAnsi="Tahoma" w:cs="Tahoma"/>
          <w:b/>
          <w:bCs/>
          <w:sz w:val="20"/>
          <w:szCs w:val="20"/>
        </w:rPr>
        <w:t>Учет финансовых операций (РСБУ, МСФО).</w:t>
      </w:r>
    </w:p>
    <w:p w:rsidR="00985653" w:rsidRDefault="00383279">
      <w:pPr>
        <w:tabs>
          <w:tab w:val="left" w:pos="851"/>
        </w:tabs>
        <w:spacing w:after="0" w:line="240" w:lineRule="auto"/>
        <w:ind w:right="56"/>
        <w:jc w:val="both"/>
        <w:rPr>
          <w:rFonts w:ascii="Tahoma" w:hAnsi="Tahoma" w:cs="Tahoma"/>
          <w:bCs/>
          <w:sz w:val="20"/>
          <w:szCs w:val="20"/>
        </w:rPr>
      </w:pPr>
      <w:r>
        <w:rPr>
          <w:rFonts w:ascii="Tahoma" w:hAnsi="Tahoma" w:cs="Tahoma"/>
          <w:b/>
          <w:bCs/>
          <w:sz w:val="20"/>
          <w:szCs w:val="20"/>
        </w:rPr>
        <w:t>9.1.</w:t>
      </w:r>
      <w:r>
        <w:rPr>
          <w:rFonts w:ascii="Tahoma" w:hAnsi="Tahoma" w:cs="Tahoma"/>
          <w:b/>
          <w:bCs/>
          <w:sz w:val="20"/>
          <w:szCs w:val="20"/>
        </w:rPr>
        <w:tab/>
      </w:r>
      <w:r>
        <w:rPr>
          <w:rFonts w:ascii="Tahoma" w:hAnsi="Tahoma" w:cs="Tahoma"/>
          <w:bCs/>
          <w:sz w:val="20"/>
          <w:szCs w:val="20"/>
        </w:rPr>
        <w:t>Учет финансовых операций (РСБУ, МСФО).</w:t>
      </w:r>
    </w:p>
    <w:p w:rsidR="00985653" w:rsidRDefault="00383279">
      <w:pPr>
        <w:tabs>
          <w:tab w:val="left" w:pos="851"/>
          <w:tab w:val="left" w:pos="1843"/>
        </w:tabs>
        <w:spacing w:after="0" w:line="240" w:lineRule="auto"/>
        <w:ind w:right="56"/>
        <w:jc w:val="both"/>
        <w:rPr>
          <w:rFonts w:ascii="Tahoma" w:hAnsi="Tahoma" w:cs="Tahoma"/>
          <w:bCs/>
          <w:sz w:val="20"/>
          <w:szCs w:val="20"/>
        </w:rPr>
      </w:pPr>
      <w:r>
        <w:rPr>
          <w:rFonts w:ascii="Tahoma" w:hAnsi="Tahoma" w:cs="Tahoma"/>
          <w:b/>
          <w:bCs/>
          <w:sz w:val="20"/>
          <w:szCs w:val="20"/>
        </w:rPr>
        <w:t>9.2.</w:t>
      </w:r>
      <w:r>
        <w:rPr>
          <w:rFonts w:ascii="Tahoma" w:hAnsi="Tahoma" w:cs="Tahoma"/>
          <w:bCs/>
          <w:sz w:val="20"/>
          <w:szCs w:val="20"/>
        </w:rPr>
        <w:tab/>
        <w:t>Учет кредитных, заемных средств (кредиты, займы, овердрафты) согласно условий контракта.</w:t>
      </w:r>
    </w:p>
    <w:p w:rsidR="00985653" w:rsidRDefault="00383279">
      <w:pPr>
        <w:tabs>
          <w:tab w:val="left" w:pos="851"/>
        </w:tabs>
        <w:spacing w:after="0" w:line="240" w:lineRule="auto"/>
        <w:ind w:right="56"/>
        <w:jc w:val="both"/>
        <w:rPr>
          <w:rFonts w:ascii="Tahoma" w:hAnsi="Tahoma" w:cs="Tahoma"/>
          <w:bCs/>
          <w:sz w:val="20"/>
          <w:szCs w:val="20"/>
        </w:rPr>
      </w:pPr>
      <w:r>
        <w:rPr>
          <w:rFonts w:ascii="Tahoma" w:hAnsi="Tahoma" w:cs="Tahoma"/>
          <w:b/>
          <w:bCs/>
          <w:sz w:val="20"/>
          <w:szCs w:val="20"/>
        </w:rPr>
        <w:t>9.3.</w:t>
      </w:r>
      <w:r>
        <w:rPr>
          <w:rFonts w:ascii="Tahoma" w:hAnsi="Tahoma" w:cs="Tahoma"/>
          <w:b/>
          <w:bCs/>
          <w:sz w:val="20"/>
          <w:szCs w:val="20"/>
        </w:rPr>
        <w:tab/>
      </w:r>
      <w:proofErr w:type="spellStart"/>
      <w:r>
        <w:rPr>
          <w:rFonts w:ascii="Tahoma" w:hAnsi="Tahoma" w:cs="Tahoma"/>
          <w:bCs/>
          <w:sz w:val="20"/>
          <w:szCs w:val="20"/>
        </w:rPr>
        <w:t>Реклассификация</w:t>
      </w:r>
      <w:proofErr w:type="spellEnd"/>
      <w:r>
        <w:rPr>
          <w:rFonts w:ascii="Tahoma" w:hAnsi="Tahoma" w:cs="Tahoma"/>
          <w:b/>
          <w:bCs/>
          <w:sz w:val="20"/>
          <w:szCs w:val="20"/>
        </w:rPr>
        <w:t xml:space="preserve"> </w:t>
      </w:r>
      <w:r>
        <w:rPr>
          <w:rFonts w:ascii="Tahoma" w:hAnsi="Tahoma" w:cs="Tahoma"/>
          <w:bCs/>
          <w:sz w:val="20"/>
          <w:szCs w:val="20"/>
        </w:rPr>
        <w:t>заемных</w:t>
      </w:r>
      <w:r>
        <w:rPr>
          <w:rFonts w:ascii="Tahoma" w:hAnsi="Tahoma" w:cs="Tahoma"/>
          <w:b/>
          <w:bCs/>
          <w:sz w:val="20"/>
          <w:szCs w:val="20"/>
        </w:rPr>
        <w:t xml:space="preserve"> </w:t>
      </w:r>
      <w:r>
        <w:rPr>
          <w:rFonts w:ascii="Tahoma" w:hAnsi="Tahoma" w:cs="Tahoma"/>
          <w:bCs/>
          <w:sz w:val="20"/>
          <w:szCs w:val="20"/>
        </w:rPr>
        <w:t>средств.</w:t>
      </w:r>
    </w:p>
    <w:p w:rsidR="00985653" w:rsidRDefault="00383279">
      <w:pPr>
        <w:tabs>
          <w:tab w:val="left" w:pos="851"/>
        </w:tabs>
        <w:spacing w:after="0" w:line="240" w:lineRule="auto"/>
        <w:ind w:right="56"/>
        <w:jc w:val="both"/>
        <w:rPr>
          <w:rFonts w:ascii="Tahoma" w:hAnsi="Tahoma" w:cs="Tahoma"/>
          <w:b/>
          <w:bCs/>
          <w:sz w:val="20"/>
          <w:szCs w:val="20"/>
        </w:rPr>
      </w:pPr>
      <w:r>
        <w:rPr>
          <w:rFonts w:ascii="Tahoma" w:hAnsi="Tahoma" w:cs="Tahoma"/>
          <w:b/>
          <w:bCs/>
          <w:sz w:val="20"/>
          <w:szCs w:val="20"/>
        </w:rPr>
        <w:t>9.4.</w:t>
      </w:r>
      <w:r>
        <w:rPr>
          <w:rFonts w:ascii="Tahoma" w:hAnsi="Tahoma" w:cs="Tahoma"/>
          <w:b/>
          <w:bCs/>
          <w:sz w:val="20"/>
          <w:szCs w:val="20"/>
        </w:rPr>
        <w:tab/>
      </w:r>
      <w:r>
        <w:rPr>
          <w:rFonts w:ascii="Tahoma" w:hAnsi="Tahoma" w:cs="Tahoma"/>
          <w:bCs/>
          <w:sz w:val="20"/>
          <w:szCs w:val="20"/>
        </w:rPr>
        <w:t>Учет операций по купле-продаже валюты.</w:t>
      </w:r>
    </w:p>
    <w:p w:rsidR="00985653" w:rsidRDefault="00383279">
      <w:pPr>
        <w:numPr>
          <w:ilvl w:val="0"/>
          <w:numId w:val="3"/>
        </w:numPr>
        <w:tabs>
          <w:tab w:val="left" w:pos="851"/>
        </w:tabs>
        <w:spacing w:before="120" w:after="0" w:line="240" w:lineRule="auto"/>
        <w:ind w:left="0" w:right="56" w:firstLine="0"/>
        <w:jc w:val="both"/>
        <w:rPr>
          <w:rFonts w:ascii="Tahoma" w:hAnsi="Tahoma" w:cs="Tahoma"/>
          <w:b/>
          <w:bCs/>
          <w:sz w:val="20"/>
          <w:szCs w:val="20"/>
        </w:rPr>
      </w:pPr>
      <w:r>
        <w:rPr>
          <w:rFonts w:ascii="Tahoma" w:hAnsi="Tahoma" w:cs="Tahoma"/>
          <w:b/>
          <w:bCs/>
          <w:sz w:val="20"/>
          <w:szCs w:val="20"/>
        </w:rPr>
        <w:t>Осуществление функции валютного контроля</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lastRenderedPageBreak/>
        <w:t>Открытие/закрытие, переоформление паспортов сделок по предоставленным подписанным контрактам с нерезидентами.</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sz w:val="20"/>
          <w:szCs w:val="20"/>
        </w:rPr>
        <w:t>Учет валютных операций и документов валютного контроля.</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sz w:val="20"/>
          <w:szCs w:val="20"/>
        </w:rPr>
        <w:t>Подготовка и предоставление в банк документов для валютного контроля (формирование Справки о Подтверждающих Документах и Справки о Валютных Операциях) на основании первичных документов, предоставленных Заказчиком.</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sz w:val="20"/>
          <w:szCs w:val="20"/>
        </w:rPr>
        <w:t>Сверка данных учета валютного контроля с ведомостью банковского контроля (ВБК), предоставляемой банком.</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sz w:val="20"/>
          <w:szCs w:val="20"/>
        </w:rPr>
        <w:t>Предоставление информации и документов Заказчику по запросам органов и агентов валютного контроля.</w:t>
      </w:r>
    </w:p>
    <w:p w:rsidR="00985653" w:rsidRDefault="00383279">
      <w:pPr>
        <w:numPr>
          <w:ilvl w:val="0"/>
          <w:numId w:val="3"/>
        </w:numPr>
        <w:tabs>
          <w:tab w:val="left" w:pos="851"/>
        </w:tabs>
        <w:spacing w:before="120" w:after="0"/>
        <w:ind w:left="0" w:right="56" w:firstLine="0"/>
        <w:jc w:val="both"/>
        <w:rPr>
          <w:rFonts w:ascii="Tahoma" w:hAnsi="Tahoma" w:cs="Tahoma"/>
          <w:b/>
          <w:bCs/>
          <w:sz w:val="20"/>
          <w:szCs w:val="20"/>
        </w:rPr>
      </w:pPr>
      <w:r>
        <w:rPr>
          <w:rFonts w:ascii="Tahoma" w:hAnsi="Tahoma" w:cs="Tahoma"/>
          <w:b/>
          <w:bCs/>
          <w:sz w:val="20"/>
          <w:szCs w:val="20"/>
        </w:rPr>
        <w:t>Прочие казначейские операции.</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Учет </w:t>
      </w:r>
      <w:proofErr w:type="spellStart"/>
      <w:r>
        <w:rPr>
          <w:rFonts w:ascii="Tahoma" w:hAnsi="Tahoma" w:cs="Tahoma"/>
          <w:bCs/>
          <w:sz w:val="20"/>
          <w:szCs w:val="20"/>
        </w:rPr>
        <w:t>забалансовых</w:t>
      </w:r>
      <w:proofErr w:type="spellEnd"/>
      <w:r>
        <w:rPr>
          <w:rFonts w:ascii="Tahoma" w:hAnsi="Tahoma" w:cs="Tahoma"/>
          <w:bCs/>
          <w:sz w:val="20"/>
          <w:szCs w:val="20"/>
        </w:rPr>
        <w:t xml:space="preserve"> обязательств (выданных/полученных).</w:t>
      </w:r>
    </w:p>
    <w:p w:rsidR="00985653" w:rsidRDefault="00383279">
      <w:pPr>
        <w:numPr>
          <w:ilvl w:val="0"/>
          <w:numId w:val="3"/>
        </w:numPr>
        <w:tabs>
          <w:tab w:val="left" w:pos="851"/>
        </w:tabs>
        <w:spacing w:before="120" w:after="0" w:line="240" w:lineRule="auto"/>
        <w:ind w:left="0" w:right="56" w:firstLine="0"/>
        <w:jc w:val="both"/>
        <w:rPr>
          <w:rFonts w:ascii="Tahoma" w:hAnsi="Tahoma" w:cs="Tahoma"/>
          <w:b/>
          <w:bCs/>
          <w:sz w:val="20"/>
          <w:szCs w:val="20"/>
        </w:rPr>
      </w:pPr>
      <w:r>
        <w:rPr>
          <w:rFonts w:ascii="Tahoma" w:hAnsi="Tahoma" w:cs="Tahoma"/>
          <w:b/>
          <w:bCs/>
          <w:sz w:val="20"/>
          <w:szCs w:val="20"/>
        </w:rPr>
        <w:t>Учет приобретения, движения, выбытия материально-производственных запасов, покупки работ и услуг (РСБУ, МСФО).</w:t>
      </w:r>
    </w:p>
    <w:p w:rsidR="00985653" w:rsidRDefault="00383279">
      <w:pPr>
        <w:numPr>
          <w:ilvl w:val="1"/>
          <w:numId w:val="3"/>
        </w:numPr>
        <w:tabs>
          <w:tab w:val="left" w:pos="851"/>
        </w:tabs>
        <w:spacing w:after="0" w:line="240" w:lineRule="auto"/>
        <w:ind w:left="0" w:right="56" w:firstLine="0"/>
        <w:jc w:val="both"/>
        <w:rPr>
          <w:rFonts w:ascii="Tahoma" w:hAnsi="Tahoma" w:cs="Tahoma"/>
          <w:sz w:val="20"/>
          <w:szCs w:val="20"/>
        </w:rPr>
      </w:pPr>
      <w:r>
        <w:rPr>
          <w:rFonts w:ascii="Tahoma" w:hAnsi="Tahoma" w:cs="Tahoma"/>
          <w:sz w:val="20"/>
          <w:szCs w:val="20"/>
        </w:rPr>
        <w:t>Учет приобретения материально-производственных запасов.</w:t>
      </w:r>
    </w:p>
    <w:p w:rsidR="00985653" w:rsidRDefault="00383279">
      <w:pPr>
        <w:numPr>
          <w:ilvl w:val="1"/>
          <w:numId w:val="3"/>
        </w:numPr>
        <w:tabs>
          <w:tab w:val="left" w:pos="851"/>
        </w:tabs>
        <w:spacing w:after="0" w:line="240" w:lineRule="auto"/>
        <w:ind w:left="0" w:right="56" w:firstLine="0"/>
        <w:jc w:val="both"/>
        <w:rPr>
          <w:rFonts w:ascii="Tahoma" w:hAnsi="Tahoma" w:cs="Tahoma"/>
          <w:sz w:val="20"/>
          <w:szCs w:val="20"/>
        </w:rPr>
      </w:pPr>
      <w:r>
        <w:rPr>
          <w:rFonts w:ascii="Tahoma" w:hAnsi="Tahoma" w:cs="Tahoma"/>
          <w:sz w:val="20"/>
          <w:szCs w:val="20"/>
        </w:rPr>
        <w:t>Учет дополнительных расходов при приобретении материально-производственных запасов.</w:t>
      </w:r>
    </w:p>
    <w:p w:rsidR="00985653" w:rsidRDefault="00383279">
      <w:pPr>
        <w:numPr>
          <w:ilvl w:val="1"/>
          <w:numId w:val="3"/>
        </w:numPr>
        <w:tabs>
          <w:tab w:val="left" w:pos="851"/>
        </w:tabs>
        <w:spacing w:after="0" w:line="240" w:lineRule="auto"/>
        <w:ind w:left="0" w:right="56" w:firstLine="0"/>
        <w:jc w:val="both"/>
        <w:rPr>
          <w:rFonts w:ascii="Tahoma" w:hAnsi="Tahoma" w:cs="Tahoma"/>
          <w:sz w:val="20"/>
          <w:szCs w:val="20"/>
        </w:rPr>
      </w:pPr>
      <w:r>
        <w:rPr>
          <w:rFonts w:ascii="Tahoma" w:hAnsi="Tahoma" w:cs="Tahoma"/>
          <w:sz w:val="20"/>
          <w:szCs w:val="20"/>
        </w:rPr>
        <w:t>Учет закупки работ, услуг.</w:t>
      </w:r>
    </w:p>
    <w:p w:rsidR="00985653" w:rsidRDefault="00383279">
      <w:pPr>
        <w:numPr>
          <w:ilvl w:val="1"/>
          <w:numId w:val="3"/>
        </w:numPr>
        <w:tabs>
          <w:tab w:val="left" w:pos="851"/>
        </w:tabs>
        <w:spacing w:after="0" w:line="240" w:lineRule="auto"/>
        <w:ind w:left="0" w:right="56" w:firstLine="0"/>
        <w:jc w:val="both"/>
        <w:rPr>
          <w:rFonts w:ascii="Tahoma" w:hAnsi="Tahoma" w:cs="Tahoma"/>
          <w:sz w:val="20"/>
          <w:szCs w:val="20"/>
        </w:rPr>
      </w:pPr>
      <w:r>
        <w:rPr>
          <w:rFonts w:ascii="Tahoma" w:hAnsi="Tahoma" w:cs="Tahoma"/>
          <w:sz w:val="20"/>
          <w:szCs w:val="20"/>
        </w:rPr>
        <w:t>Учет перемещения материально-производственных запасов.</w:t>
      </w:r>
    </w:p>
    <w:p w:rsidR="00985653" w:rsidRDefault="00383279">
      <w:pPr>
        <w:numPr>
          <w:ilvl w:val="1"/>
          <w:numId w:val="3"/>
        </w:numPr>
        <w:tabs>
          <w:tab w:val="left" w:pos="851"/>
        </w:tabs>
        <w:spacing w:after="0" w:line="240" w:lineRule="auto"/>
        <w:ind w:left="0" w:right="56" w:firstLine="0"/>
        <w:jc w:val="both"/>
        <w:rPr>
          <w:rFonts w:ascii="Tahoma" w:hAnsi="Tahoma" w:cs="Tahoma"/>
          <w:sz w:val="20"/>
          <w:szCs w:val="20"/>
        </w:rPr>
      </w:pPr>
      <w:r>
        <w:rPr>
          <w:rFonts w:ascii="Tahoma" w:hAnsi="Tahoma" w:cs="Tahoma"/>
          <w:sz w:val="20"/>
          <w:szCs w:val="20"/>
        </w:rPr>
        <w:t xml:space="preserve">Учет списания материально-производственных запасов в производство. </w:t>
      </w:r>
    </w:p>
    <w:p w:rsidR="00985653" w:rsidRDefault="00383279">
      <w:pPr>
        <w:numPr>
          <w:ilvl w:val="1"/>
          <w:numId w:val="3"/>
        </w:numPr>
        <w:tabs>
          <w:tab w:val="left" w:pos="851"/>
        </w:tabs>
        <w:spacing w:after="0" w:line="240" w:lineRule="auto"/>
        <w:ind w:left="0" w:right="56" w:firstLine="0"/>
        <w:jc w:val="both"/>
        <w:rPr>
          <w:rFonts w:ascii="Tahoma" w:hAnsi="Tahoma" w:cs="Tahoma"/>
          <w:sz w:val="20"/>
          <w:szCs w:val="20"/>
        </w:rPr>
      </w:pPr>
      <w:r>
        <w:rPr>
          <w:rFonts w:ascii="Tahoma" w:hAnsi="Tahoma" w:cs="Tahoma"/>
          <w:sz w:val="20"/>
          <w:szCs w:val="20"/>
        </w:rPr>
        <w:t>Учет выбытия материально-производственных запасов при их реализации, формировании уставного капитала и др.</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sz w:val="20"/>
          <w:szCs w:val="20"/>
        </w:rPr>
        <w:t>Подготовка информации о</w:t>
      </w:r>
      <w:r>
        <w:rPr>
          <w:rFonts w:ascii="Tahoma" w:hAnsi="Tahoma" w:cs="Tahoma"/>
          <w:bCs/>
          <w:sz w:val="20"/>
          <w:szCs w:val="20"/>
        </w:rPr>
        <w:t xml:space="preserve"> неликвидных материально-производственных запасах.</w:t>
      </w:r>
    </w:p>
    <w:p w:rsidR="00985653" w:rsidRDefault="00383279">
      <w:pPr>
        <w:numPr>
          <w:ilvl w:val="0"/>
          <w:numId w:val="3"/>
        </w:numPr>
        <w:tabs>
          <w:tab w:val="left" w:pos="851"/>
        </w:tabs>
        <w:spacing w:before="120" w:after="0" w:line="240" w:lineRule="auto"/>
        <w:ind w:left="0" w:right="56" w:firstLine="0"/>
        <w:jc w:val="both"/>
        <w:rPr>
          <w:rFonts w:ascii="Tahoma" w:hAnsi="Tahoma" w:cs="Tahoma"/>
          <w:b/>
          <w:bCs/>
          <w:sz w:val="20"/>
          <w:szCs w:val="20"/>
        </w:rPr>
      </w:pPr>
      <w:r>
        <w:rPr>
          <w:rFonts w:ascii="Tahoma" w:hAnsi="Tahoma" w:cs="Tahoma"/>
          <w:b/>
          <w:bCs/>
          <w:sz w:val="20"/>
          <w:szCs w:val="20"/>
        </w:rPr>
        <w:t>Учет расчетов по претензиям с поставщиками (РСБУ, МСФО).</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возврата материально-производственных запасов поставщикам.</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претензий по поставленным материально-производственным запасам, работам, услугам.</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Учет штрафов, пеней, неустоек, госпошлин по претензиям.</w:t>
      </w:r>
    </w:p>
    <w:p w:rsidR="00985653" w:rsidRDefault="00383279">
      <w:pPr>
        <w:numPr>
          <w:ilvl w:val="0"/>
          <w:numId w:val="3"/>
        </w:numPr>
        <w:tabs>
          <w:tab w:val="left" w:pos="851"/>
        </w:tabs>
        <w:spacing w:before="120" w:after="0" w:line="240" w:lineRule="auto"/>
        <w:ind w:left="0" w:right="56" w:firstLine="0"/>
        <w:jc w:val="both"/>
        <w:rPr>
          <w:rFonts w:ascii="Tahoma" w:hAnsi="Tahoma" w:cs="Tahoma"/>
          <w:b/>
          <w:bCs/>
          <w:sz w:val="20"/>
          <w:szCs w:val="20"/>
        </w:rPr>
      </w:pPr>
      <w:r>
        <w:rPr>
          <w:rFonts w:ascii="Tahoma" w:hAnsi="Tahoma" w:cs="Tahoma"/>
          <w:b/>
          <w:bCs/>
          <w:sz w:val="20"/>
          <w:szCs w:val="20"/>
        </w:rPr>
        <w:t>Учет выданных авансов (РСБУ, МСФО).</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авансов выданных. Закрытие авансов.</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возвратов авансов поставщиками.</w:t>
      </w:r>
    </w:p>
    <w:p w:rsidR="00985653" w:rsidRDefault="00383279">
      <w:pPr>
        <w:numPr>
          <w:ilvl w:val="0"/>
          <w:numId w:val="3"/>
        </w:numPr>
        <w:tabs>
          <w:tab w:val="left" w:pos="851"/>
        </w:tabs>
        <w:spacing w:before="120" w:after="0" w:line="240" w:lineRule="auto"/>
        <w:ind w:left="0" w:right="56" w:firstLine="0"/>
        <w:jc w:val="both"/>
        <w:rPr>
          <w:rFonts w:ascii="Tahoma" w:hAnsi="Tahoma" w:cs="Tahoma"/>
          <w:b/>
          <w:bCs/>
          <w:sz w:val="20"/>
          <w:szCs w:val="20"/>
        </w:rPr>
      </w:pPr>
      <w:r>
        <w:rPr>
          <w:rFonts w:ascii="Tahoma" w:hAnsi="Tahoma" w:cs="Tahoma"/>
          <w:b/>
          <w:bCs/>
          <w:sz w:val="20"/>
          <w:szCs w:val="20"/>
        </w:rPr>
        <w:t>Учет прекращения признания кредиторской задолженности</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передачи кредиторской задолженности третьим лицам.</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Списание кредиторской задолженности с баланса, в </w:t>
      </w:r>
      <w:proofErr w:type="spellStart"/>
      <w:r>
        <w:rPr>
          <w:rFonts w:ascii="Tahoma" w:hAnsi="Tahoma" w:cs="Tahoma"/>
          <w:bCs/>
          <w:sz w:val="20"/>
          <w:szCs w:val="20"/>
        </w:rPr>
        <w:t>т.ч</w:t>
      </w:r>
      <w:proofErr w:type="spellEnd"/>
      <w:r>
        <w:rPr>
          <w:rFonts w:ascii="Tahoma" w:hAnsi="Tahoma" w:cs="Tahoma"/>
          <w:bCs/>
          <w:sz w:val="20"/>
          <w:szCs w:val="20"/>
        </w:rPr>
        <w:t>. авансов полученных.</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Перенос кредиторской задолженности.</w:t>
      </w:r>
    </w:p>
    <w:p w:rsidR="00985653" w:rsidRDefault="00383279">
      <w:pPr>
        <w:numPr>
          <w:ilvl w:val="0"/>
          <w:numId w:val="3"/>
        </w:numPr>
        <w:tabs>
          <w:tab w:val="left" w:pos="851"/>
        </w:tabs>
        <w:spacing w:before="120" w:after="0" w:line="240" w:lineRule="auto"/>
        <w:ind w:left="0" w:right="56" w:firstLine="0"/>
        <w:jc w:val="both"/>
        <w:rPr>
          <w:rFonts w:ascii="Tahoma" w:hAnsi="Tahoma" w:cs="Tahoma"/>
          <w:b/>
          <w:bCs/>
          <w:sz w:val="20"/>
          <w:szCs w:val="20"/>
        </w:rPr>
      </w:pPr>
      <w:r>
        <w:rPr>
          <w:rFonts w:ascii="Tahoma" w:hAnsi="Tahoma" w:cs="Tahoma"/>
          <w:b/>
          <w:bCs/>
          <w:sz w:val="20"/>
          <w:szCs w:val="20"/>
        </w:rPr>
        <w:t>Учет прочих операций с кредиторской задолженностью (РСБУ, МСФО).</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Формирование актов сверки с покупателями, поставщиками и подрядчиками, прочими кредиторами по данным РСБУ.</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Проведение внутригрупповых сверок.</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Проведение корректировки кредиторской задолженности.</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предоставленных скидок/надбавок поставщиками.</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дивидендов полученных.</w:t>
      </w:r>
    </w:p>
    <w:p w:rsidR="00985653" w:rsidRDefault="00383279">
      <w:pPr>
        <w:numPr>
          <w:ilvl w:val="0"/>
          <w:numId w:val="3"/>
        </w:numPr>
        <w:tabs>
          <w:tab w:val="left" w:pos="851"/>
        </w:tabs>
        <w:spacing w:before="120" w:after="0" w:line="240" w:lineRule="auto"/>
        <w:ind w:left="0" w:right="56" w:firstLine="0"/>
        <w:jc w:val="both"/>
        <w:rPr>
          <w:rFonts w:ascii="Tahoma" w:hAnsi="Tahoma" w:cs="Tahoma"/>
          <w:b/>
          <w:bCs/>
          <w:sz w:val="20"/>
          <w:szCs w:val="20"/>
        </w:rPr>
      </w:pPr>
      <w:r>
        <w:rPr>
          <w:rFonts w:ascii="Tahoma" w:hAnsi="Tahoma" w:cs="Tahoma"/>
          <w:b/>
          <w:bCs/>
          <w:sz w:val="20"/>
          <w:szCs w:val="20"/>
        </w:rPr>
        <w:t>Учет реализации товаров, материалов, работ, услуг (РСБУ, МСФО).</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Учет реализации товаров, работ, услуг. </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Учет реализации материально-производственных запасов.</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агентских (комиссионных) договоров по реализации готовой продукции, работ, услуг.</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Учет </w:t>
      </w:r>
      <w:proofErr w:type="spellStart"/>
      <w:r>
        <w:rPr>
          <w:rFonts w:ascii="Tahoma" w:hAnsi="Tahoma" w:cs="Tahoma"/>
          <w:bCs/>
          <w:sz w:val="20"/>
          <w:szCs w:val="20"/>
        </w:rPr>
        <w:t>перевыставления</w:t>
      </w:r>
      <w:proofErr w:type="spellEnd"/>
      <w:r>
        <w:rPr>
          <w:rFonts w:ascii="Tahoma" w:hAnsi="Tahoma" w:cs="Tahoma"/>
          <w:bCs/>
          <w:sz w:val="20"/>
          <w:szCs w:val="20"/>
        </w:rPr>
        <w:t xml:space="preserve"> работ, услуг покупателям.</w:t>
      </w:r>
    </w:p>
    <w:p w:rsidR="00985653" w:rsidRDefault="00383279">
      <w:pPr>
        <w:numPr>
          <w:ilvl w:val="0"/>
          <w:numId w:val="3"/>
        </w:numPr>
        <w:tabs>
          <w:tab w:val="left" w:pos="851"/>
        </w:tabs>
        <w:spacing w:before="120" w:after="0" w:line="240" w:lineRule="auto"/>
        <w:ind w:left="0" w:right="56" w:firstLine="0"/>
        <w:jc w:val="both"/>
        <w:rPr>
          <w:rFonts w:ascii="Tahoma" w:hAnsi="Tahoma" w:cs="Tahoma"/>
          <w:b/>
          <w:bCs/>
          <w:sz w:val="20"/>
          <w:szCs w:val="20"/>
        </w:rPr>
      </w:pPr>
      <w:r>
        <w:rPr>
          <w:rFonts w:ascii="Tahoma" w:hAnsi="Tahoma" w:cs="Tahoma"/>
          <w:b/>
          <w:bCs/>
          <w:sz w:val="20"/>
          <w:szCs w:val="20"/>
        </w:rPr>
        <w:t>Учет расчетов по претензиям с покупателями (РСБУ, МСФО).</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возврата готовой продукции.</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претензий по поставленной готовой продукции, работам, услугам.</w:t>
      </w:r>
    </w:p>
    <w:p w:rsidR="00985653" w:rsidRDefault="00383279">
      <w:pPr>
        <w:numPr>
          <w:ilvl w:val="0"/>
          <w:numId w:val="3"/>
        </w:numPr>
        <w:tabs>
          <w:tab w:val="left" w:pos="851"/>
        </w:tabs>
        <w:spacing w:before="120" w:after="0" w:line="240" w:lineRule="auto"/>
        <w:ind w:left="0" w:right="56" w:firstLine="0"/>
        <w:jc w:val="both"/>
        <w:rPr>
          <w:rFonts w:ascii="Tahoma" w:hAnsi="Tahoma" w:cs="Tahoma"/>
          <w:b/>
          <w:bCs/>
          <w:sz w:val="20"/>
          <w:szCs w:val="20"/>
        </w:rPr>
      </w:pPr>
      <w:r>
        <w:rPr>
          <w:rFonts w:ascii="Tahoma" w:hAnsi="Tahoma" w:cs="Tahoma"/>
          <w:b/>
          <w:bCs/>
          <w:sz w:val="20"/>
          <w:szCs w:val="20"/>
        </w:rPr>
        <w:t>Прекращение признания дебиторской задолженности (РСБУ, МСФО).</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Списание дебиторской задолженности с баланса, в </w:t>
      </w:r>
      <w:proofErr w:type="spellStart"/>
      <w:r>
        <w:rPr>
          <w:rFonts w:ascii="Tahoma" w:hAnsi="Tahoma" w:cs="Tahoma"/>
          <w:bCs/>
          <w:sz w:val="20"/>
          <w:szCs w:val="20"/>
        </w:rPr>
        <w:t>т.ч</w:t>
      </w:r>
      <w:proofErr w:type="spellEnd"/>
      <w:r>
        <w:rPr>
          <w:rFonts w:ascii="Tahoma" w:hAnsi="Tahoma" w:cs="Tahoma"/>
          <w:bCs/>
          <w:sz w:val="20"/>
          <w:szCs w:val="20"/>
        </w:rPr>
        <w:t>. авансов выданных.</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операций взаимозачета.</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Учет продажи дебиторской задолженности, в </w:t>
      </w:r>
      <w:proofErr w:type="spellStart"/>
      <w:r>
        <w:rPr>
          <w:rFonts w:ascii="Tahoma" w:hAnsi="Tahoma" w:cs="Tahoma"/>
          <w:bCs/>
          <w:sz w:val="20"/>
          <w:szCs w:val="20"/>
        </w:rPr>
        <w:t>т.ч</w:t>
      </w:r>
      <w:proofErr w:type="spellEnd"/>
      <w:r>
        <w:rPr>
          <w:rFonts w:ascii="Tahoma" w:hAnsi="Tahoma" w:cs="Tahoma"/>
          <w:bCs/>
          <w:sz w:val="20"/>
          <w:szCs w:val="20"/>
        </w:rPr>
        <w:t>. авансов выданных.</w:t>
      </w:r>
    </w:p>
    <w:p w:rsidR="00985653" w:rsidRDefault="00383279">
      <w:pPr>
        <w:numPr>
          <w:ilvl w:val="0"/>
          <w:numId w:val="3"/>
        </w:numPr>
        <w:tabs>
          <w:tab w:val="left" w:pos="851"/>
          <w:tab w:val="left" w:pos="900"/>
        </w:tabs>
        <w:spacing w:before="120" w:after="0" w:line="240" w:lineRule="auto"/>
        <w:ind w:left="0" w:right="56" w:firstLine="0"/>
        <w:jc w:val="both"/>
        <w:rPr>
          <w:rFonts w:ascii="Tahoma" w:hAnsi="Tahoma" w:cs="Tahoma"/>
          <w:bCs/>
          <w:sz w:val="20"/>
          <w:szCs w:val="20"/>
        </w:rPr>
      </w:pPr>
      <w:r>
        <w:rPr>
          <w:rFonts w:ascii="Tahoma" w:hAnsi="Tahoma" w:cs="Tahoma"/>
          <w:b/>
          <w:bCs/>
          <w:sz w:val="20"/>
          <w:szCs w:val="20"/>
        </w:rPr>
        <w:t>Учет прочих операций с дебиторской задолженностью (РСБУ, МСФО).</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процентов по коммерческому кредиту.</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предоставления скидок/ надбавок покупателям.</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Корректировка дебиторской задолженности.</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Формирование актов сверки с покупателями, поставщиками, подрядчиками и прочими дебиторами.</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Проведение внутригрупповой сверки.</w:t>
      </w:r>
    </w:p>
    <w:p w:rsidR="00985653" w:rsidRDefault="00383279">
      <w:pPr>
        <w:numPr>
          <w:ilvl w:val="0"/>
          <w:numId w:val="3"/>
        </w:numPr>
        <w:tabs>
          <w:tab w:val="left" w:pos="851"/>
        </w:tabs>
        <w:spacing w:before="120" w:after="0" w:line="240" w:lineRule="auto"/>
        <w:ind w:left="0" w:right="56" w:firstLine="0"/>
        <w:jc w:val="both"/>
        <w:rPr>
          <w:rFonts w:ascii="Tahoma" w:hAnsi="Tahoma" w:cs="Tahoma"/>
          <w:b/>
          <w:bCs/>
          <w:sz w:val="20"/>
          <w:szCs w:val="20"/>
        </w:rPr>
      </w:pPr>
      <w:r>
        <w:rPr>
          <w:rFonts w:ascii="Tahoma" w:hAnsi="Tahoma" w:cs="Tahoma"/>
          <w:b/>
          <w:bCs/>
          <w:sz w:val="20"/>
          <w:szCs w:val="20"/>
        </w:rPr>
        <w:lastRenderedPageBreak/>
        <w:t>Учет полученных авансов (РСБУ, МСФО).</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авансов полученных. Закрытие авансов.</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возврата авансов покупателям.</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Перенос авансов.</w:t>
      </w:r>
    </w:p>
    <w:p w:rsidR="00985653" w:rsidRDefault="00383279">
      <w:pPr>
        <w:numPr>
          <w:ilvl w:val="0"/>
          <w:numId w:val="3"/>
        </w:numPr>
        <w:tabs>
          <w:tab w:val="left" w:pos="851"/>
        </w:tabs>
        <w:spacing w:before="120" w:after="0" w:line="240" w:lineRule="auto"/>
        <w:ind w:left="0" w:right="56" w:firstLine="0"/>
        <w:jc w:val="both"/>
        <w:rPr>
          <w:rFonts w:ascii="Tahoma" w:hAnsi="Tahoma" w:cs="Tahoma"/>
          <w:b/>
          <w:bCs/>
          <w:sz w:val="20"/>
          <w:szCs w:val="20"/>
        </w:rPr>
      </w:pPr>
      <w:r>
        <w:rPr>
          <w:rFonts w:ascii="Tahoma" w:hAnsi="Tahoma" w:cs="Tahoma"/>
          <w:b/>
          <w:bCs/>
          <w:sz w:val="20"/>
          <w:szCs w:val="20"/>
        </w:rPr>
        <w:t>Учет поступления, движения, выбытия основных средств, нематериальных активов, научно-исследовательских и опытно-конструкторских разработок, незавершенного строительства, объектов капитального строительства (РСБУ, МСФО).</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приобретения объектов основных средств.</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приобретения объектов капитального строительства.</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приобретения нематериальных активов, научно-исследовательских и опытно-конструкторских разработок.</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реализации объектов основных средств, объектов капитального строительства.</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поступления объектов основных средств в аренду.</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вложений в арендованное имущество.</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временных сооружений.</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Поступление объектов основных средств, выявленных в результате инвентаризации.</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ввода объектов основных средств, нематериальных активов, научно-исследовательских и опытно-конструкторских разработок в эксплуатацию.</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ввода в эксплуатацию объектов основных средств после проведения модернизации/реконструкции.</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внутреннего перемещения объектов основных средств.</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перевода/вывода объектов основных средств, незавершенного капитального строительства на консервацию/из консервации.</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затрат на содержание законсервированных основных средств, незавершенного капитального строительства.</w:t>
      </w:r>
    </w:p>
    <w:p w:rsidR="00985653" w:rsidRDefault="00383279">
      <w:pPr>
        <w:numPr>
          <w:ilvl w:val="0"/>
          <w:numId w:val="3"/>
        </w:numPr>
        <w:tabs>
          <w:tab w:val="left" w:pos="851"/>
        </w:tabs>
        <w:spacing w:before="120" w:after="0" w:line="240" w:lineRule="auto"/>
        <w:ind w:left="0" w:right="56" w:firstLine="0"/>
        <w:jc w:val="both"/>
        <w:rPr>
          <w:rFonts w:ascii="Tahoma" w:hAnsi="Tahoma" w:cs="Tahoma"/>
          <w:b/>
          <w:bCs/>
          <w:sz w:val="20"/>
          <w:szCs w:val="20"/>
        </w:rPr>
      </w:pPr>
      <w:r>
        <w:rPr>
          <w:rFonts w:ascii="Tahoma" w:hAnsi="Tahoma" w:cs="Tahoma"/>
          <w:b/>
          <w:bCs/>
          <w:sz w:val="20"/>
          <w:szCs w:val="20"/>
        </w:rPr>
        <w:t xml:space="preserve">Учет прочих операций выбытия, кроме продажи </w:t>
      </w:r>
      <w:proofErr w:type="spellStart"/>
      <w:r>
        <w:rPr>
          <w:rFonts w:ascii="Tahoma" w:hAnsi="Tahoma" w:cs="Tahoma"/>
          <w:b/>
          <w:bCs/>
          <w:sz w:val="20"/>
          <w:szCs w:val="20"/>
        </w:rPr>
        <w:t>внеоборотных</w:t>
      </w:r>
      <w:proofErr w:type="spellEnd"/>
      <w:r>
        <w:rPr>
          <w:rFonts w:ascii="Tahoma" w:hAnsi="Tahoma" w:cs="Tahoma"/>
          <w:b/>
          <w:bCs/>
          <w:sz w:val="20"/>
          <w:szCs w:val="20"/>
        </w:rPr>
        <w:t xml:space="preserve"> активов (РСБУ, МСФО).</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полной ликвидации объектов основных средств, объектов незавершенного строительства (оприходование материалов, расходы по списанию).</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частичного выбытия объектов основных средств, незавершенного строительства (оприходование материалов, расходы по списанию).</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ликвидации (списания) нематериальных активов, научно-исследовательских и опытно-конструкторских разработок.</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безвозмездной передачи основных средств.</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Отражение выбытия/поступления основных средств по результатам инвентаризации.</w:t>
      </w:r>
    </w:p>
    <w:p w:rsidR="00985653" w:rsidRDefault="00383279">
      <w:pPr>
        <w:numPr>
          <w:ilvl w:val="0"/>
          <w:numId w:val="3"/>
        </w:numPr>
        <w:tabs>
          <w:tab w:val="left" w:pos="851"/>
        </w:tabs>
        <w:spacing w:before="120" w:after="120" w:line="240" w:lineRule="auto"/>
        <w:ind w:left="0" w:right="56" w:firstLine="0"/>
        <w:jc w:val="both"/>
        <w:rPr>
          <w:rFonts w:ascii="Tahoma" w:hAnsi="Tahoma" w:cs="Tahoma"/>
          <w:b/>
          <w:bCs/>
          <w:sz w:val="20"/>
          <w:szCs w:val="20"/>
        </w:rPr>
      </w:pPr>
      <w:r>
        <w:rPr>
          <w:rFonts w:ascii="Tahoma" w:hAnsi="Tahoma" w:cs="Tahoma"/>
          <w:b/>
          <w:bCs/>
          <w:sz w:val="20"/>
          <w:szCs w:val="20"/>
        </w:rPr>
        <w:t>Учет амортизации объектов основных средств, нематериальных активов, списание (амортизация) результативных научно-исследовательских и опытно-конструкторских разработок (РСБУ, МСФО).</w:t>
      </w:r>
    </w:p>
    <w:p w:rsidR="00985653" w:rsidRDefault="00383279">
      <w:pPr>
        <w:numPr>
          <w:ilvl w:val="0"/>
          <w:numId w:val="3"/>
        </w:numPr>
        <w:tabs>
          <w:tab w:val="left" w:pos="851"/>
        </w:tabs>
        <w:spacing w:before="120" w:after="0" w:line="240" w:lineRule="auto"/>
        <w:ind w:left="0" w:right="56" w:firstLine="0"/>
        <w:jc w:val="both"/>
        <w:rPr>
          <w:rFonts w:ascii="Tahoma" w:hAnsi="Tahoma" w:cs="Tahoma"/>
          <w:b/>
          <w:bCs/>
          <w:sz w:val="20"/>
          <w:szCs w:val="20"/>
        </w:rPr>
      </w:pPr>
      <w:r>
        <w:rPr>
          <w:rFonts w:ascii="Tahoma" w:hAnsi="Tahoma" w:cs="Tahoma"/>
          <w:b/>
          <w:bCs/>
          <w:sz w:val="20"/>
          <w:szCs w:val="20"/>
        </w:rPr>
        <w:t>Учет капитального строительства (РСБУ, МСФО).</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затрат по строительству объектов капитального строительства.</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создания основных средств, нематериальных активов, научно-исследовательских и опытно-конструкторских разработок собственными силами.</w:t>
      </w:r>
    </w:p>
    <w:p w:rsidR="00985653" w:rsidRDefault="00383279">
      <w:pPr>
        <w:numPr>
          <w:ilvl w:val="0"/>
          <w:numId w:val="3"/>
        </w:numPr>
        <w:tabs>
          <w:tab w:val="left" w:pos="851"/>
        </w:tabs>
        <w:spacing w:before="120" w:after="0" w:line="240" w:lineRule="auto"/>
        <w:ind w:left="0" w:right="56" w:firstLine="0"/>
        <w:jc w:val="both"/>
        <w:rPr>
          <w:rFonts w:ascii="Tahoma" w:hAnsi="Tahoma" w:cs="Tahoma"/>
          <w:b/>
          <w:bCs/>
          <w:sz w:val="20"/>
          <w:szCs w:val="20"/>
        </w:rPr>
      </w:pPr>
      <w:r>
        <w:rPr>
          <w:rFonts w:ascii="Tahoma" w:hAnsi="Tahoma" w:cs="Tahoma"/>
          <w:b/>
          <w:bCs/>
          <w:sz w:val="20"/>
          <w:szCs w:val="20"/>
        </w:rPr>
        <w:t>Учет ремонтов, дооборудования, модернизации и реконструкции (РСБУ, МСФО).</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формирования затрат по модернизации/реконструкции объектов основных средств.</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ремонтов объектов основных средств.</w:t>
      </w:r>
    </w:p>
    <w:p w:rsidR="00985653" w:rsidRDefault="00383279">
      <w:pPr>
        <w:numPr>
          <w:ilvl w:val="0"/>
          <w:numId w:val="3"/>
        </w:numPr>
        <w:tabs>
          <w:tab w:val="left" w:pos="851"/>
        </w:tabs>
        <w:spacing w:before="120" w:after="0" w:line="240" w:lineRule="auto"/>
        <w:ind w:left="0" w:right="56" w:firstLine="0"/>
        <w:jc w:val="both"/>
        <w:rPr>
          <w:rFonts w:ascii="Tahoma" w:hAnsi="Tahoma" w:cs="Tahoma"/>
          <w:b/>
          <w:bCs/>
          <w:sz w:val="20"/>
          <w:szCs w:val="20"/>
        </w:rPr>
      </w:pPr>
      <w:r>
        <w:rPr>
          <w:rFonts w:ascii="Tahoma" w:hAnsi="Tahoma" w:cs="Tahoma"/>
          <w:b/>
          <w:bCs/>
          <w:sz w:val="20"/>
          <w:szCs w:val="20"/>
        </w:rPr>
        <w:t>Учет переоценки основных средств/ нематериальных активов (РСБУ, МСФО).</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color w:val="000000" w:themeColor="text1"/>
          <w:sz w:val="20"/>
          <w:szCs w:val="20"/>
        </w:rPr>
      </w:pPr>
      <w:r>
        <w:rPr>
          <w:rFonts w:ascii="Tahoma" w:hAnsi="Tahoma" w:cs="Tahoma"/>
          <w:bCs/>
          <w:color w:val="000000" w:themeColor="text1"/>
          <w:sz w:val="20"/>
          <w:szCs w:val="20"/>
        </w:rPr>
        <w:t>Отражение результатов при проведении переоценки основных средств / нематериальных активов</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color w:val="000000" w:themeColor="text1"/>
          <w:sz w:val="20"/>
          <w:szCs w:val="20"/>
        </w:rPr>
      </w:pPr>
      <w:r>
        <w:rPr>
          <w:rFonts w:ascii="Tahoma" w:hAnsi="Tahoma" w:cs="Tahoma"/>
          <w:bCs/>
          <w:color w:val="000000" w:themeColor="text1"/>
          <w:sz w:val="20"/>
          <w:szCs w:val="20"/>
        </w:rPr>
        <w:t>Учет суммы переоценки объектов основных средств при выбытии.</w:t>
      </w:r>
    </w:p>
    <w:p w:rsidR="00985653" w:rsidRDefault="00383279">
      <w:pPr>
        <w:numPr>
          <w:ilvl w:val="0"/>
          <w:numId w:val="3"/>
        </w:numPr>
        <w:tabs>
          <w:tab w:val="left" w:pos="851"/>
        </w:tabs>
        <w:spacing w:before="120" w:after="0" w:line="240" w:lineRule="auto"/>
        <w:ind w:left="0" w:right="56" w:firstLine="0"/>
        <w:jc w:val="both"/>
        <w:rPr>
          <w:rFonts w:ascii="Tahoma" w:hAnsi="Tahoma" w:cs="Tahoma"/>
          <w:b/>
          <w:bCs/>
          <w:sz w:val="20"/>
          <w:szCs w:val="20"/>
        </w:rPr>
      </w:pPr>
      <w:r>
        <w:rPr>
          <w:rFonts w:ascii="Tahoma" w:hAnsi="Tahoma" w:cs="Tahoma"/>
          <w:b/>
          <w:bCs/>
          <w:sz w:val="20"/>
          <w:szCs w:val="20"/>
        </w:rPr>
        <w:t xml:space="preserve">Прочие операции с </w:t>
      </w:r>
      <w:proofErr w:type="spellStart"/>
      <w:r>
        <w:rPr>
          <w:rFonts w:ascii="Tahoma" w:hAnsi="Tahoma" w:cs="Tahoma"/>
          <w:b/>
          <w:bCs/>
          <w:sz w:val="20"/>
          <w:szCs w:val="20"/>
        </w:rPr>
        <w:t>внеоборотными</w:t>
      </w:r>
      <w:proofErr w:type="spellEnd"/>
      <w:r>
        <w:rPr>
          <w:rFonts w:ascii="Tahoma" w:hAnsi="Tahoma" w:cs="Tahoma"/>
          <w:b/>
          <w:bCs/>
          <w:sz w:val="20"/>
          <w:szCs w:val="20"/>
        </w:rPr>
        <w:t xml:space="preserve"> активами (РСБУ, МСФО).</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Корректировка данных в карточках по объектам основных средств, нематериальных активов (изменение срока полезного использования, нормы амортизации и других признаков объектов основных средств).</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передачи основных средств в операционную аренду.</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получения основных средств в операционную аренду.</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передачи основных средств в финансовую аренду.</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получения основных средств в финансовую аренду.</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Отражение первоначальной стоимости концессионного имущества и его амортизации.</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Расчет и начисление маржи по концессии (МСФО).</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и формирование первоначальной стоимости основных средств со сроком полезного использования свыше 1 года и стоимостью менее 40 000 руб., их амортизации (МСФО).</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lastRenderedPageBreak/>
        <w:t xml:space="preserve">Учет объектов расходов будущих периодов, классифицируемых как </w:t>
      </w:r>
      <w:proofErr w:type="spellStart"/>
      <w:r>
        <w:rPr>
          <w:rFonts w:ascii="Tahoma" w:hAnsi="Tahoma" w:cs="Tahoma"/>
          <w:bCs/>
          <w:sz w:val="20"/>
          <w:szCs w:val="20"/>
        </w:rPr>
        <w:t>внеоборотные</w:t>
      </w:r>
      <w:proofErr w:type="spellEnd"/>
      <w:r>
        <w:rPr>
          <w:rFonts w:ascii="Tahoma" w:hAnsi="Tahoma" w:cs="Tahoma"/>
          <w:bCs/>
          <w:sz w:val="20"/>
          <w:szCs w:val="20"/>
        </w:rPr>
        <w:t xml:space="preserve"> активы.</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Капитализация процентов по заемным средствам, полученным для строительства инвестиционных активов.</w:t>
      </w:r>
    </w:p>
    <w:p w:rsidR="00985653" w:rsidRDefault="00383279">
      <w:pPr>
        <w:numPr>
          <w:ilvl w:val="0"/>
          <w:numId w:val="3"/>
        </w:numPr>
        <w:tabs>
          <w:tab w:val="left" w:pos="851"/>
        </w:tabs>
        <w:spacing w:before="120" w:after="0" w:line="240" w:lineRule="auto"/>
        <w:ind w:left="0" w:right="56" w:firstLine="0"/>
        <w:jc w:val="both"/>
        <w:rPr>
          <w:rFonts w:ascii="Tahoma" w:hAnsi="Tahoma" w:cs="Tahoma"/>
          <w:b/>
          <w:bCs/>
          <w:sz w:val="20"/>
          <w:szCs w:val="20"/>
        </w:rPr>
      </w:pPr>
      <w:r>
        <w:rPr>
          <w:rFonts w:ascii="Tahoma" w:hAnsi="Tahoma" w:cs="Tahoma"/>
          <w:b/>
          <w:bCs/>
          <w:sz w:val="20"/>
          <w:szCs w:val="20"/>
        </w:rPr>
        <w:t>Капитализация расходов в соответствии со стандартами международной финансовой отчетности.</w:t>
      </w:r>
    </w:p>
    <w:p w:rsidR="00985653" w:rsidRDefault="00383279">
      <w:pPr>
        <w:numPr>
          <w:ilvl w:val="0"/>
          <w:numId w:val="3"/>
        </w:numPr>
        <w:tabs>
          <w:tab w:val="left" w:pos="851"/>
        </w:tabs>
        <w:spacing w:before="120" w:after="0" w:line="240" w:lineRule="auto"/>
        <w:ind w:left="0" w:right="56" w:firstLine="0"/>
        <w:jc w:val="both"/>
        <w:rPr>
          <w:rFonts w:ascii="Tahoma" w:hAnsi="Tahoma" w:cs="Tahoma"/>
          <w:b/>
          <w:bCs/>
          <w:sz w:val="20"/>
          <w:szCs w:val="20"/>
        </w:rPr>
      </w:pPr>
      <w:r>
        <w:rPr>
          <w:rFonts w:ascii="Tahoma" w:hAnsi="Tahoma" w:cs="Tahoma"/>
          <w:b/>
          <w:bCs/>
          <w:sz w:val="20"/>
          <w:szCs w:val="20"/>
        </w:rPr>
        <w:t>Учет операций с капиталом (РСБУ, МСФО).</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Формирование резервного капитала.</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Списание суммы переоценки основных средств.</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Формирование добавочного капитала.</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Использование добавочного капитала (списание, переоценки основных средств).</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Погашение убытков.</w:t>
      </w:r>
    </w:p>
    <w:p w:rsidR="00985653" w:rsidRDefault="00383279">
      <w:pPr>
        <w:numPr>
          <w:ilvl w:val="0"/>
          <w:numId w:val="3"/>
        </w:numPr>
        <w:tabs>
          <w:tab w:val="left" w:pos="851"/>
        </w:tabs>
        <w:spacing w:before="120" w:after="0" w:line="240" w:lineRule="auto"/>
        <w:ind w:left="0" w:right="56" w:firstLine="0"/>
        <w:jc w:val="both"/>
        <w:rPr>
          <w:rFonts w:ascii="Tahoma" w:hAnsi="Tahoma" w:cs="Tahoma"/>
          <w:b/>
          <w:bCs/>
          <w:sz w:val="20"/>
          <w:szCs w:val="20"/>
        </w:rPr>
      </w:pPr>
      <w:r>
        <w:rPr>
          <w:rFonts w:ascii="Tahoma" w:hAnsi="Tahoma" w:cs="Tahoma"/>
          <w:b/>
          <w:bCs/>
          <w:sz w:val="20"/>
          <w:szCs w:val="20"/>
        </w:rPr>
        <w:t>Формирование/списание объектов расходов будущих периодов (РСБУ, МСФО).</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Учет расходов будущих периодов, за исключением объектов, учитываемых как </w:t>
      </w:r>
      <w:proofErr w:type="spellStart"/>
      <w:r>
        <w:rPr>
          <w:rFonts w:ascii="Tahoma" w:hAnsi="Tahoma" w:cs="Tahoma"/>
          <w:bCs/>
          <w:sz w:val="20"/>
          <w:szCs w:val="20"/>
        </w:rPr>
        <w:t>внеоборотные</w:t>
      </w:r>
      <w:proofErr w:type="spellEnd"/>
      <w:r>
        <w:rPr>
          <w:rFonts w:ascii="Tahoma" w:hAnsi="Tahoma" w:cs="Tahoma"/>
          <w:bCs/>
          <w:sz w:val="20"/>
          <w:szCs w:val="20"/>
        </w:rPr>
        <w:t xml:space="preserve"> активы.</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Учет погашения стоимости расходов будущих периодов.</w:t>
      </w:r>
    </w:p>
    <w:p w:rsidR="00985653" w:rsidRDefault="00383279">
      <w:pPr>
        <w:numPr>
          <w:ilvl w:val="0"/>
          <w:numId w:val="3"/>
        </w:numPr>
        <w:tabs>
          <w:tab w:val="left" w:pos="851"/>
        </w:tabs>
        <w:spacing w:before="120" w:after="0" w:line="240" w:lineRule="auto"/>
        <w:ind w:left="0" w:right="56" w:firstLine="0"/>
        <w:jc w:val="both"/>
        <w:rPr>
          <w:rFonts w:ascii="Tahoma" w:hAnsi="Tahoma" w:cs="Tahoma"/>
          <w:b/>
          <w:bCs/>
          <w:sz w:val="20"/>
          <w:szCs w:val="20"/>
        </w:rPr>
      </w:pPr>
      <w:r>
        <w:rPr>
          <w:rFonts w:ascii="Tahoma" w:hAnsi="Tahoma" w:cs="Tahoma"/>
          <w:b/>
          <w:bCs/>
          <w:sz w:val="20"/>
          <w:szCs w:val="20"/>
        </w:rPr>
        <w:t>Учет недостач и потерь.</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Отражение в учете ущерба от хищений, порчи имущества и списание убытков.</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Списание потерь от естественной убыли.</w:t>
      </w:r>
    </w:p>
    <w:p w:rsidR="00985653" w:rsidRDefault="00383279">
      <w:pPr>
        <w:numPr>
          <w:ilvl w:val="0"/>
          <w:numId w:val="3"/>
        </w:numPr>
        <w:tabs>
          <w:tab w:val="left" w:pos="851"/>
        </w:tabs>
        <w:spacing w:before="120" w:after="0" w:line="240" w:lineRule="auto"/>
        <w:ind w:left="0" w:right="56" w:firstLine="0"/>
        <w:jc w:val="both"/>
        <w:rPr>
          <w:rFonts w:ascii="Tahoma" w:hAnsi="Tahoma" w:cs="Tahoma"/>
          <w:b/>
          <w:bCs/>
          <w:sz w:val="20"/>
          <w:szCs w:val="20"/>
        </w:rPr>
      </w:pPr>
      <w:r>
        <w:rPr>
          <w:rFonts w:ascii="Tahoma" w:hAnsi="Tahoma" w:cs="Tahoma"/>
          <w:b/>
          <w:bCs/>
          <w:sz w:val="20"/>
          <w:szCs w:val="20"/>
        </w:rPr>
        <w:t>Участие в инвентаризации активов и обязательств Заказчика.</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Подготовка необходимой информации, справок, инвентаризационных описей, сличительных ведомостей. </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Отражение результатов инвентаризации в учете.</w:t>
      </w:r>
    </w:p>
    <w:p w:rsidR="00985653" w:rsidRDefault="00383279">
      <w:pPr>
        <w:numPr>
          <w:ilvl w:val="0"/>
          <w:numId w:val="3"/>
        </w:numPr>
        <w:tabs>
          <w:tab w:val="left" w:pos="851"/>
        </w:tabs>
        <w:spacing w:before="120" w:after="120" w:line="240" w:lineRule="auto"/>
        <w:ind w:left="0" w:right="56" w:firstLine="0"/>
        <w:jc w:val="both"/>
        <w:rPr>
          <w:rFonts w:ascii="Tahoma" w:hAnsi="Tahoma" w:cs="Tahoma"/>
          <w:b/>
          <w:bCs/>
          <w:sz w:val="20"/>
          <w:szCs w:val="20"/>
        </w:rPr>
      </w:pPr>
      <w:r>
        <w:rPr>
          <w:rFonts w:ascii="Tahoma" w:hAnsi="Tahoma" w:cs="Tahoma"/>
          <w:b/>
          <w:bCs/>
          <w:sz w:val="20"/>
          <w:szCs w:val="20"/>
        </w:rPr>
        <w:t>Формирование себестоимости готовой продукции, работ, услуг (РСБУ, МСФО).</w:t>
      </w:r>
    </w:p>
    <w:p w:rsidR="00985653" w:rsidRDefault="00383279">
      <w:pPr>
        <w:numPr>
          <w:ilvl w:val="0"/>
          <w:numId w:val="3"/>
        </w:numPr>
        <w:tabs>
          <w:tab w:val="left" w:pos="851"/>
        </w:tabs>
        <w:spacing w:before="120" w:after="120" w:line="240" w:lineRule="auto"/>
        <w:ind w:left="0" w:right="56" w:firstLine="0"/>
        <w:jc w:val="both"/>
        <w:rPr>
          <w:rFonts w:ascii="Tahoma" w:hAnsi="Tahoma" w:cs="Tahoma"/>
          <w:b/>
          <w:bCs/>
          <w:sz w:val="20"/>
          <w:szCs w:val="20"/>
        </w:rPr>
      </w:pPr>
      <w:r>
        <w:rPr>
          <w:rFonts w:ascii="Tahoma" w:hAnsi="Tahoma" w:cs="Tahoma"/>
          <w:b/>
          <w:bCs/>
          <w:sz w:val="20"/>
          <w:szCs w:val="20"/>
        </w:rPr>
        <w:t>Переоценка задолженности, выраженной в иностранной валюте (РСБУ, МСФО).</w:t>
      </w:r>
    </w:p>
    <w:p w:rsidR="00985653" w:rsidRDefault="00383279">
      <w:pPr>
        <w:numPr>
          <w:ilvl w:val="0"/>
          <w:numId w:val="3"/>
        </w:numPr>
        <w:tabs>
          <w:tab w:val="left" w:pos="851"/>
        </w:tabs>
        <w:spacing w:before="120" w:after="120" w:line="240" w:lineRule="auto"/>
        <w:ind w:left="0" w:right="56" w:firstLine="0"/>
        <w:jc w:val="both"/>
        <w:rPr>
          <w:rFonts w:ascii="Tahoma" w:hAnsi="Tahoma" w:cs="Tahoma"/>
          <w:b/>
          <w:bCs/>
          <w:sz w:val="20"/>
          <w:szCs w:val="20"/>
        </w:rPr>
      </w:pPr>
      <w:r>
        <w:rPr>
          <w:rFonts w:ascii="Tahoma" w:hAnsi="Tahoma" w:cs="Tahoma"/>
          <w:b/>
          <w:bCs/>
          <w:sz w:val="20"/>
          <w:szCs w:val="20"/>
        </w:rPr>
        <w:t>Формирование резервов (РСБУ, МСФО).</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Отражение в учете резерва по сомнительной дебиторской задолженности.</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Отражение в учете расходов на формирование резерва предстоящих расходов на оплату отпусков (РСБУ, МСФО), резерва на выплату вознаграждения по итогам года и регулярные премии (РСБУ, МСФО).</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Подготовка перечня по неликвидным материально-производственным запасам для оценки и отражение результатов инвентаризации по неликвидным материально-производственным запасам (МСФО).</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Отражение в учете резерва по неликвидным материально-производственным запасам. </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Начисление и отражение в учете резерва под обесценение финансовых вложений.</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Отражение в учете расходов на формирование резерва предстоящих расходов на оплату судебных издержек и выплат по решению суда кредиторам.</w:t>
      </w:r>
    </w:p>
    <w:p w:rsidR="00985653" w:rsidRDefault="00383279">
      <w:pPr>
        <w:numPr>
          <w:ilvl w:val="0"/>
          <w:numId w:val="3"/>
        </w:numPr>
        <w:tabs>
          <w:tab w:val="left" w:pos="851"/>
        </w:tabs>
        <w:spacing w:before="120" w:after="0" w:line="240" w:lineRule="auto"/>
        <w:ind w:left="0" w:right="56" w:firstLine="0"/>
        <w:jc w:val="both"/>
        <w:rPr>
          <w:rFonts w:ascii="Tahoma" w:hAnsi="Tahoma" w:cs="Tahoma"/>
          <w:b/>
          <w:bCs/>
          <w:sz w:val="20"/>
          <w:szCs w:val="20"/>
        </w:rPr>
      </w:pPr>
      <w:r>
        <w:rPr>
          <w:rFonts w:ascii="Tahoma" w:hAnsi="Tahoma" w:cs="Tahoma"/>
          <w:b/>
          <w:bCs/>
          <w:sz w:val="20"/>
          <w:szCs w:val="20"/>
        </w:rPr>
        <w:t>Операции в финансовой</w:t>
      </w:r>
      <w:r>
        <w:rPr>
          <w:rFonts w:ascii="Tahoma" w:hAnsi="Tahoma" w:cs="Tahoma"/>
          <w:b/>
          <w:bCs/>
          <w:color w:val="C0504D"/>
          <w:sz w:val="20"/>
          <w:szCs w:val="20"/>
        </w:rPr>
        <w:t xml:space="preserve"> </w:t>
      </w:r>
      <w:r>
        <w:rPr>
          <w:rFonts w:ascii="Tahoma" w:hAnsi="Tahoma" w:cs="Tahoma"/>
          <w:b/>
          <w:bCs/>
          <w:sz w:val="20"/>
          <w:szCs w:val="20"/>
        </w:rPr>
        <w:t>отчетности в соответствии с международными стандартами финансовой отчетности.</w:t>
      </w:r>
    </w:p>
    <w:p w:rsidR="00985653" w:rsidRDefault="00383279">
      <w:pPr>
        <w:numPr>
          <w:ilvl w:val="1"/>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Расчет и ввод в </w:t>
      </w:r>
      <w:r>
        <w:rPr>
          <w:rFonts w:ascii="Tahoma" w:hAnsi="Tahoma" w:cs="Tahoma"/>
          <w:sz w:val="20"/>
          <w:szCs w:val="20"/>
        </w:rPr>
        <w:t xml:space="preserve">УС 1С Предприятие </w:t>
      </w:r>
      <w:r>
        <w:rPr>
          <w:rFonts w:ascii="Tahoma" w:hAnsi="Tahoma" w:cs="Tahoma"/>
          <w:bCs/>
          <w:sz w:val="20"/>
          <w:szCs w:val="20"/>
        </w:rPr>
        <w:t xml:space="preserve">поправок в соответствии с международными стандартами финансовой отчетности. </w:t>
      </w:r>
    </w:p>
    <w:p w:rsidR="00985653" w:rsidRDefault="00383279">
      <w:pPr>
        <w:numPr>
          <w:ilvl w:val="2"/>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Капитализация процентов по инвестиционным активам</w:t>
      </w:r>
    </w:p>
    <w:p w:rsidR="00985653" w:rsidRDefault="00383279">
      <w:pPr>
        <w:numPr>
          <w:ilvl w:val="2"/>
          <w:numId w:val="3"/>
        </w:numPr>
        <w:tabs>
          <w:tab w:val="left" w:pos="851"/>
        </w:tabs>
        <w:spacing w:after="0" w:line="240" w:lineRule="auto"/>
        <w:ind w:left="0" w:right="56" w:firstLine="0"/>
        <w:jc w:val="both"/>
        <w:rPr>
          <w:rFonts w:ascii="Tahoma" w:hAnsi="Tahoma" w:cs="Tahoma"/>
          <w:bCs/>
          <w:sz w:val="20"/>
          <w:szCs w:val="20"/>
        </w:rPr>
      </w:pPr>
      <w:proofErr w:type="spellStart"/>
      <w:r>
        <w:rPr>
          <w:rFonts w:ascii="Tahoma" w:hAnsi="Tahoma" w:cs="Tahoma"/>
          <w:bCs/>
          <w:sz w:val="20"/>
          <w:szCs w:val="20"/>
        </w:rPr>
        <w:t>Реклассификация</w:t>
      </w:r>
      <w:proofErr w:type="spellEnd"/>
      <w:r>
        <w:rPr>
          <w:rFonts w:ascii="Tahoma" w:hAnsi="Tahoma" w:cs="Tahoma"/>
          <w:bCs/>
          <w:sz w:val="20"/>
          <w:szCs w:val="20"/>
        </w:rPr>
        <w:t xml:space="preserve"> приобретенных облигаций со счета краткосрочных процентных векселей на счет облигаций</w:t>
      </w:r>
    </w:p>
    <w:p w:rsidR="00985653" w:rsidRDefault="00383279">
      <w:pPr>
        <w:numPr>
          <w:ilvl w:val="2"/>
          <w:numId w:val="3"/>
        </w:numPr>
        <w:tabs>
          <w:tab w:val="left" w:pos="-284"/>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Выделение долгосрочной и краткосрочной части финансового обязательства по финансовой аренде</w:t>
      </w:r>
    </w:p>
    <w:p w:rsidR="00985653" w:rsidRDefault="00383279">
      <w:pPr>
        <w:numPr>
          <w:ilvl w:val="2"/>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Начисление выручки и расходов, маржи по концессии</w:t>
      </w:r>
    </w:p>
    <w:p w:rsidR="00985653" w:rsidRDefault="00383279">
      <w:pPr>
        <w:numPr>
          <w:ilvl w:val="2"/>
          <w:numId w:val="3"/>
        </w:numPr>
        <w:tabs>
          <w:tab w:val="left" w:pos="851"/>
        </w:tabs>
        <w:spacing w:after="0" w:line="240" w:lineRule="auto"/>
        <w:ind w:left="0" w:right="56" w:firstLine="0"/>
        <w:jc w:val="both"/>
        <w:rPr>
          <w:rFonts w:ascii="Tahoma" w:hAnsi="Tahoma" w:cs="Tahoma"/>
          <w:bCs/>
          <w:sz w:val="20"/>
          <w:szCs w:val="20"/>
        </w:rPr>
      </w:pPr>
      <w:proofErr w:type="spellStart"/>
      <w:r>
        <w:rPr>
          <w:rFonts w:ascii="Tahoma" w:hAnsi="Tahoma" w:cs="Tahoma"/>
          <w:bCs/>
          <w:sz w:val="20"/>
          <w:szCs w:val="20"/>
        </w:rPr>
        <w:t>Реклассификация</w:t>
      </w:r>
      <w:proofErr w:type="spellEnd"/>
      <w:r>
        <w:rPr>
          <w:rFonts w:ascii="Tahoma" w:hAnsi="Tahoma" w:cs="Tahoma"/>
          <w:bCs/>
          <w:sz w:val="20"/>
          <w:szCs w:val="20"/>
        </w:rPr>
        <w:t xml:space="preserve"> долгосрочной дебиторской задолженности в краткосрочную по данным Заказчика</w:t>
      </w:r>
    </w:p>
    <w:p w:rsidR="00985653" w:rsidRDefault="00383279">
      <w:pPr>
        <w:numPr>
          <w:ilvl w:val="2"/>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Корректировка прибылей/убытков прошлых лет по соответствующим счетам текущего периода</w:t>
      </w:r>
    </w:p>
    <w:p w:rsidR="00985653" w:rsidRDefault="00383279">
      <w:pPr>
        <w:numPr>
          <w:ilvl w:val="2"/>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Реструктуризация основных средств и нематериальных активов</w:t>
      </w:r>
    </w:p>
    <w:p w:rsidR="00985653" w:rsidRDefault="00383279">
      <w:pPr>
        <w:numPr>
          <w:ilvl w:val="2"/>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Проведение инвентаризации и при необходимости </w:t>
      </w:r>
      <w:proofErr w:type="spellStart"/>
      <w:r>
        <w:rPr>
          <w:rFonts w:ascii="Tahoma" w:hAnsi="Tahoma" w:cs="Tahoma"/>
          <w:bCs/>
          <w:sz w:val="20"/>
          <w:szCs w:val="20"/>
        </w:rPr>
        <w:t>сторно</w:t>
      </w:r>
      <w:proofErr w:type="spellEnd"/>
      <w:r>
        <w:rPr>
          <w:rFonts w:ascii="Tahoma" w:hAnsi="Tahoma" w:cs="Tahoma"/>
          <w:bCs/>
          <w:sz w:val="20"/>
          <w:szCs w:val="20"/>
        </w:rPr>
        <w:t xml:space="preserve"> ранее сделанных поправок </w:t>
      </w:r>
    </w:p>
    <w:p w:rsidR="00985653" w:rsidRDefault="00383279">
      <w:pPr>
        <w:numPr>
          <w:ilvl w:val="2"/>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Предоставление информации по внутригрупповым операциям по покупке/ продаже основных средств, нематериальных активов, незавершенного строительства, товаров, материально-производственных запасов</w:t>
      </w:r>
    </w:p>
    <w:p w:rsidR="00985653" w:rsidRDefault="00383279">
      <w:pPr>
        <w:numPr>
          <w:ilvl w:val="2"/>
          <w:numId w:val="3"/>
        </w:numPr>
        <w:tabs>
          <w:tab w:val="left" w:pos="851"/>
        </w:tabs>
        <w:spacing w:after="0" w:line="240" w:lineRule="auto"/>
        <w:ind w:left="0" w:right="56" w:firstLine="0"/>
        <w:jc w:val="both"/>
        <w:rPr>
          <w:rFonts w:ascii="Tahoma" w:hAnsi="Tahoma" w:cs="Tahoma"/>
          <w:bCs/>
          <w:sz w:val="20"/>
          <w:szCs w:val="20"/>
        </w:rPr>
      </w:pPr>
      <w:proofErr w:type="spellStart"/>
      <w:r>
        <w:rPr>
          <w:rFonts w:ascii="Tahoma" w:hAnsi="Tahoma" w:cs="Tahoma"/>
          <w:bCs/>
          <w:sz w:val="20"/>
          <w:szCs w:val="20"/>
        </w:rPr>
        <w:t>Реклассификация</w:t>
      </w:r>
      <w:proofErr w:type="spellEnd"/>
      <w:r>
        <w:rPr>
          <w:rFonts w:ascii="Tahoma" w:hAnsi="Tahoma" w:cs="Tahoma"/>
          <w:bCs/>
          <w:sz w:val="20"/>
          <w:szCs w:val="20"/>
        </w:rPr>
        <w:t xml:space="preserve"> авансов по договорам на приобретение основных средств</w:t>
      </w:r>
    </w:p>
    <w:p w:rsidR="00985653" w:rsidRDefault="00383279">
      <w:pPr>
        <w:numPr>
          <w:ilvl w:val="2"/>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Корректировка погашения дебиторской и кредиторской задолженности за счет ранее созданных резервов</w:t>
      </w:r>
    </w:p>
    <w:p w:rsidR="00985653" w:rsidRDefault="00383279">
      <w:pPr>
        <w:numPr>
          <w:ilvl w:val="2"/>
          <w:numId w:val="3"/>
        </w:numPr>
        <w:tabs>
          <w:tab w:val="left" w:pos="851"/>
        </w:tabs>
        <w:spacing w:after="0" w:line="240" w:lineRule="auto"/>
        <w:ind w:left="0" w:right="56" w:firstLine="0"/>
        <w:jc w:val="both"/>
        <w:rPr>
          <w:rFonts w:ascii="Tahoma" w:hAnsi="Tahoma" w:cs="Tahoma"/>
          <w:bCs/>
          <w:sz w:val="20"/>
          <w:szCs w:val="20"/>
        </w:rPr>
      </w:pPr>
      <w:proofErr w:type="spellStart"/>
      <w:r>
        <w:rPr>
          <w:rFonts w:ascii="Tahoma" w:hAnsi="Tahoma" w:cs="Tahoma"/>
          <w:bCs/>
          <w:sz w:val="20"/>
          <w:szCs w:val="20"/>
        </w:rPr>
        <w:t>Реклассификация</w:t>
      </w:r>
      <w:proofErr w:type="spellEnd"/>
      <w:r>
        <w:rPr>
          <w:rFonts w:ascii="Tahoma" w:hAnsi="Tahoma" w:cs="Tahoma"/>
          <w:bCs/>
          <w:sz w:val="20"/>
          <w:szCs w:val="20"/>
        </w:rPr>
        <w:t xml:space="preserve"> затрат в НЗП на балансовый счет НЗП</w:t>
      </w:r>
    </w:p>
    <w:p w:rsidR="00985653" w:rsidRDefault="00383279">
      <w:pPr>
        <w:numPr>
          <w:ilvl w:val="2"/>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Дисконтирование долгосрочной дебиторской задолженности (</w:t>
      </w:r>
      <w:proofErr w:type="spellStart"/>
      <w:r>
        <w:rPr>
          <w:rFonts w:ascii="Tahoma" w:hAnsi="Tahoma" w:cs="Tahoma"/>
          <w:bCs/>
          <w:sz w:val="20"/>
          <w:szCs w:val="20"/>
        </w:rPr>
        <w:t>рекласс</w:t>
      </w:r>
      <w:proofErr w:type="spellEnd"/>
      <w:r>
        <w:rPr>
          <w:rFonts w:ascii="Tahoma" w:hAnsi="Tahoma" w:cs="Tahoma"/>
          <w:bCs/>
          <w:sz w:val="20"/>
          <w:szCs w:val="20"/>
        </w:rPr>
        <w:t xml:space="preserve"> задолженности в долгосрочную и начисление дисконта)</w:t>
      </w:r>
    </w:p>
    <w:p w:rsidR="00985653" w:rsidRDefault="00383279">
      <w:pPr>
        <w:numPr>
          <w:ilvl w:val="2"/>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Дисконтирование долгосрочных финансовых вложений (</w:t>
      </w:r>
      <w:proofErr w:type="spellStart"/>
      <w:r>
        <w:rPr>
          <w:rFonts w:ascii="Tahoma" w:hAnsi="Tahoma" w:cs="Tahoma"/>
          <w:bCs/>
          <w:sz w:val="20"/>
          <w:szCs w:val="20"/>
        </w:rPr>
        <w:t>рекласс</w:t>
      </w:r>
      <w:proofErr w:type="spellEnd"/>
      <w:r>
        <w:rPr>
          <w:rFonts w:ascii="Tahoma" w:hAnsi="Tahoma" w:cs="Tahoma"/>
          <w:bCs/>
          <w:sz w:val="20"/>
          <w:szCs w:val="20"/>
        </w:rPr>
        <w:t xml:space="preserve"> задолженности в долгосрочную и начисление дисконта)</w:t>
      </w:r>
    </w:p>
    <w:p w:rsidR="00985653" w:rsidRDefault="00383279">
      <w:pPr>
        <w:numPr>
          <w:ilvl w:val="2"/>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lastRenderedPageBreak/>
        <w:t>Поправки по устранению внутригрупповых расхождений компаний группы</w:t>
      </w:r>
    </w:p>
    <w:p w:rsidR="00985653" w:rsidRDefault="00383279">
      <w:pPr>
        <w:numPr>
          <w:ilvl w:val="2"/>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Проведение поправок по результатам проверки, аудита</w:t>
      </w:r>
    </w:p>
    <w:p w:rsidR="00985653" w:rsidRDefault="00383279">
      <w:pPr>
        <w:numPr>
          <w:ilvl w:val="2"/>
          <w:numId w:val="3"/>
        </w:numPr>
        <w:tabs>
          <w:tab w:val="left" w:pos="851"/>
        </w:tabs>
        <w:spacing w:after="0" w:line="240" w:lineRule="auto"/>
        <w:ind w:left="0" w:right="56" w:firstLine="0"/>
        <w:jc w:val="both"/>
        <w:rPr>
          <w:rFonts w:ascii="Tahoma" w:hAnsi="Tahoma" w:cs="Tahoma"/>
          <w:bCs/>
          <w:sz w:val="20"/>
          <w:szCs w:val="20"/>
        </w:rPr>
      </w:pPr>
      <w:r>
        <w:rPr>
          <w:rFonts w:ascii="Tahoma" w:hAnsi="Tahoma" w:cs="Tahoma"/>
          <w:bCs/>
          <w:sz w:val="20"/>
          <w:szCs w:val="20"/>
        </w:rPr>
        <w:t>Прочие поправки</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Закрытие себестоимости МСФО.</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Формирование финансового результата. </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Начисление отложенных налогов по МСФО.</w:t>
      </w:r>
    </w:p>
    <w:p w:rsidR="00985653" w:rsidRDefault="00383279">
      <w:pPr>
        <w:numPr>
          <w:ilvl w:val="1"/>
          <w:numId w:val="3"/>
        </w:numPr>
        <w:tabs>
          <w:tab w:val="left" w:pos="851"/>
          <w:tab w:val="left" w:pos="900"/>
        </w:tabs>
        <w:spacing w:after="0" w:line="240" w:lineRule="auto"/>
        <w:ind w:left="0" w:right="56" w:firstLine="0"/>
        <w:jc w:val="both"/>
        <w:rPr>
          <w:rFonts w:ascii="Tahoma" w:hAnsi="Tahoma" w:cs="Tahoma"/>
          <w:bCs/>
          <w:sz w:val="20"/>
          <w:szCs w:val="20"/>
        </w:rPr>
      </w:pPr>
      <w:r>
        <w:rPr>
          <w:rFonts w:ascii="Tahoma" w:hAnsi="Tahoma" w:cs="Tahoma"/>
          <w:bCs/>
          <w:sz w:val="20"/>
          <w:szCs w:val="20"/>
        </w:rPr>
        <w:t>Реформация баланса по МСФО в конце отчетного года.</w:t>
      </w:r>
    </w:p>
    <w:p w:rsidR="00985653" w:rsidRDefault="00383279">
      <w:pPr>
        <w:numPr>
          <w:ilvl w:val="0"/>
          <w:numId w:val="3"/>
        </w:numPr>
        <w:tabs>
          <w:tab w:val="left" w:pos="851"/>
        </w:tabs>
        <w:spacing w:before="120" w:after="0" w:line="240" w:lineRule="auto"/>
        <w:ind w:left="0" w:right="56" w:firstLine="0"/>
        <w:jc w:val="both"/>
        <w:rPr>
          <w:rFonts w:ascii="Tahoma" w:hAnsi="Tahoma" w:cs="Tahoma"/>
          <w:b/>
          <w:bCs/>
          <w:sz w:val="20"/>
          <w:szCs w:val="20"/>
        </w:rPr>
      </w:pPr>
      <w:r>
        <w:rPr>
          <w:rFonts w:ascii="Tahoma" w:hAnsi="Tahoma" w:cs="Tahoma"/>
          <w:b/>
          <w:bCs/>
          <w:sz w:val="20"/>
          <w:szCs w:val="20"/>
        </w:rPr>
        <w:t>Учет формирования ежемесячного финансового результата (РСБУ, МСФО).</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t>Закрытие учета по РСБУ и МСФО осуществляется на основании корпоративного календаря</w:t>
      </w:r>
      <w:r>
        <w:rPr>
          <w:rFonts w:ascii="Tahoma" w:hAnsi="Tahoma" w:cs="Tahoma"/>
          <w:bCs/>
          <w:sz w:val="20"/>
          <w:szCs w:val="20"/>
        </w:rPr>
        <w:t xml:space="preserve">. </w:t>
      </w:r>
    </w:p>
    <w:p w:rsidR="00985653" w:rsidRDefault="00383279">
      <w:pPr>
        <w:numPr>
          <w:ilvl w:val="1"/>
          <w:numId w:val="3"/>
        </w:numPr>
        <w:tabs>
          <w:tab w:val="left" w:pos="851"/>
          <w:tab w:val="left" w:pos="900"/>
          <w:tab w:val="left" w:pos="990"/>
        </w:tabs>
        <w:spacing w:after="0" w:line="240" w:lineRule="auto"/>
        <w:ind w:left="0" w:right="56" w:firstLine="0"/>
        <w:jc w:val="both"/>
        <w:rPr>
          <w:rFonts w:ascii="Tahoma" w:hAnsi="Tahoma" w:cs="Tahoma"/>
          <w:bCs/>
          <w:sz w:val="20"/>
          <w:szCs w:val="20"/>
        </w:rPr>
      </w:pPr>
      <w:r>
        <w:rPr>
          <w:rFonts w:ascii="Tahoma" w:hAnsi="Tahoma" w:cs="Tahoma"/>
          <w:bCs/>
          <w:sz w:val="20"/>
          <w:szCs w:val="20"/>
        </w:rPr>
        <w:t xml:space="preserve">Формирование финансового результата (РСБУ, МСФО) в </w:t>
      </w:r>
      <w:r>
        <w:rPr>
          <w:rFonts w:ascii="Tahoma" w:hAnsi="Tahoma" w:cs="Tahoma"/>
          <w:sz w:val="20"/>
          <w:szCs w:val="20"/>
        </w:rPr>
        <w:t>УС 1С Предприятие</w:t>
      </w:r>
      <w:r>
        <w:rPr>
          <w:rFonts w:ascii="Tahoma" w:hAnsi="Tahoma" w:cs="Tahoma"/>
          <w:bCs/>
          <w:sz w:val="20"/>
          <w:szCs w:val="20"/>
        </w:rPr>
        <w:t>.</w:t>
      </w:r>
    </w:p>
    <w:p w:rsidR="00985653" w:rsidRDefault="00383279">
      <w:pPr>
        <w:pStyle w:val="a5"/>
        <w:numPr>
          <w:ilvl w:val="0"/>
          <w:numId w:val="3"/>
        </w:numPr>
        <w:tabs>
          <w:tab w:val="left" w:pos="851"/>
        </w:tabs>
        <w:spacing w:before="120"/>
        <w:ind w:left="0" w:right="56" w:firstLine="0"/>
        <w:jc w:val="both"/>
        <w:rPr>
          <w:rFonts w:ascii="Tahoma" w:hAnsi="Tahoma" w:cs="Tahoma"/>
          <w:b/>
          <w:sz w:val="20"/>
          <w:szCs w:val="20"/>
          <w:lang w:val="ru-RU"/>
        </w:rPr>
      </w:pPr>
      <w:r>
        <w:rPr>
          <w:rFonts w:ascii="Tahoma" w:hAnsi="Tahoma" w:cs="Tahoma"/>
          <w:b/>
          <w:sz w:val="20"/>
          <w:szCs w:val="20"/>
          <w:lang w:val="ru-RU"/>
        </w:rPr>
        <w:t>Прочие услуги.</w:t>
      </w:r>
    </w:p>
    <w:p w:rsidR="00985653" w:rsidRDefault="00383279">
      <w:pPr>
        <w:pStyle w:val="a5"/>
        <w:numPr>
          <w:ilvl w:val="1"/>
          <w:numId w:val="3"/>
        </w:numPr>
        <w:tabs>
          <w:tab w:val="left" w:pos="851"/>
        </w:tabs>
        <w:ind w:left="0" w:right="56" w:firstLine="0"/>
        <w:jc w:val="both"/>
        <w:rPr>
          <w:rFonts w:ascii="Tahoma" w:hAnsi="Tahoma" w:cs="Tahoma"/>
          <w:sz w:val="20"/>
          <w:szCs w:val="20"/>
          <w:lang w:val="ru-RU"/>
        </w:rPr>
      </w:pPr>
      <w:r>
        <w:rPr>
          <w:rFonts w:ascii="Tahoma" w:hAnsi="Tahoma" w:cs="Tahoma"/>
          <w:sz w:val="20"/>
          <w:szCs w:val="20"/>
          <w:lang w:val="ru-RU"/>
        </w:rPr>
        <w:t>Предоставление консультаций, информации из УС 1С Предприятие в соответствии с пунктами 1.3, 15.1, 15.2, 20.4, 20.5 настоящего Приложения.</w:t>
      </w:r>
    </w:p>
    <w:p w:rsidR="00985653" w:rsidRDefault="00383279">
      <w:pPr>
        <w:pStyle w:val="a5"/>
        <w:numPr>
          <w:ilvl w:val="1"/>
          <w:numId w:val="3"/>
        </w:numPr>
        <w:tabs>
          <w:tab w:val="left" w:pos="851"/>
        </w:tabs>
        <w:ind w:left="0" w:right="56" w:firstLine="0"/>
        <w:jc w:val="both"/>
        <w:rPr>
          <w:rFonts w:ascii="Tahoma" w:hAnsi="Tahoma" w:cs="Tahoma"/>
          <w:sz w:val="20"/>
          <w:szCs w:val="20"/>
          <w:lang w:val="ru-RU"/>
        </w:rPr>
      </w:pPr>
      <w:r>
        <w:rPr>
          <w:rFonts w:ascii="Tahoma" w:hAnsi="Tahoma" w:cs="Tahoma"/>
          <w:sz w:val="20"/>
          <w:szCs w:val="20"/>
          <w:lang w:val="ru-RU"/>
        </w:rPr>
        <w:t>Формирование отчетов по основным средствам в части поступления, выбытия и материально-ответственным лицам, формирование прочих отчетов (</w:t>
      </w:r>
      <w:proofErr w:type="spellStart"/>
      <w:r>
        <w:rPr>
          <w:rFonts w:ascii="Tahoma" w:hAnsi="Tahoma" w:cs="Tahoma"/>
          <w:sz w:val="20"/>
          <w:szCs w:val="20"/>
          <w:lang w:val="ru-RU"/>
        </w:rPr>
        <w:t>оборотно</w:t>
      </w:r>
      <w:proofErr w:type="spellEnd"/>
      <w:r>
        <w:rPr>
          <w:rFonts w:ascii="Tahoma" w:hAnsi="Tahoma" w:cs="Tahoma"/>
          <w:sz w:val="20"/>
          <w:szCs w:val="20"/>
          <w:lang w:val="ru-RU"/>
        </w:rPr>
        <w:t>-сальдовых ведомостей и различных их вариаций).</w:t>
      </w:r>
    </w:p>
    <w:p w:rsidR="00985653" w:rsidRDefault="00383279">
      <w:pPr>
        <w:pStyle w:val="a5"/>
        <w:numPr>
          <w:ilvl w:val="1"/>
          <w:numId w:val="3"/>
        </w:numPr>
        <w:tabs>
          <w:tab w:val="left" w:pos="851"/>
        </w:tabs>
        <w:ind w:left="0" w:right="56" w:firstLine="0"/>
        <w:jc w:val="both"/>
        <w:rPr>
          <w:rFonts w:ascii="Tahoma" w:hAnsi="Tahoma" w:cs="Tahoma"/>
          <w:sz w:val="20"/>
          <w:szCs w:val="20"/>
          <w:lang w:val="ru-RU"/>
        </w:rPr>
      </w:pPr>
      <w:r>
        <w:rPr>
          <w:rFonts w:ascii="Tahoma" w:hAnsi="Tahoma" w:cs="Tahoma"/>
          <w:sz w:val="20"/>
          <w:szCs w:val="20"/>
          <w:lang w:val="ru-RU"/>
        </w:rPr>
        <w:t>Согласование заявок на создание/изменение контрагента в СЭД.</w:t>
      </w:r>
    </w:p>
    <w:p w:rsidR="00985653" w:rsidRDefault="00383279">
      <w:pPr>
        <w:pStyle w:val="a5"/>
        <w:numPr>
          <w:ilvl w:val="1"/>
          <w:numId w:val="3"/>
        </w:numPr>
        <w:tabs>
          <w:tab w:val="left" w:pos="851"/>
        </w:tabs>
        <w:ind w:left="0" w:right="56" w:firstLine="0"/>
        <w:jc w:val="both"/>
        <w:rPr>
          <w:rFonts w:ascii="Tahoma" w:hAnsi="Tahoma" w:cs="Tahoma"/>
          <w:sz w:val="20"/>
          <w:szCs w:val="20"/>
          <w:lang w:val="ru-RU"/>
        </w:rPr>
      </w:pPr>
      <w:r>
        <w:rPr>
          <w:rFonts w:ascii="Tahoma" w:hAnsi="Tahoma" w:cs="Tahoma"/>
          <w:sz w:val="20"/>
          <w:szCs w:val="20"/>
          <w:lang w:val="ru-RU"/>
        </w:rPr>
        <w:t xml:space="preserve">Проведение экспертизы договоров, согласование в СЭД на наличие налоговых рисков, соответствия действующему законодательству РФ. </w:t>
      </w:r>
    </w:p>
    <w:p w:rsidR="00985653" w:rsidRDefault="00383279">
      <w:pPr>
        <w:pStyle w:val="a5"/>
        <w:numPr>
          <w:ilvl w:val="1"/>
          <w:numId w:val="3"/>
        </w:numPr>
        <w:tabs>
          <w:tab w:val="left" w:pos="851"/>
        </w:tabs>
        <w:ind w:left="0" w:right="56" w:firstLine="0"/>
        <w:jc w:val="both"/>
        <w:rPr>
          <w:rFonts w:ascii="Tahoma" w:hAnsi="Tahoma" w:cs="Tahoma"/>
          <w:sz w:val="20"/>
          <w:szCs w:val="20"/>
          <w:lang w:val="ru-RU"/>
        </w:rPr>
      </w:pPr>
      <w:r>
        <w:rPr>
          <w:rFonts w:ascii="Tahoma" w:hAnsi="Tahoma" w:cs="Tahoma"/>
          <w:sz w:val="20"/>
          <w:szCs w:val="20"/>
          <w:lang w:val="ru-RU"/>
        </w:rPr>
        <w:t>Консультирование Заказчика по вопросам: акты сверок, оплата счетов, оформление первичных документов, механизм документооборота и прочее.</w:t>
      </w:r>
    </w:p>
    <w:p w:rsidR="00985653" w:rsidRDefault="00383279">
      <w:pPr>
        <w:pStyle w:val="a5"/>
        <w:numPr>
          <w:ilvl w:val="1"/>
          <w:numId w:val="3"/>
        </w:numPr>
        <w:tabs>
          <w:tab w:val="left" w:pos="851"/>
        </w:tabs>
        <w:ind w:left="0" w:right="56" w:firstLine="0"/>
        <w:jc w:val="both"/>
        <w:rPr>
          <w:rFonts w:ascii="Tahoma" w:hAnsi="Tahoma" w:cs="Tahoma"/>
          <w:sz w:val="20"/>
          <w:szCs w:val="20"/>
          <w:lang w:val="ru-RU"/>
        </w:rPr>
      </w:pPr>
      <w:r>
        <w:rPr>
          <w:rFonts w:ascii="Tahoma" w:hAnsi="Tahoma" w:cs="Tahoma"/>
          <w:sz w:val="20"/>
          <w:szCs w:val="20"/>
          <w:lang w:val="ru-RU"/>
        </w:rPr>
        <w:t>Предоставление копий платежных поручений, справок по объектам основных средств, числящихся на балансе.</w:t>
      </w:r>
    </w:p>
    <w:p w:rsidR="00985653" w:rsidRDefault="00383279">
      <w:pPr>
        <w:pStyle w:val="a5"/>
        <w:numPr>
          <w:ilvl w:val="1"/>
          <w:numId w:val="3"/>
        </w:numPr>
        <w:tabs>
          <w:tab w:val="left" w:pos="851"/>
        </w:tabs>
        <w:ind w:left="0" w:right="56" w:firstLine="0"/>
        <w:jc w:val="both"/>
        <w:rPr>
          <w:rFonts w:ascii="Tahoma" w:hAnsi="Tahoma" w:cs="Tahoma"/>
          <w:sz w:val="20"/>
          <w:szCs w:val="20"/>
          <w:lang w:val="ru-RU"/>
        </w:rPr>
      </w:pPr>
      <w:r>
        <w:rPr>
          <w:rFonts w:ascii="Tahoma" w:hAnsi="Tahoma" w:cs="Tahoma"/>
          <w:sz w:val="20"/>
          <w:szCs w:val="20"/>
          <w:lang w:val="ru-RU"/>
        </w:rPr>
        <w:t xml:space="preserve">Прием заявок на отмену или проведение корректировок, </w:t>
      </w:r>
      <w:proofErr w:type="spellStart"/>
      <w:r>
        <w:rPr>
          <w:rFonts w:ascii="Tahoma" w:hAnsi="Tahoma" w:cs="Tahoma"/>
          <w:sz w:val="20"/>
          <w:szCs w:val="20"/>
          <w:lang w:val="ru-RU"/>
        </w:rPr>
        <w:t>сторно</w:t>
      </w:r>
      <w:proofErr w:type="spellEnd"/>
      <w:r>
        <w:rPr>
          <w:rFonts w:ascii="Tahoma" w:hAnsi="Tahoma" w:cs="Tahoma"/>
          <w:sz w:val="20"/>
          <w:szCs w:val="20"/>
          <w:lang w:val="ru-RU"/>
        </w:rPr>
        <w:t xml:space="preserve">. </w:t>
      </w:r>
    </w:p>
    <w:p w:rsidR="00985653" w:rsidRDefault="00383279">
      <w:pPr>
        <w:pStyle w:val="a5"/>
        <w:numPr>
          <w:ilvl w:val="1"/>
          <w:numId w:val="3"/>
        </w:numPr>
        <w:tabs>
          <w:tab w:val="left" w:pos="851"/>
        </w:tabs>
        <w:ind w:left="0" w:right="56" w:firstLine="0"/>
        <w:jc w:val="both"/>
        <w:rPr>
          <w:rFonts w:ascii="Tahoma" w:hAnsi="Tahoma" w:cs="Tahoma"/>
          <w:sz w:val="20"/>
          <w:szCs w:val="20"/>
          <w:lang w:val="ru-RU"/>
        </w:rPr>
      </w:pPr>
      <w:r>
        <w:rPr>
          <w:rFonts w:ascii="Tahoma" w:hAnsi="Tahoma" w:cs="Tahoma"/>
          <w:sz w:val="20"/>
          <w:szCs w:val="20"/>
          <w:lang w:val="ru-RU"/>
        </w:rPr>
        <w:t>Прием и передача запросов ответственным исполнителям на предоставление форм бухгалтерской, статистической и налоговой отчетности.</w:t>
      </w:r>
    </w:p>
    <w:p w:rsidR="00985653" w:rsidRDefault="00985653">
      <w:pPr>
        <w:pStyle w:val="a5"/>
        <w:tabs>
          <w:tab w:val="left" w:pos="851"/>
        </w:tabs>
        <w:ind w:right="56"/>
        <w:jc w:val="both"/>
        <w:rPr>
          <w:rFonts w:ascii="Tahoma" w:hAnsi="Tahoma" w:cs="Tahoma"/>
          <w:sz w:val="20"/>
          <w:szCs w:val="20"/>
          <w:lang w:val="ru-RU"/>
        </w:rPr>
      </w:pPr>
    </w:p>
    <w:tbl>
      <w:tblPr>
        <w:tblW w:w="9039" w:type="dxa"/>
        <w:tblLayout w:type="fixed"/>
        <w:tblLook w:val="04A0" w:firstRow="1" w:lastRow="0" w:firstColumn="1" w:lastColumn="0" w:noHBand="0" w:noVBand="1"/>
      </w:tblPr>
      <w:tblGrid>
        <w:gridCol w:w="4519"/>
        <w:gridCol w:w="4520"/>
      </w:tblGrid>
      <w:tr w:rsidR="00985653">
        <w:trPr>
          <w:trHeight w:val="275"/>
        </w:trPr>
        <w:tc>
          <w:tcPr>
            <w:tcW w:w="4519" w:type="dxa"/>
            <w:vAlign w:val="bottom"/>
          </w:tcPr>
          <w:p w:rsidR="00985653" w:rsidRDefault="00383279">
            <w:pPr>
              <w:jc w:val="both"/>
              <w:rPr>
                <w:rFonts w:ascii="Tahoma" w:hAnsi="Tahoma" w:cs="Tahoma"/>
                <w:sz w:val="20"/>
                <w:szCs w:val="20"/>
              </w:rPr>
            </w:pPr>
            <w:r>
              <w:rPr>
                <w:rFonts w:ascii="Tahoma" w:hAnsi="Tahoma" w:cs="Tahoma"/>
                <w:b/>
                <w:sz w:val="20"/>
                <w:szCs w:val="20"/>
              </w:rPr>
              <w:t>ЗАКАЗЧИК</w:t>
            </w:r>
            <w:r>
              <w:rPr>
                <w:rFonts w:ascii="Tahoma" w:hAnsi="Tahoma" w:cs="Tahoma"/>
                <w:sz w:val="20"/>
                <w:szCs w:val="20"/>
              </w:rPr>
              <w:t>:</w:t>
            </w:r>
          </w:p>
        </w:tc>
        <w:tc>
          <w:tcPr>
            <w:tcW w:w="4520" w:type="dxa"/>
            <w:vAlign w:val="bottom"/>
          </w:tcPr>
          <w:p w:rsidR="00985653" w:rsidRDefault="00383279">
            <w:pPr>
              <w:jc w:val="both"/>
              <w:rPr>
                <w:rFonts w:ascii="Tahoma" w:hAnsi="Tahoma" w:cs="Tahoma"/>
                <w:sz w:val="20"/>
                <w:szCs w:val="20"/>
              </w:rPr>
            </w:pPr>
            <w:r>
              <w:rPr>
                <w:rFonts w:ascii="Tahoma" w:hAnsi="Tahoma" w:cs="Tahoma"/>
                <w:b/>
                <w:sz w:val="20"/>
                <w:szCs w:val="20"/>
              </w:rPr>
              <w:t>ИСПОЛНИТЕЛЬ</w:t>
            </w:r>
            <w:r>
              <w:rPr>
                <w:rFonts w:ascii="Tahoma" w:hAnsi="Tahoma" w:cs="Tahoma"/>
                <w:sz w:val="20"/>
                <w:szCs w:val="20"/>
              </w:rPr>
              <w:t>:</w:t>
            </w:r>
          </w:p>
        </w:tc>
      </w:tr>
      <w:tr w:rsidR="00985653">
        <w:trPr>
          <w:trHeight w:val="359"/>
        </w:trPr>
        <w:tc>
          <w:tcPr>
            <w:tcW w:w="4519" w:type="dxa"/>
          </w:tcPr>
          <w:p w:rsidR="00985653" w:rsidRDefault="00985653">
            <w:pPr>
              <w:spacing w:after="0"/>
              <w:rPr>
                <w:rFonts w:ascii="Tahoma" w:hAnsi="Tahoma" w:cs="Tahoma"/>
                <w:sz w:val="20"/>
                <w:szCs w:val="20"/>
              </w:rPr>
            </w:pPr>
          </w:p>
        </w:tc>
        <w:tc>
          <w:tcPr>
            <w:tcW w:w="4520" w:type="dxa"/>
          </w:tcPr>
          <w:p w:rsidR="00985653" w:rsidRDefault="00985653">
            <w:pPr>
              <w:spacing w:after="0"/>
              <w:rPr>
                <w:rFonts w:ascii="Tahoma" w:hAnsi="Tahoma" w:cs="Tahoma"/>
                <w:sz w:val="20"/>
                <w:szCs w:val="20"/>
              </w:rPr>
            </w:pPr>
          </w:p>
        </w:tc>
      </w:tr>
      <w:tr w:rsidR="008B0D9E">
        <w:tc>
          <w:tcPr>
            <w:tcW w:w="4519" w:type="dxa"/>
          </w:tcPr>
          <w:p w:rsidR="008B0D9E" w:rsidRDefault="008B0D9E" w:rsidP="00B130E6">
            <w:pPr>
              <w:autoSpaceDE w:val="0"/>
              <w:autoSpaceDN w:val="0"/>
              <w:spacing w:after="0" w:line="23" w:lineRule="atLeast"/>
              <w:rPr>
                <w:rFonts w:ascii="Tahoma" w:hAnsi="Tahoma" w:cs="Tahoma"/>
                <w:sz w:val="20"/>
                <w:szCs w:val="20"/>
              </w:rPr>
            </w:pPr>
          </w:p>
        </w:tc>
        <w:tc>
          <w:tcPr>
            <w:tcW w:w="4520" w:type="dxa"/>
          </w:tcPr>
          <w:p w:rsidR="008B0D9E" w:rsidRDefault="008B0D9E" w:rsidP="00B130E6">
            <w:pPr>
              <w:tabs>
                <w:tab w:val="left" w:pos="1166"/>
              </w:tabs>
              <w:spacing w:after="0" w:line="23" w:lineRule="atLeast"/>
              <w:rPr>
                <w:rFonts w:ascii="Tahoma" w:hAnsi="Tahoma" w:cs="Tahoma"/>
                <w:sz w:val="20"/>
                <w:szCs w:val="20"/>
                <w:lang w:val="en-US"/>
              </w:rPr>
            </w:pPr>
          </w:p>
        </w:tc>
      </w:tr>
      <w:tr w:rsidR="008B0D9E">
        <w:tc>
          <w:tcPr>
            <w:tcW w:w="4519" w:type="dxa"/>
          </w:tcPr>
          <w:p w:rsidR="008B0D9E" w:rsidRDefault="008B0D9E" w:rsidP="00B130E6">
            <w:pPr>
              <w:tabs>
                <w:tab w:val="left" w:pos="1166"/>
              </w:tabs>
              <w:spacing w:after="0" w:line="23" w:lineRule="atLeast"/>
              <w:rPr>
                <w:rFonts w:ascii="Tahoma" w:hAnsi="Tahoma" w:cs="Tahoma"/>
                <w:sz w:val="20"/>
                <w:szCs w:val="20"/>
              </w:rPr>
            </w:pPr>
          </w:p>
        </w:tc>
        <w:tc>
          <w:tcPr>
            <w:tcW w:w="4520" w:type="dxa"/>
          </w:tcPr>
          <w:p w:rsidR="008B0D9E" w:rsidRDefault="008B0D9E" w:rsidP="00B130E6">
            <w:pPr>
              <w:tabs>
                <w:tab w:val="left" w:pos="1166"/>
              </w:tabs>
              <w:spacing w:after="0" w:line="23" w:lineRule="atLeast"/>
              <w:rPr>
                <w:rFonts w:ascii="Tahoma" w:hAnsi="Tahoma" w:cs="Tahoma"/>
                <w:sz w:val="20"/>
                <w:szCs w:val="20"/>
              </w:rPr>
            </w:pPr>
          </w:p>
        </w:tc>
      </w:tr>
      <w:tr w:rsidR="00DF6E1C">
        <w:tc>
          <w:tcPr>
            <w:tcW w:w="4519" w:type="dxa"/>
          </w:tcPr>
          <w:p w:rsidR="00DF6E1C" w:rsidRDefault="00DF6E1C" w:rsidP="00B130E6">
            <w:pPr>
              <w:spacing w:after="0" w:line="23" w:lineRule="atLeast"/>
              <w:rPr>
                <w:rFonts w:ascii="Tahoma" w:hAnsi="Tahoma" w:cs="Tahoma"/>
                <w:sz w:val="20"/>
                <w:szCs w:val="20"/>
              </w:rPr>
            </w:pPr>
          </w:p>
        </w:tc>
        <w:tc>
          <w:tcPr>
            <w:tcW w:w="4520" w:type="dxa"/>
          </w:tcPr>
          <w:p w:rsidR="00DF6E1C" w:rsidRDefault="00DF6E1C" w:rsidP="00437444">
            <w:pPr>
              <w:spacing w:after="0" w:line="23" w:lineRule="atLeast"/>
              <w:rPr>
                <w:rFonts w:ascii="Tahoma" w:hAnsi="Tahoma" w:cs="Tahoma"/>
                <w:sz w:val="20"/>
                <w:szCs w:val="20"/>
              </w:rPr>
            </w:pPr>
          </w:p>
        </w:tc>
      </w:tr>
      <w:tr w:rsidR="00DF6E1C">
        <w:tc>
          <w:tcPr>
            <w:tcW w:w="4519" w:type="dxa"/>
          </w:tcPr>
          <w:p w:rsidR="00DF6E1C" w:rsidRDefault="00DF6E1C" w:rsidP="00B130E6">
            <w:pPr>
              <w:tabs>
                <w:tab w:val="left" w:pos="1166"/>
              </w:tabs>
              <w:spacing w:after="0" w:line="23" w:lineRule="atLeast"/>
              <w:rPr>
                <w:rFonts w:ascii="Tahoma" w:hAnsi="Tahoma" w:cs="Tahoma"/>
                <w:sz w:val="20"/>
                <w:szCs w:val="20"/>
              </w:rPr>
            </w:pPr>
          </w:p>
        </w:tc>
        <w:tc>
          <w:tcPr>
            <w:tcW w:w="4520" w:type="dxa"/>
          </w:tcPr>
          <w:p w:rsidR="00DF6E1C" w:rsidRDefault="00DF6E1C" w:rsidP="00437444">
            <w:pPr>
              <w:tabs>
                <w:tab w:val="left" w:pos="1166"/>
              </w:tabs>
              <w:spacing w:after="0" w:line="23" w:lineRule="atLeast"/>
              <w:rPr>
                <w:rFonts w:ascii="Tahoma" w:hAnsi="Tahoma" w:cs="Tahoma"/>
                <w:sz w:val="20"/>
                <w:szCs w:val="20"/>
              </w:rPr>
            </w:pPr>
          </w:p>
        </w:tc>
      </w:tr>
      <w:tr w:rsidR="00DF6E1C">
        <w:tc>
          <w:tcPr>
            <w:tcW w:w="4519" w:type="dxa"/>
          </w:tcPr>
          <w:p w:rsidR="00DF6E1C" w:rsidRDefault="00DF6E1C" w:rsidP="00B130E6">
            <w:pPr>
              <w:tabs>
                <w:tab w:val="left" w:pos="1166"/>
              </w:tabs>
              <w:spacing w:after="0" w:line="23" w:lineRule="atLeast"/>
              <w:rPr>
                <w:rFonts w:ascii="Tahoma" w:hAnsi="Tahoma" w:cs="Tahoma"/>
                <w:sz w:val="20"/>
                <w:szCs w:val="20"/>
              </w:rPr>
            </w:pPr>
          </w:p>
        </w:tc>
        <w:tc>
          <w:tcPr>
            <w:tcW w:w="4520" w:type="dxa"/>
          </w:tcPr>
          <w:p w:rsidR="00DF6E1C" w:rsidRDefault="00DF6E1C" w:rsidP="00437444">
            <w:pPr>
              <w:tabs>
                <w:tab w:val="left" w:pos="1166"/>
              </w:tabs>
              <w:spacing w:after="0" w:line="23" w:lineRule="atLeast"/>
              <w:rPr>
                <w:rFonts w:ascii="Tahoma" w:hAnsi="Tahoma" w:cs="Tahoma"/>
                <w:sz w:val="20"/>
                <w:szCs w:val="20"/>
              </w:rPr>
            </w:pPr>
          </w:p>
        </w:tc>
      </w:tr>
    </w:tbl>
    <w:p w:rsidR="00985653" w:rsidRDefault="00383279">
      <w:pPr>
        <w:pStyle w:val="1"/>
        <w:ind w:right="56"/>
        <w:jc w:val="right"/>
        <w:rPr>
          <w:rFonts w:ascii="Tahoma" w:eastAsiaTheme="minorHAnsi" w:hAnsi="Tahoma" w:cs="Tahoma"/>
          <w:b w:val="0"/>
          <w:bCs w:val="0"/>
          <w:color w:val="auto"/>
          <w:sz w:val="20"/>
          <w:szCs w:val="20"/>
        </w:rPr>
      </w:pPr>
      <w:r>
        <w:rPr>
          <w:rFonts w:ascii="Tahoma" w:eastAsiaTheme="minorHAnsi" w:hAnsi="Tahoma" w:cs="Tahoma"/>
          <w:b w:val="0"/>
          <w:bCs w:val="0"/>
          <w:color w:val="auto"/>
          <w:sz w:val="20"/>
          <w:szCs w:val="20"/>
        </w:rPr>
        <w:br w:type="page"/>
      </w:r>
    </w:p>
    <w:p w:rsidR="00985653" w:rsidRDefault="00383279">
      <w:pPr>
        <w:pStyle w:val="1"/>
        <w:ind w:right="56"/>
        <w:jc w:val="right"/>
        <w:rPr>
          <w:rFonts w:ascii="Tahoma" w:eastAsiaTheme="minorHAnsi" w:hAnsi="Tahoma" w:cs="Tahoma"/>
          <w:bCs w:val="0"/>
          <w:color w:val="auto"/>
          <w:sz w:val="20"/>
          <w:szCs w:val="20"/>
        </w:rPr>
      </w:pPr>
      <w:r>
        <w:rPr>
          <w:rFonts w:ascii="Tahoma" w:eastAsiaTheme="minorHAnsi" w:hAnsi="Tahoma" w:cs="Tahoma"/>
          <w:bCs w:val="0"/>
          <w:color w:val="auto"/>
          <w:sz w:val="20"/>
          <w:szCs w:val="20"/>
        </w:rPr>
        <w:lastRenderedPageBreak/>
        <w:t>Приложение № 2</w:t>
      </w:r>
    </w:p>
    <w:p w:rsidR="00985653" w:rsidRDefault="00383279">
      <w:pPr>
        <w:spacing w:after="0" w:line="240" w:lineRule="auto"/>
        <w:ind w:right="56"/>
        <w:jc w:val="right"/>
        <w:rPr>
          <w:rFonts w:ascii="Tahoma" w:hAnsi="Tahoma" w:cs="Tahoma"/>
          <w:b/>
          <w:sz w:val="20"/>
          <w:szCs w:val="20"/>
        </w:rPr>
      </w:pPr>
      <w:r>
        <w:rPr>
          <w:rFonts w:ascii="Tahoma" w:hAnsi="Tahoma" w:cs="Tahoma"/>
          <w:b/>
          <w:sz w:val="20"/>
          <w:szCs w:val="20"/>
        </w:rPr>
        <w:t xml:space="preserve">к договору возмездного оказания услуг № ________________от ______________ года </w:t>
      </w:r>
    </w:p>
    <w:p w:rsidR="00985653" w:rsidRDefault="00985653">
      <w:pPr>
        <w:spacing w:after="0" w:line="240" w:lineRule="auto"/>
        <w:ind w:right="56"/>
        <w:jc w:val="right"/>
        <w:rPr>
          <w:rFonts w:ascii="Tahoma" w:hAnsi="Tahoma" w:cs="Tahoma"/>
          <w:sz w:val="20"/>
          <w:szCs w:val="20"/>
        </w:rPr>
      </w:pPr>
    </w:p>
    <w:p w:rsidR="00985653" w:rsidRDefault="00383279">
      <w:pPr>
        <w:ind w:right="56"/>
        <w:jc w:val="center"/>
        <w:rPr>
          <w:rFonts w:ascii="Tahoma" w:hAnsi="Tahoma" w:cs="Tahoma"/>
          <w:b/>
          <w:sz w:val="20"/>
          <w:szCs w:val="20"/>
          <w:u w:val="single"/>
        </w:rPr>
      </w:pPr>
      <w:r>
        <w:rPr>
          <w:rFonts w:ascii="Tahoma" w:hAnsi="Tahoma" w:cs="Tahoma"/>
          <w:b/>
          <w:sz w:val="20"/>
          <w:szCs w:val="20"/>
          <w:u w:val="single"/>
        </w:rPr>
        <w:t>Порядок и условия оказания услуг</w:t>
      </w:r>
    </w:p>
    <w:p w:rsidR="00985653" w:rsidRDefault="00383279">
      <w:pPr>
        <w:ind w:right="56"/>
        <w:jc w:val="center"/>
        <w:rPr>
          <w:rFonts w:ascii="Tahoma" w:hAnsi="Tahoma" w:cs="Tahoma"/>
          <w:b/>
          <w:sz w:val="20"/>
          <w:szCs w:val="20"/>
        </w:rPr>
      </w:pPr>
      <w:r>
        <w:rPr>
          <w:rFonts w:ascii="Tahoma" w:hAnsi="Tahoma" w:cs="Tahoma"/>
          <w:b/>
          <w:sz w:val="20"/>
          <w:szCs w:val="20"/>
        </w:rPr>
        <w:t>Раздел 1. График работы Исполнителя</w:t>
      </w:r>
    </w:p>
    <w:p w:rsidR="00985653" w:rsidRDefault="00383279">
      <w:pPr>
        <w:pStyle w:val="af9"/>
        <w:numPr>
          <w:ilvl w:val="1"/>
          <w:numId w:val="4"/>
        </w:numPr>
        <w:ind w:right="56"/>
        <w:rPr>
          <w:rFonts w:ascii="Tahoma" w:hAnsi="Tahoma" w:cs="Tahoma"/>
          <w:sz w:val="20"/>
          <w:szCs w:val="20"/>
        </w:rPr>
      </w:pPr>
      <w:r>
        <w:rPr>
          <w:rFonts w:ascii="Tahoma" w:hAnsi="Tahoma" w:cs="Tahoma"/>
          <w:sz w:val="20"/>
          <w:szCs w:val="20"/>
        </w:rPr>
        <w:t>График работы Исполнителя по месту нахождения его центрального офиса:</w:t>
      </w:r>
    </w:p>
    <w:tbl>
      <w:tblPr>
        <w:tblpPr w:leftFromText="180" w:rightFromText="180" w:vertAnchor="text"/>
        <w:tblW w:w="10185" w:type="dxa"/>
        <w:tblLayout w:type="fixed"/>
        <w:tblCellMar>
          <w:left w:w="0" w:type="dxa"/>
          <w:right w:w="0" w:type="dxa"/>
        </w:tblCellMar>
        <w:tblLook w:val="04A0" w:firstRow="1" w:lastRow="0" w:firstColumn="1" w:lastColumn="0" w:noHBand="0" w:noVBand="1"/>
      </w:tblPr>
      <w:tblGrid>
        <w:gridCol w:w="1408"/>
        <w:gridCol w:w="2193"/>
        <w:gridCol w:w="2198"/>
        <w:gridCol w:w="2193"/>
        <w:gridCol w:w="2193"/>
      </w:tblGrid>
      <w:tr w:rsidR="00985653">
        <w:trPr>
          <w:trHeight w:val="262"/>
        </w:trPr>
        <w:tc>
          <w:tcPr>
            <w:tcW w:w="140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985653" w:rsidRDefault="00985653">
            <w:pPr>
              <w:pStyle w:val="ConsPlusNormal"/>
              <w:ind w:right="56" w:firstLine="540"/>
              <w:rPr>
                <w:rFonts w:ascii="Tahoma" w:hAnsi="Tahoma" w:cs="Tahoma"/>
                <w:sz w:val="18"/>
                <w:szCs w:val="18"/>
              </w:rPr>
            </w:pPr>
          </w:p>
        </w:tc>
        <w:tc>
          <w:tcPr>
            <w:tcW w:w="8777"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985653" w:rsidRDefault="00383279">
            <w:pPr>
              <w:pStyle w:val="ConsPlusNormal"/>
              <w:tabs>
                <w:tab w:val="center" w:pos="4756"/>
                <w:tab w:val="right" w:pos="8972"/>
              </w:tabs>
              <w:ind w:right="56" w:firstLine="540"/>
              <w:rPr>
                <w:rFonts w:ascii="Tahoma" w:hAnsi="Tahoma" w:cs="Tahoma"/>
                <w:sz w:val="18"/>
                <w:szCs w:val="18"/>
              </w:rPr>
            </w:pPr>
            <w:r>
              <w:rPr>
                <w:rFonts w:ascii="Tahoma" w:hAnsi="Tahoma" w:cs="Tahoma"/>
                <w:sz w:val="18"/>
                <w:szCs w:val="18"/>
              </w:rPr>
              <w:tab/>
              <w:t>Часы работы</w:t>
            </w:r>
            <w:r>
              <w:rPr>
                <w:rStyle w:val="af5"/>
                <w:rFonts w:ascii="Tahoma" w:hAnsi="Tahoma" w:cs="Tahoma"/>
                <w:sz w:val="18"/>
                <w:szCs w:val="18"/>
              </w:rPr>
              <w:footnoteReference w:id="1"/>
            </w:r>
            <w:r>
              <w:rPr>
                <w:rFonts w:ascii="Tahoma" w:hAnsi="Tahoma" w:cs="Tahoma"/>
                <w:sz w:val="18"/>
                <w:szCs w:val="18"/>
              </w:rPr>
              <w:tab/>
            </w:r>
          </w:p>
        </w:tc>
      </w:tr>
      <w:tr w:rsidR="00985653">
        <w:trPr>
          <w:trHeight w:val="129"/>
        </w:trPr>
        <w:tc>
          <w:tcPr>
            <w:tcW w:w="1408" w:type="dxa"/>
            <w:vMerge/>
            <w:tcBorders>
              <w:top w:val="nil"/>
              <w:left w:val="nil"/>
              <w:bottom w:val="single" w:sz="8" w:space="0" w:color="auto"/>
              <w:right w:val="single" w:sz="8" w:space="0" w:color="auto"/>
            </w:tcBorders>
            <w:vAlign w:val="center"/>
          </w:tcPr>
          <w:p w:rsidR="00985653" w:rsidRDefault="00985653">
            <w:pPr>
              <w:ind w:right="56"/>
              <w:rPr>
                <w:rFonts w:ascii="Tahoma" w:hAnsi="Tahoma" w:cs="Tahoma"/>
                <w:sz w:val="18"/>
                <w:szCs w:val="18"/>
              </w:rPr>
            </w:pPr>
          </w:p>
        </w:tc>
        <w:tc>
          <w:tcPr>
            <w:tcW w:w="2193" w:type="dxa"/>
            <w:tcBorders>
              <w:top w:val="nil"/>
              <w:left w:val="nil"/>
              <w:bottom w:val="single" w:sz="8" w:space="0" w:color="auto"/>
              <w:right w:val="single" w:sz="8" w:space="0" w:color="auto"/>
            </w:tcBorders>
            <w:tcMar>
              <w:top w:w="0" w:type="dxa"/>
              <w:left w:w="108" w:type="dxa"/>
              <w:bottom w:w="0" w:type="dxa"/>
              <w:right w:w="108" w:type="dxa"/>
            </w:tcMar>
            <w:vAlign w:val="center"/>
          </w:tcPr>
          <w:p w:rsidR="00985653" w:rsidRDefault="00383279">
            <w:pPr>
              <w:pStyle w:val="ConsPlusNormal"/>
              <w:ind w:right="56" w:firstLine="0"/>
              <w:rPr>
                <w:rFonts w:ascii="Tahoma" w:eastAsia="Calibri" w:hAnsi="Tahoma" w:cs="Tahoma"/>
                <w:sz w:val="18"/>
                <w:szCs w:val="18"/>
              </w:rPr>
            </w:pPr>
            <w:r>
              <w:rPr>
                <w:rFonts w:ascii="Tahoma" w:hAnsi="Tahoma" w:cs="Tahoma"/>
                <w:sz w:val="18"/>
                <w:szCs w:val="18"/>
              </w:rPr>
              <w:t>Понедельник</w:t>
            </w:r>
          </w:p>
          <w:p w:rsidR="00985653" w:rsidRDefault="00383279">
            <w:pPr>
              <w:pStyle w:val="ConsPlusNormal"/>
              <w:ind w:right="56" w:firstLine="0"/>
              <w:rPr>
                <w:rFonts w:ascii="Tahoma" w:hAnsi="Tahoma" w:cs="Tahoma"/>
                <w:sz w:val="18"/>
                <w:szCs w:val="18"/>
              </w:rPr>
            </w:pPr>
            <w:r>
              <w:rPr>
                <w:rFonts w:ascii="Tahoma" w:hAnsi="Tahoma" w:cs="Tahoma"/>
                <w:sz w:val="18"/>
                <w:szCs w:val="18"/>
              </w:rPr>
              <w:t>- Четверг</w:t>
            </w:r>
          </w:p>
        </w:tc>
        <w:tc>
          <w:tcPr>
            <w:tcW w:w="2198" w:type="dxa"/>
            <w:tcBorders>
              <w:top w:val="nil"/>
              <w:left w:val="nil"/>
              <w:bottom w:val="single" w:sz="8" w:space="0" w:color="auto"/>
              <w:right w:val="single" w:sz="8" w:space="0" w:color="auto"/>
            </w:tcBorders>
            <w:tcMar>
              <w:top w:w="0" w:type="dxa"/>
              <w:left w:w="108" w:type="dxa"/>
              <w:bottom w:w="0" w:type="dxa"/>
              <w:right w:w="108" w:type="dxa"/>
            </w:tcMar>
            <w:vAlign w:val="center"/>
          </w:tcPr>
          <w:p w:rsidR="00985653" w:rsidRDefault="00383279">
            <w:pPr>
              <w:pStyle w:val="ConsPlusNormal"/>
              <w:ind w:right="56" w:firstLine="0"/>
              <w:rPr>
                <w:rFonts w:ascii="Tahoma" w:hAnsi="Tahoma" w:cs="Tahoma"/>
                <w:sz w:val="18"/>
                <w:szCs w:val="18"/>
              </w:rPr>
            </w:pPr>
            <w:r>
              <w:rPr>
                <w:rFonts w:ascii="Tahoma" w:hAnsi="Tahoma" w:cs="Tahoma"/>
                <w:sz w:val="18"/>
                <w:szCs w:val="18"/>
              </w:rPr>
              <w:t>Пятница</w:t>
            </w:r>
          </w:p>
        </w:tc>
        <w:tc>
          <w:tcPr>
            <w:tcW w:w="2193" w:type="dxa"/>
            <w:tcBorders>
              <w:top w:val="nil"/>
              <w:left w:val="nil"/>
              <w:bottom w:val="single" w:sz="8" w:space="0" w:color="auto"/>
              <w:right w:val="single" w:sz="8" w:space="0" w:color="auto"/>
            </w:tcBorders>
            <w:tcMar>
              <w:top w:w="0" w:type="dxa"/>
              <w:left w:w="108" w:type="dxa"/>
              <w:bottom w:w="0" w:type="dxa"/>
              <w:right w:w="108" w:type="dxa"/>
            </w:tcMar>
            <w:vAlign w:val="center"/>
          </w:tcPr>
          <w:p w:rsidR="00985653" w:rsidRDefault="00383279">
            <w:pPr>
              <w:pStyle w:val="ConsPlusNormal"/>
              <w:ind w:right="56" w:firstLine="540"/>
              <w:rPr>
                <w:rFonts w:ascii="Tahoma" w:hAnsi="Tahoma" w:cs="Tahoma"/>
                <w:sz w:val="18"/>
                <w:szCs w:val="18"/>
              </w:rPr>
            </w:pPr>
            <w:r>
              <w:rPr>
                <w:rFonts w:ascii="Tahoma" w:hAnsi="Tahoma" w:cs="Tahoma"/>
                <w:sz w:val="18"/>
                <w:szCs w:val="18"/>
              </w:rPr>
              <w:t>Суббота</w:t>
            </w:r>
          </w:p>
        </w:tc>
        <w:tc>
          <w:tcPr>
            <w:tcW w:w="2193" w:type="dxa"/>
            <w:tcBorders>
              <w:top w:val="nil"/>
              <w:left w:val="nil"/>
              <w:bottom w:val="single" w:sz="8" w:space="0" w:color="auto"/>
              <w:right w:val="single" w:sz="8" w:space="0" w:color="auto"/>
            </w:tcBorders>
            <w:tcMar>
              <w:top w:w="0" w:type="dxa"/>
              <w:left w:w="108" w:type="dxa"/>
              <w:bottom w:w="0" w:type="dxa"/>
              <w:right w:w="108" w:type="dxa"/>
            </w:tcMar>
            <w:vAlign w:val="center"/>
          </w:tcPr>
          <w:p w:rsidR="00985653" w:rsidRDefault="00383279">
            <w:pPr>
              <w:pStyle w:val="ConsPlusNormal"/>
              <w:ind w:right="56" w:firstLine="0"/>
              <w:rPr>
                <w:rFonts w:ascii="Tahoma" w:hAnsi="Tahoma" w:cs="Tahoma"/>
                <w:sz w:val="18"/>
                <w:szCs w:val="18"/>
              </w:rPr>
            </w:pPr>
            <w:r>
              <w:rPr>
                <w:rFonts w:ascii="Tahoma" w:hAnsi="Tahoma" w:cs="Tahoma"/>
                <w:sz w:val="18"/>
                <w:szCs w:val="18"/>
              </w:rPr>
              <w:t>Воскресенье/ Праздники</w:t>
            </w:r>
          </w:p>
        </w:tc>
      </w:tr>
      <w:tr w:rsidR="00985653">
        <w:trPr>
          <w:trHeight w:val="1009"/>
        </w:trPr>
        <w:tc>
          <w:tcPr>
            <w:tcW w:w="14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85653" w:rsidRDefault="00383279">
            <w:pPr>
              <w:pStyle w:val="ConsPlusNormal"/>
              <w:ind w:right="56" w:firstLine="0"/>
              <w:rPr>
                <w:rFonts w:ascii="Tahoma" w:hAnsi="Tahoma" w:cs="Tahoma"/>
                <w:sz w:val="18"/>
                <w:szCs w:val="18"/>
              </w:rPr>
            </w:pPr>
            <w:r>
              <w:rPr>
                <w:rFonts w:ascii="Tahoma" w:hAnsi="Tahoma" w:cs="Tahoma"/>
                <w:sz w:val="18"/>
                <w:szCs w:val="18"/>
              </w:rPr>
              <w:t xml:space="preserve">Обычно </w:t>
            </w:r>
          </w:p>
          <w:p w:rsidR="00985653" w:rsidRDefault="00383279">
            <w:pPr>
              <w:pStyle w:val="ConsPlusNormal"/>
              <w:ind w:right="56" w:firstLine="0"/>
              <w:rPr>
                <w:rFonts w:ascii="Tahoma" w:hAnsi="Tahoma" w:cs="Tahoma"/>
                <w:sz w:val="18"/>
                <w:szCs w:val="18"/>
              </w:rPr>
            </w:pPr>
            <w:r>
              <w:rPr>
                <w:rFonts w:ascii="Tahoma" w:hAnsi="Tahoma" w:cs="Tahoma"/>
                <w:sz w:val="18"/>
                <w:szCs w:val="18"/>
              </w:rPr>
              <w:t>(в течение отчетного года)</w:t>
            </w:r>
          </w:p>
        </w:tc>
        <w:tc>
          <w:tcPr>
            <w:tcW w:w="2193" w:type="dxa"/>
            <w:tcBorders>
              <w:top w:val="nil"/>
              <w:left w:val="nil"/>
              <w:bottom w:val="single" w:sz="8" w:space="0" w:color="auto"/>
              <w:right w:val="single" w:sz="8" w:space="0" w:color="auto"/>
            </w:tcBorders>
            <w:tcMar>
              <w:top w:w="0" w:type="dxa"/>
              <w:left w:w="108" w:type="dxa"/>
              <w:bottom w:w="0" w:type="dxa"/>
              <w:right w:w="108" w:type="dxa"/>
            </w:tcMar>
            <w:vAlign w:val="center"/>
          </w:tcPr>
          <w:p w:rsidR="00985653" w:rsidRDefault="00383279">
            <w:pPr>
              <w:pStyle w:val="ConsPlusNormal"/>
              <w:ind w:right="56" w:firstLine="0"/>
              <w:rPr>
                <w:rFonts w:ascii="Tahoma" w:hAnsi="Tahoma" w:cs="Tahoma"/>
                <w:sz w:val="18"/>
                <w:szCs w:val="18"/>
              </w:rPr>
            </w:pPr>
            <w:r>
              <w:rPr>
                <w:rFonts w:ascii="Tahoma" w:hAnsi="Tahoma" w:cs="Tahoma"/>
                <w:sz w:val="18"/>
                <w:szCs w:val="18"/>
              </w:rPr>
              <w:t>8-17</w:t>
            </w:r>
            <w:r>
              <w:rPr>
                <w:rStyle w:val="af5"/>
                <w:rFonts w:ascii="Tahoma" w:hAnsi="Tahoma" w:cs="Tahoma"/>
                <w:sz w:val="18"/>
                <w:szCs w:val="18"/>
              </w:rPr>
              <w:footnoteReference w:id="2"/>
            </w:r>
          </w:p>
        </w:tc>
        <w:tc>
          <w:tcPr>
            <w:tcW w:w="2198" w:type="dxa"/>
            <w:tcBorders>
              <w:top w:val="nil"/>
              <w:left w:val="nil"/>
              <w:bottom w:val="single" w:sz="8" w:space="0" w:color="auto"/>
              <w:right w:val="single" w:sz="8" w:space="0" w:color="auto"/>
            </w:tcBorders>
            <w:tcMar>
              <w:top w:w="0" w:type="dxa"/>
              <w:left w:w="108" w:type="dxa"/>
              <w:bottom w:w="0" w:type="dxa"/>
              <w:right w:w="108" w:type="dxa"/>
            </w:tcMar>
            <w:vAlign w:val="center"/>
          </w:tcPr>
          <w:p w:rsidR="00985653" w:rsidRDefault="00383279">
            <w:pPr>
              <w:pStyle w:val="ConsPlusNormal"/>
              <w:ind w:right="56" w:firstLine="0"/>
              <w:rPr>
                <w:rFonts w:ascii="Tahoma" w:hAnsi="Tahoma" w:cs="Tahoma"/>
                <w:sz w:val="18"/>
                <w:szCs w:val="18"/>
              </w:rPr>
            </w:pPr>
            <w:r>
              <w:rPr>
                <w:rFonts w:ascii="Tahoma" w:hAnsi="Tahoma" w:cs="Tahoma"/>
                <w:sz w:val="18"/>
                <w:szCs w:val="18"/>
              </w:rPr>
              <w:t>8-16</w:t>
            </w:r>
          </w:p>
        </w:tc>
        <w:tc>
          <w:tcPr>
            <w:tcW w:w="2193" w:type="dxa"/>
            <w:tcBorders>
              <w:top w:val="nil"/>
              <w:left w:val="nil"/>
              <w:bottom w:val="single" w:sz="8" w:space="0" w:color="auto"/>
              <w:right w:val="single" w:sz="8" w:space="0" w:color="auto"/>
            </w:tcBorders>
            <w:tcMar>
              <w:top w:w="0" w:type="dxa"/>
              <w:left w:w="108" w:type="dxa"/>
              <w:bottom w:w="0" w:type="dxa"/>
              <w:right w:w="108" w:type="dxa"/>
            </w:tcMar>
            <w:vAlign w:val="center"/>
          </w:tcPr>
          <w:p w:rsidR="00985653" w:rsidRDefault="00383279">
            <w:pPr>
              <w:pStyle w:val="ConsPlusNormal"/>
              <w:ind w:right="56" w:firstLine="0"/>
              <w:rPr>
                <w:rFonts w:ascii="Tahoma" w:hAnsi="Tahoma" w:cs="Tahoma"/>
                <w:sz w:val="18"/>
                <w:szCs w:val="18"/>
              </w:rPr>
            </w:pPr>
            <w:r>
              <w:rPr>
                <w:rFonts w:ascii="Tahoma" w:hAnsi="Tahoma" w:cs="Tahoma"/>
                <w:sz w:val="18"/>
                <w:szCs w:val="18"/>
              </w:rPr>
              <w:t>Не рабочий день</w:t>
            </w:r>
          </w:p>
        </w:tc>
        <w:tc>
          <w:tcPr>
            <w:tcW w:w="2193" w:type="dxa"/>
            <w:tcBorders>
              <w:top w:val="nil"/>
              <w:left w:val="nil"/>
              <w:bottom w:val="single" w:sz="8" w:space="0" w:color="auto"/>
              <w:right w:val="single" w:sz="8" w:space="0" w:color="auto"/>
            </w:tcBorders>
            <w:tcMar>
              <w:top w:w="0" w:type="dxa"/>
              <w:left w:w="108" w:type="dxa"/>
              <w:bottom w:w="0" w:type="dxa"/>
              <w:right w:w="108" w:type="dxa"/>
            </w:tcMar>
            <w:vAlign w:val="center"/>
          </w:tcPr>
          <w:p w:rsidR="00985653" w:rsidRDefault="00383279">
            <w:pPr>
              <w:pStyle w:val="ConsPlusNormal"/>
              <w:ind w:right="56" w:firstLine="36"/>
              <w:rPr>
                <w:rFonts w:ascii="Tahoma" w:hAnsi="Tahoma" w:cs="Tahoma"/>
                <w:sz w:val="18"/>
                <w:szCs w:val="18"/>
              </w:rPr>
            </w:pPr>
            <w:r>
              <w:rPr>
                <w:rFonts w:ascii="Tahoma" w:hAnsi="Tahoma" w:cs="Tahoma"/>
                <w:sz w:val="18"/>
                <w:szCs w:val="18"/>
              </w:rPr>
              <w:t>Не рабочий день</w:t>
            </w:r>
          </w:p>
        </w:tc>
      </w:tr>
      <w:tr w:rsidR="00985653">
        <w:trPr>
          <w:trHeight w:val="1339"/>
        </w:trPr>
        <w:tc>
          <w:tcPr>
            <w:tcW w:w="140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985653" w:rsidRDefault="00383279">
            <w:pPr>
              <w:pStyle w:val="ConsPlusNormal"/>
              <w:ind w:right="56" w:firstLine="0"/>
              <w:rPr>
                <w:rFonts w:ascii="Tahoma" w:hAnsi="Tahoma" w:cs="Tahoma"/>
                <w:sz w:val="18"/>
                <w:szCs w:val="18"/>
              </w:rPr>
            </w:pPr>
            <w:r>
              <w:rPr>
                <w:rFonts w:ascii="Tahoma" w:hAnsi="Tahoma" w:cs="Tahoma"/>
                <w:sz w:val="18"/>
                <w:szCs w:val="18"/>
              </w:rPr>
              <w:t>В период закрытия отчетного периода и подготовки отчетности</w:t>
            </w:r>
          </w:p>
        </w:tc>
        <w:tc>
          <w:tcPr>
            <w:tcW w:w="2193" w:type="dxa"/>
            <w:tcBorders>
              <w:top w:val="nil"/>
              <w:left w:val="nil"/>
              <w:bottom w:val="single" w:sz="8" w:space="0" w:color="auto"/>
              <w:right w:val="single" w:sz="8" w:space="0" w:color="auto"/>
            </w:tcBorders>
            <w:tcMar>
              <w:top w:w="0" w:type="dxa"/>
              <w:left w:w="108" w:type="dxa"/>
              <w:bottom w:w="0" w:type="dxa"/>
              <w:right w:w="108" w:type="dxa"/>
            </w:tcMar>
            <w:vAlign w:val="center"/>
          </w:tcPr>
          <w:p w:rsidR="00985653" w:rsidRDefault="00383279">
            <w:pPr>
              <w:pStyle w:val="ConsPlusNormal"/>
              <w:ind w:right="56" w:firstLine="0"/>
              <w:rPr>
                <w:rFonts w:ascii="Tahoma" w:hAnsi="Tahoma" w:cs="Tahoma"/>
                <w:sz w:val="16"/>
                <w:szCs w:val="16"/>
              </w:rPr>
            </w:pPr>
            <w:r>
              <w:rPr>
                <w:rFonts w:ascii="Tahoma" w:hAnsi="Tahoma" w:cs="Tahoma"/>
                <w:sz w:val="16"/>
                <w:szCs w:val="16"/>
              </w:rPr>
              <w:t>По графику, обеспечивающему сдачу внутрикорпоративной отчетности в утвержденные для Заказчика сроки</w:t>
            </w:r>
          </w:p>
        </w:tc>
        <w:tc>
          <w:tcPr>
            <w:tcW w:w="2198" w:type="dxa"/>
            <w:tcBorders>
              <w:top w:val="nil"/>
              <w:left w:val="nil"/>
              <w:bottom w:val="single" w:sz="8" w:space="0" w:color="auto"/>
              <w:right w:val="single" w:sz="8" w:space="0" w:color="auto"/>
            </w:tcBorders>
            <w:tcMar>
              <w:top w:w="0" w:type="dxa"/>
              <w:left w:w="108" w:type="dxa"/>
              <w:bottom w:w="0" w:type="dxa"/>
              <w:right w:w="108" w:type="dxa"/>
            </w:tcMar>
            <w:vAlign w:val="center"/>
          </w:tcPr>
          <w:p w:rsidR="00985653" w:rsidRDefault="00383279">
            <w:pPr>
              <w:pStyle w:val="ConsPlusNormal"/>
              <w:ind w:right="56" w:firstLine="128"/>
              <w:rPr>
                <w:rFonts w:ascii="Tahoma" w:hAnsi="Tahoma" w:cs="Tahoma"/>
                <w:sz w:val="16"/>
                <w:szCs w:val="16"/>
              </w:rPr>
            </w:pPr>
            <w:r>
              <w:rPr>
                <w:rFonts w:ascii="Tahoma" w:hAnsi="Tahoma" w:cs="Tahoma"/>
                <w:sz w:val="16"/>
                <w:szCs w:val="16"/>
              </w:rPr>
              <w:t>По графику, обеспечивающему сдачу внутрикорпоративной отчетности в утвержденные для Заказчика сроки</w:t>
            </w:r>
          </w:p>
        </w:tc>
        <w:tc>
          <w:tcPr>
            <w:tcW w:w="2193" w:type="dxa"/>
            <w:tcBorders>
              <w:top w:val="nil"/>
              <w:left w:val="nil"/>
              <w:bottom w:val="single" w:sz="8" w:space="0" w:color="auto"/>
              <w:right w:val="single" w:sz="8" w:space="0" w:color="auto"/>
            </w:tcBorders>
            <w:tcMar>
              <w:top w:w="0" w:type="dxa"/>
              <w:left w:w="108" w:type="dxa"/>
              <w:bottom w:w="0" w:type="dxa"/>
              <w:right w:w="108" w:type="dxa"/>
            </w:tcMar>
            <w:vAlign w:val="center"/>
          </w:tcPr>
          <w:p w:rsidR="00985653" w:rsidRDefault="00383279">
            <w:pPr>
              <w:pStyle w:val="ConsPlusNormal"/>
              <w:ind w:right="56" w:firstLine="0"/>
              <w:rPr>
                <w:rFonts w:ascii="Tahoma" w:hAnsi="Tahoma" w:cs="Tahoma"/>
                <w:sz w:val="16"/>
                <w:szCs w:val="16"/>
              </w:rPr>
            </w:pPr>
            <w:r>
              <w:rPr>
                <w:rFonts w:ascii="Tahoma" w:hAnsi="Tahoma" w:cs="Tahoma"/>
                <w:sz w:val="16"/>
                <w:szCs w:val="16"/>
              </w:rPr>
              <w:t>По графику, обеспечивающему сдачу внутрикорпоративной отчетности в утвержденные для Заказчика сроки</w:t>
            </w:r>
          </w:p>
        </w:tc>
        <w:tc>
          <w:tcPr>
            <w:tcW w:w="2193" w:type="dxa"/>
            <w:tcBorders>
              <w:top w:val="nil"/>
              <w:left w:val="nil"/>
              <w:bottom w:val="single" w:sz="8" w:space="0" w:color="auto"/>
              <w:right w:val="single" w:sz="8" w:space="0" w:color="auto"/>
            </w:tcBorders>
            <w:tcMar>
              <w:top w:w="0" w:type="dxa"/>
              <w:left w:w="108" w:type="dxa"/>
              <w:bottom w:w="0" w:type="dxa"/>
              <w:right w:w="108" w:type="dxa"/>
            </w:tcMar>
            <w:vAlign w:val="center"/>
          </w:tcPr>
          <w:p w:rsidR="00985653" w:rsidRDefault="00383279">
            <w:pPr>
              <w:pStyle w:val="ConsPlusNormal"/>
              <w:ind w:right="56" w:firstLine="0"/>
              <w:rPr>
                <w:rFonts w:ascii="Tahoma" w:hAnsi="Tahoma" w:cs="Tahoma"/>
                <w:sz w:val="16"/>
                <w:szCs w:val="16"/>
              </w:rPr>
            </w:pPr>
            <w:r>
              <w:rPr>
                <w:rFonts w:ascii="Tahoma" w:hAnsi="Tahoma" w:cs="Tahoma"/>
                <w:sz w:val="16"/>
                <w:szCs w:val="16"/>
              </w:rPr>
              <w:t>По графику, обеспечивающему сдачу внутрикорпоративной отчетности в утвержденные для Заказчика сроки</w:t>
            </w:r>
          </w:p>
        </w:tc>
      </w:tr>
    </w:tbl>
    <w:p w:rsidR="00985653" w:rsidRDefault="00383279">
      <w:pPr>
        <w:pStyle w:val="af9"/>
        <w:numPr>
          <w:ilvl w:val="1"/>
          <w:numId w:val="4"/>
        </w:numPr>
        <w:spacing w:before="240"/>
        <w:ind w:right="56"/>
        <w:rPr>
          <w:rFonts w:ascii="Tahoma" w:hAnsi="Tahoma" w:cs="Tahoma"/>
          <w:sz w:val="20"/>
          <w:szCs w:val="20"/>
        </w:rPr>
      </w:pPr>
      <w:r>
        <w:rPr>
          <w:rFonts w:ascii="Tahoma" w:hAnsi="Tahoma" w:cs="Tahoma"/>
          <w:sz w:val="20"/>
          <w:szCs w:val="20"/>
        </w:rPr>
        <w:t>График работы фронт-офиса соответствует графику работы Заказчика.</w:t>
      </w:r>
    </w:p>
    <w:p w:rsidR="00985653" w:rsidRDefault="00383279">
      <w:pPr>
        <w:ind w:right="56"/>
        <w:jc w:val="center"/>
        <w:rPr>
          <w:rFonts w:ascii="Tahoma" w:hAnsi="Tahoma" w:cs="Tahoma"/>
          <w:b/>
          <w:sz w:val="20"/>
          <w:szCs w:val="20"/>
        </w:rPr>
      </w:pPr>
      <w:r>
        <w:rPr>
          <w:rFonts w:ascii="Tahoma" w:hAnsi="Tahoma" w:cs="Tahoma"/>
          <w:b/>
          <w:sz w:val="20"/>
          <w:szCs w:val="20"/>
        </w:rPr>
        <w:t>Раздел 2. Исполнение обязательств Заказчиком</w:t>
      </w:r>
    </w:p>
    <w:p w:rsidR="00985653" w:rsidRDefault="00383279">
      <w:pPr>
        <w:tabs>
          <w:tab w:val="left" w:pos="567"/>
        </w:tabs>
        <w:spacing w:after="0" w:line="240" w:lineRule="auto"/>
        <w:ind w:right="56"/>
        <w:jc w:val="both"/>
        <w:rPr>
          <w:rFonts w:ascii="Tahoma" w:hAnsi="Tahoma" w:cs="Tahoma"/>
          <w:color w:val="FF0000"/>
          <w:sz w:val="20"/>
          <w:szCs w:val="20"/>
        </w:rPr>
      </w:pPr>
      <w:r>
        <w:rPr>
          <w:rFonts w:ascii="Tahoma" w:hAnsi="Tahoma" w:cs="Tahoma"/>
          <w:sz w:val="20"/>
          <w:szCs w:val="20"/>
        </w:rPr>
        <w:t>2.1.</w:t>
      </w:r>
      <w:r>
        <w:rPr>
          <w:rFonts w:ascii="Tahoma" w:hAnsi="Tahoma" w:cs="Tahoma"/>
          <w:sz w:val="20"/>
          <w:szCs w:val="20"/>
        </w:rPr>
        <w:tab/>
        <w:t>Для выполнения Исполнителем своих обязательств согласно Договору Заказчик обязуется:</w:t>
      </w:r>
    </w:p>
    <w:p w:rsidR="00985653" w:rsidRDefault="00985653">
      <w:pPr>
        <w:spacing w:after="0" w:line="240" w:lineRule="auto"/>
        <w:ind w:right="56"/>
        <w:jc w:val="both"/>
        <w:rPr>
          <w:rFonts w:ascii="Tahoma" w:hAnsi="Tahoma" w:cs="Tahoma"/>
          <w:sz w:val="20"/>
          <w:szCs w:val="20"/>
        </w:rPr>
      </w:pPr>
    </w:p>
    <w:p w:rsidR="00985653" w:rsidRDefault="00383279">
      <w:pPr>
        <w:numPr>
          <w:ilvl w:val="0"/>
          <w:numId w:val="5"/>
        </w:numPr>
        <w:tabs>
          <w:tab w:val="clear" w:pos="420"/>
          <w:tab w:val="left" w:pos="-2268"/>
          <w:tab w:val="left" w:pos="567"/>
        </w:tabs>
        <w:spacing w:after="0" w:line="240" w:lineRule="auto"/>
        <w:ind w:left="0" w:right="56" w:hanging="11"/>
        <w:jc w:val="both"/>
        <w:rPr>
          <w:rFonts w:ascii="Tahoma" w:hAnsi="Tahoma" w:cs="Tahoma"/>
          <w:sz w:val="20"/>
          <w:szCs w:val="20"/>
        </w:rPr>
      </w:pPr>
      <w:r>
        <w:rPr>
          <w:rFonts w:ascii="Tahoma" w:hAnsi="Tahoma" w:cs="Tahoma"/>
          <w:sz w:val="20"/>
          <w:szCs w:val="20"/>
        </w:rPr>
        <w:t>В течение 3-х (трех) рабочих дней с даты заключения договора предоставить уполномоченному лицу Исполнителя, комплект документов, характеризующих деятельность Заказчика:</w:t>
      </w:r>
    </w:p>
    <w:p w:rsidR="00985653" w:rsidRDefault="00985653">
      <w:pPr>
        <w:tabs>
          <w:tab w:val="left" w:pos="-2268"/>
          <w:tab w:val="left" w:pos="567"/>
        </w:tabs>
        <w:spacing w:after="0" w:line="240" w:lineRule="auto"/>
        <w:ind w:right="56" w:hanging="11"/>
        <w:jc w:val="both"/>
        <w:rPr>
          <w:rFonts w:ascii="Tahoma" w:hAnsi="Tahoma" w:cs="Tahoma"/>
          <w:sz w:val="20"/>
          <w:szCs w:val="20"/>
        </w:rPr>
      </w:pPr>
    </w:p>
    <w:p w:rsidR="00985653" w:rsidRDefault="00383279">
      <w:pPr>
        <w:pStyle w:val="3"/>
        <w:numPr>
          <w:ilvl w:val="0"/>
          <w:numId w:val="6"/>
        </w:numPr>
        <w:tabs>
          <w:tab w:val="left" w:pos="-2268"/>
          <w:tab w:val="left" w:pos="567"/>
        </w:tabs>
        <w:spacing w:after="0" w:line="240" w:lineRule="auto"/>
        <w:ind w:left="0" w:right="56" w:hanging="11"/>
        <w:jc w:val="both"/>
        <w:rPr>
          <w:rFonts w:ascii="Tahoma" w:hAnsi="Tahoma" w:cs="Tahoma"/>
          <w:sz w:val="20"/>
          <w:szCs w:val="20"/>
        </w:rPr>
      </w:pPr>
      <w:r>
        <w:rPr>
          <w:rFonts w:ascii="Tahoma" w:hAnsi="Tahoma" w:cs="Tahoma"/>
          <w:sz w:val="20"/>
          <w:szCs w:val="20"/>
        </w:rPr>
        <w:t>Свидетельство о регистрации (Нотариально заверенная копия с оригинала)</w:t>
      </w:r>
    </w:p>
    <w:p w:rsidR="00985653" w:rsidRDefault="00383279">
      <w:pPr>
        <w:pStyle w:val="3"/>
        <w:numPr>
          <w:ilvl w:val="0"/>
          <w:numId w:val="6"/>
        </w:numPr>
        <w:tabs>
          <w:tab w:val="left" w:pos="-2268"/>
          <w:tab w:val="left" w:pos="567"/>
        </w:tabs>
        <w:spacing w:after="0" w:line="240" w:lineRule="auto"/>
        <w:ind w:left="0" w:right="56" w:hanging="11"/>
        <w:jc w:val="both"/>
        <w:rPr>
          <w:rFonts w:ascii="Tahoma" w:hAnsi="Tahoma" w:cs="Tahoma"/>
          <w:sz w:val="20"/>
          <w:szCs w:val="20"/>
        </w:rPr>
      </w:pPr>
      <w:r>
        <w:rPr>
          <w:rFonts w:ascii="Tahoma" w:hAnsi="Tahoma" w:cs="Tahoma"/>
          <w:sz w:val="20"/>
          <w:szCs w:val="20"/>
        </w:rPr>
        <w:t>Устав (Нотариально заверенная копия с оригинала)</w:t>
      </w:r>
    </w:p>
    <w:p w:rsidR="00985653" w:rsidRDefault="00383279">
      <w:pPr>
        <w:pStyle w:val="3"/>
        <w:numPr>
          <w:ilvl w:val="0"/>
          <w:numId w:val="6"/>
        </w:numPr>
        <w:tabs>
          <w:tab w:val="left" w:pos="-2268"/>
          <w:tab w:val="left" w:pos="567"/>
        </w:tabs>
        <w:spacing w:after="0" w:line="240" w:lineRule="auto"/>
        <w:ind w:left="0" w:right="56" w:hanging="11"/>
        <w:jc w:val="both"/>
        <w:rPr>
          <w:rFonts w:ascii="Tahoma" w:hAnsi="Tahoma" w:cs="Tahoma"/>
          <w:sz w:val="20"/>
          <w:szCs w:val="20"/>
        </w:rPr>
      </w:pPr>
      <w:r>
        <w:rPr>
          <w:rFonts w:ascii="Tahoma" w:hAnsi="Tahoma" w:cs="Tahoma"/>
          <w:sz w:val="20"/>
          <w:szCs w:val="20"/>
        </w:rPr>
        <w:t>Решение участников/собрания акционеров о назначении единоличного исполнительного органа (Нотариально заверенная копия с оригинала)</w:t>
      </w:r>
    </w:p>
    <w:p w:rsidR="00985653" w:rsidRDefault="00383279">
      <w:pPr>
        <w:pStyle w:val="3"/>
        <w:numPr>
          <w:ilvl w:val="0"/>
          <w:numId w:val="6"/>
        </w:numPr>
        <w:tabs>
          <w:tab w:val="left" w:pos="-2268"/>
          <w:tab w:val="left" w:pos="567"/>
        </w:tabs>
        <w:spacing w:after="0" w:line="240" w:lineRule="auto"/>
        <w:ind w:left="0" w:right="56" w:hanging="11"/>
        <w:jc w:val="both"/>
        <w:rPr>
          <w:rFonts w:ascii="Tahoma" w:hAnsi="Tahoma" w:cs="Tahoma"/>
          <w:sz w:val="20"/>
          <w:szCs w:val="20"/>
        </w:rPr>
      </w:pPr>
      <w:r>
        <w:rPr>
          <w:rFonts w:ascii="Tahoma" w:hAnsi="Tahoma" w:cs="Tahoma"/>
          <w:sz w:val="20"/>
          <w:szCs w:val="20"/>
        </w:rPr>
        <w:t>Решение о создании общества (Нотариально заверенная копия с оригинала)</w:t>
      </w:r>
    </w:p>
    <w:p w:rsidR="00985653" w:rsidRDefault="00383279">
      <w:pPr>
        <w:pStyle w:val="3"/>
        <w:numPr>
          <w:ilvl w:val="0"/>
          <w:numId w:val="6"/>
        </w:numPr>
        <w:tabs>
          <w:tab w:val="left" w:pos="-2268"/>
          <w:tab w:val="left" w:pos="567"/>
        </w:tabs>
        <w:spacing w:after="0" w:line="240" w:lineRule="auto"/>
        <w:ind w:left="0" w:right="56" w:hanging="11"/>
        <w:jc w:val="both"/>
        <w:rPr>
          <w:rFonts w:ascii="Tahoma" w:hAnsi="Tahoma" w:cs="Tahoma"/>
          <w:sz w:val="20"/>
          <w:szCs w:val="20"/>
        </w:rPr>
      </w:pPr>
      <w:r>
        <w:rPr>
          <w:rFonts w:ascii="Tahoma" w:hAnsi="Tahoma" w:cs="Tahoma"/>
          <w:sz w:val="20"/>
          <w:szCs w:val="20"/>
        </w:rPr>
        <w:t>Решение участников/собрания акционеров об утверждении совета директоров, правления, иных органов управления, предусмотренных уставом (Нотариально заверенная копия с оригинала)</w:t>
      </w:r>
    </w:p>
    <w:p w:rsidR="00985653" w:rsidRDefault="00383279">
      <w:pPr>
        <w:pStyle w:val="3"/>
        <w:numPr>
          <w:ilvl w:val="0"/>
          <w:numId w:val="6"/>
        </w:numPr>
        <w:tabs>
          <w:tab w:val="left" w:pos="-2268"/>
          <w:tab w:val="left" w:pos="567"/>
        </w:tabs>
        <w:spacing w:after="0" w:line="240" w:lineRule="auto"/>
        <w:ind w:left="0" w:right="56" w:hanging="11"/>
        <w:jc w:val="both"/>
        <w:rPr>
          <w:rFonts w:ascii="Tahoma" w:hAnsi="Tahoma" w:cs="Tahoma"/>
          <w:sz w:val="20"/>
          <w:szCs w:val="20"/>
        </w:rPr>
      </w:pPr>
      <w:r>
        <w:rPr>
          <w:rFonts w:ascii="Tahoma" w:hAnsi="Tahoma" w:cs="Tahoma"/>
          <w:sz w:val="20"/>
          <w:szCs w:val="20"/>
        </w:rPr>
        <w:t>Свидетельство о присвоении ИНН (Копия).</w:t>
      </w:r>
    </w:p>
    <w:p w:rsidR="00985653" w:rsidRDefault="00383279">
      <w:pPr>
        <w:pStyle w:val="3"/>
        <w:numPr>
          <w:ilvl w:val="0"/>
          <w:numId w:val="6"/>
        </w:numPr>
        <w:tabs>
          <w:tab w:val="left" w:pos="-2268"/>
          <w:tab w:val="left" w:pos="567"/>
        </w:tabs>
        <w:spacing w:after="0" w:line="240" w:lineRule="auto"/>
        <w:ind w:left="0" w:right="56" w:hanging="11"/>
        <w:jc w:val="both"/>
        <w:rPr>
          <w:rFonts w:ascii="Tahoma" w:hAnsi="Tahoma" w:cs="Tahoma"/>
          <w:sz w:val="20"/>
          <w:szCs w:val="20"/>
        </w:rPr>
      </w:pPr>
      <w:r>
        <w:rPr>
          <w:rFonts w:ascii="Tahoma" w:hAnsi="Tahoma" w:cs="Tahoma"/>
          <w:sz w:val="20"/>
          <w:szCs w:val="20"/>
        </w:rPr>
        <w:t xml:space="preserve">Письмо Федеральной службы государственной статистики о внесении в единый государственный регистр юридических лиц (Копия, заверенная печатью Заказчика). </w:t>
      </w:r>
    </w:p>
    <w:p w:rsidR="00985653" w:rsidRDefault="00383279">
      <w:pPr>
        <w:pStyle w:val="3"/>
        <w:numPr>
          <w:ilvl w:val="0"/>
          <w:numId w:val="6"/>
        </w:numPr>
        <w:tabs>
          <w:tab w:val="left" w:pos="-2268"/>
          <w:tab w:val="left" w:pos="567"/>
        </w:tabs>
        <w:spacing w:after="0" w:line="240" w:lineRule="auto"/>
        <w:ind w:left="0" w:right="56" w:hanging="11"/>
        <w:jc w:val="both"/>
        <w:rPr>
          <w:rFonts w:ascii="Tahoma" w:hAnsi="Tahoma" w:cs="Tahoma"/>
          <w:sz w:val="20"/>
          <w:szCs w:val="20"/>
        </w:rPr>
      </w:pPr>
      <w:r>
        <w:rPr>
          <w:rFonts w:ascii="Tahoma" w:hAnsi="Tahoma" w:cs="Tahoma"/>
          <w:sz w:val="20"/>
          <w:szCs w:val="20"/>
        </w:rPr>
        <w:t>Доверенности лиц, указанных в карточке с образцами подписей и оттиском печати (Копия, заверенная печатью Заказчика)</w:t>
      </w:r>
    </w:p>
    <w:p w:rsidR="00985653" w:rsidRDefault="00383279">
      <w:pPr>
        <w:pStyle w:val="3"/>
        <w:numPr>
          <w:ilvl w:val="0"/>
          <w:numId w:val="6"/>
        </w:numPr>
        <w:tabs>
          <w:tab w:val="left" w:pos="-2268"/>
          <w:tab w:val="left" w:pos="567"/>
        </w:tabs>
        <w:spacing w:after="0" w:line="240" w:lineRule="auto"/>
        <w:ind w:left="0" w:right="56" w:hanging="11"/>
        <w:jc w:val="both"/>
        <w:rPr>
          <w:rFonts w:ascii="Tahoma" w:hAnsi="Tahoma" w:cs="Tahoma"/>
          <w:sz w:val="20"/>
          <w:szCs w:val="20"/>
        </w:rPr>
      </w:pPr>
      <w:r>
        <w:rPr>
          <w:rFonts w:ascii="Tahoma" w:hAnsi="Tahoma" w:cs="Tahoma"/>
          <w:sz w:val="20"/>
          <w:szCs w:val="20"/>
        </w:rPr>
        <w:t>Учетная политика для целей бухгалтерского учета на отчетный год и два предшествующих года (копия)</w:t>
      </w:r>
    </w:p>
    <w:p w:rsidR="00985653" w:rsidRDefault="00383279">
      <w:pPr>
        <w:pStyle w:val="3"/>
        <w:numPr>
          <w:ilvl w:val="0"/>
          <w:numId w:val="6"/>
        </w:numPr>
        <w:tabs>
          <w:tab w:val="left" w:pos="-2268"/>
          <w:tab w:val="left" w:pos="567"/>
        </w:tabs>
        <w:spacing w:after="0" w:line="240" w:lineRule="auto"/>
        <w:ind w:left="0" w:right="56" w:hanging="11"/>
        <w:jc w:val="both"/>
        <w:rPr>
          <w:rFonts w:ascii="Tahoma" w:hAnsi="Tahoma" w:cs="Tahoma"/>
          <w:sz w:val="20"/>
          <w:szCs w:val="20"/>
        </w:rPr>
      </w:pPr>
      <w:r>
        <w:rPr>
          <w:rFonts w:ascii="Tahoma" w:hAnsi="Tahoma" w:cs="Tahoma"/>
          <w:sz w:val="20"/>
          <w:szCs w:val="20"/>
        </w:rPr>
        <w:t>Учетная политика для целей налогового учета на отчетный год и два предшествующих года (копия)</w:t>
      </w:r>
    </w:p>
    <w:p w:rsidR="00985653" w:rsidRDefault="00383279">
      <w:pPr>
        <w:pStyle w:val="3"/>
        <w:numPr>
          <w:ilvl w:val="0"/>
          <w:numId w:val="6"/>
        </w:numPr>
        <w:tabs>
          <w:tab w:val="left" w:pos="-2268"/>
          <w:tab w:val="left" w:pos="567"/>
        </w:tabs>
        <w:spacing w:after="0" w:line="240" w:lineRule="auto"/>
        <w:ind w:left="0" w:right="56" w:hanging="11"/>
        <w:jc w:val="both"/>
        <w:rPr>
          <w:rFonts w:ascii="Tahoma" w:hAnsi="Tahoma" w:cs="Tahoma"/>
          <w:sz w:val="20"/>
          <w:szCs w:val="20"/>
        </w:rPr>
      </w:pPr>
      <w:r>
        <w:rPr>
          <w:rFonts w:ascii="Tahoma" w:hAnsi="Tahoma" w:cs="Tahoma"/>
          <w:sz w:val="20"/>
          <w:szCs w:val="20"/>
        </w:rPr>
        <w:t>Бухгалтерские документы (копия с оригинала):</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Бухгалтерский баланс: на последнюю отчетную дату текущего года, годовые – за два предшествующих года</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Отчет о прибылях и убытках: на последнюю отчетную дату текущего года, годовые – за два предшествующих года</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Расшифровки строк бухгалтерского баланса, отчета о прибылях и убытках на последнюю отчетную дату текущего года, годовые – за два предшествующих года</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Отчет об изменениях капитала: на последнюю отчетную дату текущего года, годовые – за два предшествующих года</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Отчет о движении денежных средств: на последнюю отчетную дату текущего года, годовые – за два предшествующих года</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Приложения (пояснения) к бухгалтерскому балансу и отчету о прибылях и убытках: на последнюю отчетную дату текущего года, годовые – за два предшествующих года</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lastRenderedPageBreak/>
        <w:t>Пояснительную записку к годовому бухгалтерскому отчету на последнюю отчетную дату текущего года, годовые – за два предшествующих года</w:t>
      </w:r>
    </w:p>
    <w:p w:rsidR="00985653" w:rsidRDefault="00985653">
      <w:pPr>
        <w:pStyle w:val="3"/>
        <w:tabs>
          <w:tab w:val="left" w:pos="360"/>
          <w:tab w:val="left" w:pos="540"/>
        </w:tabs>
        <w:spacing w:after="0"/>
        <w:ind w:left="1440" w:right="56"/>
        <w:rPr>
          <w:rFonts w:ascii="Tahoma" w:hAnsi="Tahoma" w:cs="Tahoma"/>
          <w:sz w:val="20"/>
          <w:szCs w:val="20"/>
        </w:rPr>
      </w:pPr>
    </w:p>
    <w:p w:rsidR="00985653" w:rsidRDefault="00383279">
      <w:pPr>
        <w:pStyle w:val="3"/>
        <w:numPr>
          <w:ilvl w:val="0"/>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Статистические формы, предоставленные Заказчиком в органы статистики в текущем и предшествующем годах:</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4-ТЭР «Сведения об остатках, поступлении и расходе топливно-энергетических ресурсов, сборе и использовании отработанных нефтепродуктов»</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4-запасы (срочная) «Сведения о запасах топлива»</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11-ТЭР «Сведения об использовании топлива, </w:t>
      </w:r>
      <w:proofErr w:type="spellStart"/>
      <w:r>
        <w:rPr>
          <w:rFonts w:ascii="Tahoma" w:hAnsi="Tahoma" w:cs="Tahoma"/>
          <w:sz w:val="20"/>
          <w:szCs w:val="20"/>
        </w:rPr>
        <w:t>теплоэнергии</w:t>
      </w:r>
      <w:proofErr w:type="spellEnd"/>
      <w:r>
        <w:rPr>
          <w:rFonts w:ascii="Tahoma" w:hAnsi="Tahoma" w:cs="Tahoma"/>
          <w:sz w:val="20"/>
          <w:szCs w:val="20"/>
        </w:rPr>
        <w:t xml:space="preserve"> и электроэнергии на производство отдельных видов продукции, работ (услуг)»</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Приложение к форме № 11-ТЭР «Сведения об образовании и использовании вторичных энергетических ресурсов»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7-травматизм «Сведения о травматизме на производстве и профессиональных заболеваниях»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1-водопровод «Сведения о работе водопровода (отдельной водопроводной сети)»</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1-канализация «Сведения о работе канализации (отдельной канализационной сети)»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1-ТЕП «Сведения о снабжении </w:t>
      </w:r>
      <w:proofErr w:type="spellStart"/>
      <w:r>
        <w:rPr>
          <w:rFonts w:ascii="Tahoma" w:hAnsi="Tahoma" w:cs="Tahoma"/>
          <w:sz w:val="20"/>
          <w:szCs w:val="20"/>
        </w:rPr>
        <w:t>теплоэнергией</w:t>
      </w:r>
      <w:proofErr w:type="spellEnd"/>
      <w:r>
        <w:rPr>
          <w:rFonts w:ascii="Tahoma" w:hAnsi="Tahoma" w:cs="Tahoma"/>
          <w:sz w:val="20"/>
          <w:szCs w:val="20"/>
        </w:rPr>
        <w:t xml:space="preserve">»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1-цены производителей «Сведения о ценах производителей промышленных товаров (работ, услуг)»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22-ЖКХ (сводная) «Сведения о работе жилищно-коммунальных организаций в условиях реформы»</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П-2 (</w:t>
      </w:r>
      <w:proofErr w:type="spellStart"/>
      <w:r>
        <w:rPr>
          <w:rFonts w:ascii="Tahoma" w:hAnsi="Tahoma" w:cs="Tahoma"/>
          <w:sz w:val="20"/>
          <w:szCs w:val="20"/>
        </w:rPr>
        <w:t>инвест</w:t>
      </w:r>
      <w:proofErr w:type="spellEnd"/>
      <w:r>
        <w:rPr>
          <w:rFonts w:ascii="Tahoma" w:hAnsi="Tahoma" w:cs="Tahoma"/>
          <w:sz w:val="20"/>
          <w:szCs w:val="20"/>
        </w:rPr>
        <w:t>) «Сведения об инвестиционной деятельности»</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П-2 (краткая) «Сведения об инвестициях в основной капитал»</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П-2 «Сведения об инвестициях в нефинансовые активы»</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С-1 (при наличии событий) «Сведения о вводе в эксплуатацию зданий и сооружений»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18- КС (при наличии событий) «Сведения об инвестициях в основной капитал, направленных на охрану окружающей среды и рациональное использование природных ресурсов»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12 - строительство (при наличии событий) «Сведения о наличии основных строительных машин»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П-4 «Сведения о численности, заработной плате и движении работников»</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1-Т «Сведения о численности и заработной плате работников»</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1-Т (условия труда) «Сведения о состоянии условий труда и компенсациях за работу во вредных и (или) опасных условиях труда»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1-Т (</w:t>
      </w:r>
      <w:proofErr w:type="spellStart"/>
      <w:r>
        <w:rPr>
          <w:rFonts w:ascii="Tahoma" w:hAnsi="Tahoma" w:cs="Tahoma"/>
          <w:sz w:val="20"/>
          <w:szCs w:val="20"/>
        </w:rPr>
        <w:t>проф</w:t>
      </w:r>
      <w:proofErr w:type="spellEnd"/>
      <w:r>
        <w:rPr>
          <w:rFonts w:ascii="Tahoma" w:hAnsi="Tahoma" w:cs="Tahoma"/>
          <w:sz w:val="20"/>
          <w:szCs w:val="20"/>
        </w:rPr>
        <w:t xml:space="preserve">) «Сведения о численности и потребности организаций в работниках по профессиональным группам»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3-Ф «Сведения о просроченной задолженности по заработной плате»</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П-4 (НЗ) «Сведения о неполной занятости и движении работников»</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1-пр (при наличии событий) «Сведения о приостановке (забастовке) и возобновлении работы трудовых коллективов»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1-ТР (автотранспорт) –год «Сведения об автотранспорте и о протяженности автодорог необщего пользования»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4-инновация «Сведения об инновационной деятельности организации»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1-технология «Сведения о разработке и использовании передовых производственных технологий»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3-информ «Сведения об использовании информационных и коммуникационных технологий и производстве вычислительной техники, программного обеспечения и оказания услуг в этих сферах»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4-ОС «Текущие затраты на охрану природы и экологические платежи»</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2-ТП (воздух) «Сведения об охране атмосферного воздуха»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2-ТП воздух (срочная) «Сведения об охране атмосферного воздуха»</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2-ТП (</w:t>
      </w:r>
      <w:proofErr w:type="spellStart"/>
      <w:r>
        <w:rPr>
          <w:rFonts w:ascii="Tahoma" w:hAnsi="Tahoma" w:cs="Tahoma"/>
          <w:sz w:val="20"/>
          <w:szCs w:val="20"/>
        </w:rPr>
        <w:t>водхоз</w:t>
      </w:r>
      <w:proofErr w:type="spellEnd"/>
      <w:r>
        <w:rPr>
          <w:rFonts w:ascii="Tahoma" w:hAnsi="Tahoma" w:cs="Tahoma"/>
          <w:sz w:val="20"/>
          <w:szCs w:val="20"/>
        </w:rPr>
        <w:t>) «Сведения об использовании воды»</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1-ДАП «Обследование деловой активности организаций добывающих, обрабатывающих производств, производства и распределения электроэнергии, газа и воды»</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ИАП «Обследование инвестиционной активности организаций»</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46-ЭЭ (передача) «Сведения о полезном отпуске (продаже) электрической энергии и мощности отдельным категориям потребителей»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46-ТЭ (полезный отпуск) «Сведения о полезном отпуске (продаже) тепловой энергии отдельным категориям потребителей»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1-натура-БМ «Сведения о производстве, отгрузке продукции и балансе производственных мощностей»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23-Н «Сведения о производстве и распределении электрической энергии»</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1-ПУ (ЖКХ) «Сведения о приборах учета потребления коммунальных услуг в жилищном фонде»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1 «Сведения о распределении численности работников по размерам заработной платы»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1-кадры «Сведения об обучении работников организаций»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lastRenderedPageBreak/>
        <w:t>Форма № 57-Т «Сведения о заработной плате работников по профессиям и должностям»</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1-рабочая сила «Сведения о составе затрат организации на рабочую силу (в случае включения в выборку)»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Приложение к форме № 7-травматизм «Сведения о распределении </w:t>
      </w:r>
      <w:proofErr w:type="gramStart"/>
      <w:r>
        <w:rPr>
          <w:rFonts w:ascii="Tahoma" w:hAnsi="Tahoma" w:cs="Tahoma"/>
          <w:sz w:val="20"/>
          <w:szCs w:val="20"/>
        </w:rPr>
        <w:t>числа</w:t>
      </w:r>
      <w:proofErr w:type="gramEnd"/>
      <w:r>
        <w:rPr>
          <w:rFonts w:ascii="Tahoma" w:hAnsi="Tahoma" w:cs="Tahoma"/>
          <w:sz w:val="20"/>
          <w:szCs w:val="20"/>
        </w:rPr>
        <w:t xml:space="preserve"> пострадавших при несчастных случаях на производстве по основным видам происшествий и причинам несчастных случаев»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2- ОС «Сведения об выполнении водохозяйственных и </w:t>
      </w:r>
      <w:proofErr w:type="spellStart"/>
      <w:r>
        <w:rPr>
          <w:rFonts w:ascii="Tahoma" w:hAnsi="Tahoma" w:cs="Tahoma"/>
          <w:sz w:val="20"/>
          <w:szCs w:val="20"/>
        </w:rPr>
        <w:t>водоохранных</w:t>
      </w:r>
      <w:proofErr w:type="spellEnd"/>
      <w:r>
        <w:rPr>
          <w:rFonts w:ascii="Tahoma" w:hAnsi="Tahoma" w:cs="Tahoma"/>
          <w:sz w:val="20"/>
          <w:szCs w:val="20"/>
        </w:rPr>
        <w:t xml:space="preserve"> работ на водных объектах»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2- ТП (рекультивация) (при наличии события) «Сведения о рекультивации земель, снятии и использовании плодородного слоя почвы»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2-ТП (отходы) «Сведения об образовании, использовании, обезвреживании, транспортировании и размещении отходов производства и потребления»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3-информ «Сведения об использовании информационных и коммуникационных технологий и производстве вычислительной техники, программного обеспечения и оказания услуг в этих сферах»</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4-НТ (перечень) «Сведения об использовании объектов интеллектуальной собственности»</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6-ТП (КЭС) «Сведения о работе электросетей»</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1-КТС (срочная) «Сведения о коллективных трудовых спорах»</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№1 - ТАРИФ (авто) «Сведения о тарифах на перевозку грузов организациями автомобильного транспорта»</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№ДАС «Обследование деловой активности строительной организации»</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1-РП (срочная) «Сведения о состоянии расчетов за отгруженную продукцию, выполненные работы (услуги)»</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№1-ЦБ Сведения о движении ценных бумаг и доходов по ним по институциональным секторам</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Формы № 1,2,3,4,5 ГБО Годовая бухгалтерская отчетность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П-3 «Сведения о финансовом состоянии организации»</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12-ф «Сведения об использование денежных средств»</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11 «Сведения о наличии и движении основных фондов (средств) и других нефинансовых активов»</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11-сделка «Сведения о сделках с основными фондами на вторичном рынке и сдаче их в аренду»</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11-НА «Сведения о наличии, движении и составе контрактов, договоров аренды, лицензий, маркетинговых активов и </w:t>
      </w:r>
      <w:proofErr w:type="spellStart"/>
      <w:r>
        <w:rPr>
          <w:rFonts w:ascii="Tahoma" w:hAnsi="Tahoma" w:cs="Tahoma"/>
          <w:sz w:val="20"/>
          <w:szCs w:val="20"/>
        </w:rPr>
        <w:t>гудвилла</w:t>
      </w:r>
      <w:proofErr w:type="spellEnd"/>
      <w:r>
        <w:rPr>
          <w:rFonts w:ascii="Tahoma" w:hAnsi="Tahoma" w:cs="Tahoma"/>
          <w:sz w:val="20"/>
          <w:szCs w:val="20"/>
        </w:rPr>
        <w:t xml:space="preserve"> (деловой репутации организации)»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 Форма № 1-предприятие «Основные сведения о деятельности организации»</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П-1 «Сведения о производстве и отгрузке товаров и услуг»</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Приложение № 3 к форме № П-1 «Сведения об объеме платных услуг населению по видам»</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1-услуги «Сведения об объеме платных услуг населению»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Форма № 2-цены приобретения «Сведения о ценах приобретения отдельных видов товаров»  </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П-6 «Сведения о финансовых вложениях»</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Форма № 5-з «Сведения о затратах на производство и продажу продукции (товаров, работ, услуг)»</w:t>
      </w:r>
    </w:p>
    <w:p w:rsidR="00985653" w:rsidRDefault="00985653">
      <w:pPr>
        <w:pStyle w:val="3"/>
        <w:tabs>
          <w:tab w:val="left" w:pos="360"/>
          <w:tab w:val="left" w:pos="567"/>
        </w:tabs>
        <w:spacing w:after="0"/>
        <w:ind w:left="0" w:right="56"/>
        <w:rPr>
          <w:rFonts w:ascii="Tahoma" w:hAnsi="Tahoma" w:cs="Tahoma"/>
          <w:sz w:val="20"/>
          <w:szCs w:val="20"/>
        </w:rPr>
      </w:pPr>
    </w:p>
    <w:p w:rsidR="00985653" w:rsidRDefault="00383279">
      <w:pPr>
        <w:pStyle w:val="3"/>
        <w:numPr>
          <w:ilvl w:val="0"/>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Налоговые документы за все отчетные периоды текущего налогового периода и за два предшествующих года (копия с оригинала):</w:t>
      </w:r>
    </w:p>
    <w:p w:rsidR="00985653" w:rsidRDefault="00985653">
      <w:pPr>
        <w:pStyle w:val="3"/>
        <w:tabs>
          <w:tab w:val="left" w:pos="360"/>
          <w:tab w:val="left" w:pos="567"/>
        </w:tabs>
        <w:spacing w:after="0"/>
        <w:ind w:left="0" w:right="56"/>
        <w:rPr>
          <w:rFonts w:ascii="Tahoma" w:hAnsi="Tahoma" w:cs="Tahoma"/>
          <w:sz w:val="20"/>
          <w:szCs w:val="20"/>
        </w:rPr>
      </w:pP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Декларация по налогу на прибыль</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Декларации по налогу на добавленную стоимость</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Декларации по налогу на имущество</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Декларации по транспортному налогу</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Декларации по водному налогу</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Декларации по земельному налогу</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Расчет платы за негативное воздействие на окружающую среду</w:t>
      </w:r>
    </w:p>
    <w:p w:rsidR="00985653" w:rsidRDefault="00985653">
      <w:pPr>
        <w:pStyle w:val="3"/>
        <w:tabs>
          <w:tab w:val="left" w:pos="360"/>
          <w:tab w:val="left" w:pos="567"/>
        </w:tabs>
        <w:spacing w:after="0" w:line="240" w:lineRule="auto"/>
        <w:ind w:left="0" w:right="56"/>
        <w:jc w:val="both"/>
        <w:rPr>
          <w:rFonts w:ascii="Tahoma" w:hAnsi="Tahoma" w:cs="Tahoma"/>
          <w:sz w:val="20"/>
          <w:szCs w:val="20"/>
        </w:rPr>
      </w:pPr>
    </w:p>
    <w:p w:rsidR="00985653" w:rsidRDefault="00383279">
      <w:pPr>
        <w:pStyle w:val="3"/>
        <w:numPr>
          <w:ilvl w:val="0"/>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Банковские документы:</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Кредитные договоры и дополнительные соглашения к ним, действующие на момент заключения настоящего договора (копия)</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Договоры займов и дополнительные соглашения к ним, действующие на момент заключения настоящего договора (копия)</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Договоры поручительства и дополнительные соглашения к ним, действующие на момент заключения настоящего договора (копия)</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Уведомления об открытии/закрытии р/с </w:t>
      </w:r>
      <w:proofErr w:type="spellStart"/>
      <w:r>
        <w:rPr>
          <w:rFonts w:ascii="Tahoma" w:hAnsi="Tahoma" w:cs="Tahoma"/>
          <w:sz w:val="20"/>
          <w:szCs w:val="20"/>
        </w:rPr>
        <w:t>с</w:t>
      </w:r>
      <w:proofErr w:type="spellEnd"/>
      <w:r>
        <w:rPr>
          <w:rFonts w:ascii="Tahoma" w:hAnsi="Tahoma" w:cs="Tahoma"/>
          <w:sz w:val="20"/>
          <w:szCs w:val="20"/>
        </w:rPr>
        <w:t xml:space="preserve"> отметкой налоговых органов по всем действующим р/с и по всем закрытым за последний отчетный год</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Документы по валютному контролю (паспорт сделки, СВО, СПД, ВБК) за последние 3 года</w:t>
      </w:r>
    </w:p>
    <w:p w:rsidR="00985653" w:rsidRDefault="00383279">
      <w:pPr>
        <w:pStyle w:val="3"/>
        <w:numPr>
          <w:ilvl w:val="1"/>
          <w:numId w:val="6"/>
        </w:numPr>
        <w:tabs>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Дистрибутивы для Банк-Клиента и действующие ЭЦП (вместе с оригиналами сертификатов на них)</w:t>
      </w:r>
    </w:p>
    <w:p w:rsidR="00985653" w:rsidRDefault="00985653">
      <w:pPr>
        <w:pStyle w:val="3"/>
        <w:tabs>
          <w:tab w:val="left" w:pos="360"/>
          <w:tab w:val="left" w:pos="567"/>
        </w:tabs>
        <w:spacing w:after="0"/>
        <w:ind w:left="0" w:right="56"/>
        <w:rPr>
          <w:rFonts w:ascii="Tahoma" w:hAnsi="Tahoma" w:cs="Tahoma"/>
          <w:bCs/>
          <w:sz w:val="20"/>
          <w:szCs w:val="20"/>
        </w:rPr>
      </w:pPr>
    </w:p>
    <w:p w:rsidR="00985653" w:rsidRDefault="00383279">
      <w:pPr>
        <w:pStyle w:val="3"/>
        <w:tabs>
          <w:tab w:val="left" w:pos="360"/>
          <w:tab w:val="left" w:pos="567"/>
        </w:tabs>
        <w:spacing w:after="0"/>
        <w:ind w:left="0" w:right="56"/>
        <w:jc w:val="both"/>
        <w:rPr>
          <w:rFonts w:ascii="Tahoma" w:hAnsi="Tahoma" w:cs="Tahoma"/>
          <w:bCs/>
          <w:sz w:val="20"/>
          <w:szCs w:val="20"/>
        </w:rPr>
      </w:pPr>
      <w:r>
        <w:rPr>
          <w:rFonts w:ascii="Tahoma" w:hAnsi="Tahoma" w:cs="Tahoma"/>
          <w:bCs/>
          <w:sz w:val="20"/>
          <w:szCs w:val="20"/>
        </w:rPr>
        <w:lastRenderedPageBreak/>
        <w:t>Бухгалтерские и налоговые документы передаются в виде электронных образов, уставные документы передаются на бумажных носителях в прошитом виде. На документы, передаваемые в бумажном виде, передача оформляется Актом приема-передачи документов в двух экземплярах. Оба экземпляра Акта визируются Сторонами, и один экземпляр передается Исполнителю.</w:t>
      </w:r>
    </w:p>
    <w:p w:rsidR="00985653" w:rsidRDefault="00985653">
      <w:pPr>
        <w:pStyle w:val="3"/>
        <w:tabs>
          <w:tab w:val="left" w:pos="360"/>
          <w:tab w:val="left" w:pos="567"/>
        </w:tabs>
        <w:spacing w:after="0"/>
        <w:ind w:left="0" w:right="56"/>
        <w:rPr>
          <w:rFonts w:ascii="Tahoma" w:hAnsi="Tahoma" w:cs="Tahoma"/>
          <w:sz w:val="20"/>
          <w:szCs w:val="20"/>
        </w:rPr>
      </w:pPr>
    </w:p>
    <w:p w:rsidR="00985653" w:rsidRDefault="00383279">
      <w:pPr>
        <w:numPr>
          <w:ilvl w:val="0"/>
          <w:numId w:val="5"/>
        </w:numPr>
        <w:tabs>
          <w:tab w:val="clear" w:pos="420"/>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Обеспечить своевременную и регулярную доставку документов во фронт-офис Исполнителя для выполнения Исполнителем своих обязательств по договору.</w:t>
      </w:r>
    </w:p>
    <w:p w:rsidR="00985653" w:rsidRDefault="00383279">
      <w:pPr>
        <w:numPr>
          <w:ilvl w:val="0"/>
          <w:numId w:val="5"/>
        </w:numPr>
        <w:tabs>
          <w:tab w:val="clear" w:pos="420"/>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Предоставлять доступ к архивам первичных документов, составленных до заключения настоящего договора, на территории Заказчика, возможность выемки и копирования документов.</w:t>
      </w:r>
    </w:p>
    <w:p w:rsidR="00985653" w:rsidRDefault="00383279">
      <w:pPr>
        <w:numPr>
          <w:ilvl w:val="0"/>
          <w:numId w:val="5"/>
        </w:numPr>
        <w:tabs>
          <w:tab w:val="clear" w:pos="420"/>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 xml:space="preserve">Организовать сохранность информационных баз </w:t>
      </w:r>
    </w:p>
    <w:p w:rsidR="00985653" w:rsidRDefault="00383279">
      <w:pPr>
        <w:numPr>
          <w:ilvl w:val="0"/>
          <w:numId w:val="5"/>
        </w:numPr>
        <w:tabs>
          <w:tab w:val="clear" w:pos="420"/>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Предоставлять доступ к информационным базам сотрудникам ФО Исполнителя.</w:t>
      </w:r>
    </w:p>
    <w:p w:rsidR="00985653" w:rsidRDefault="00383279">
      <w:pPr>
        <w:numPr>
          <w:ilvl w:val="0"/>
          <w:numId w:val="5"/>
        </w:numPr>
        <w:tabs>
          <w:tab w:val="clear" w:pos="420"/>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Обеспечение транспортом и грузчиком при перевозке ПД в централизованный ФО Исполнителя.</w:t>
      </w:r>
    </w:p>
    <w:p w:rsidR="00985653" w:rsidRDefault="00383279">
      <w:pPr>
        <w:numPr>
          <w:ilvl w:val="0"/>
          <w:numId w:val="5"/>
        </w:numPr>
        <w:tabs>
          <w:tab w:val="clear" w:pos="420"/>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Обеспечить помещением \мебелью сотрудников ФО Исполнителя.</w:t>
      </w:r>
    </w:p>
    <w:p w:rsidR="00985653" w:rsidRDefault="00383279">
      <w:pPr>
        <w:numPr>
          <w:ilvl w:val="0"/>
          <w:numId w:val="5"/>
        </w:numPr>
        <w:tabs>
          <w:tab w:val="clear" w:pos="420"/>
          <w:tab w:val="left" w:pos="567"/>
        </w:tabs>
        <w:spacing w:after="0" w:line="240" w:lineRule="auto"/>
        <w:ind w:left="0" w:right="56" w:firstLine="0"/>
        <w:jc w:val="both"/>
        <w:rPr>
          <w:rFonts w:ascii="Tahoma" w:hAnsi="Tahoma" w:cs="Tahoma"/>
          <w:sz w:val="20"/>
          <w:szCs w:val="20"/>
        </w:rPr>
      </w:pPr>
      <w:r>
        <w:rPr>
          <w:rFonts w:ascii="Tahoma" w:hAnsi="Tahoma" w:cs="Tahoma"/>
          <w:sz w:val="20"/>
          <w:szCs w:val="20"/>
        </w:rPr>
        <w:t>Обеспечить доступ на территорию Заказчика сотрудников ФО Исполнителя.</w:t>
      </w:r>
    </w:p>
    <w:p w:rsidR="00985653" w:rsidRDefault="00985653">
      <w:pPr>
        <w:spacing w:after="0" w:line="240" w:lineRule="auto"/>
        <w:ind w:right="56"/>
        <w:jc w:val="both"/>
        <w:rPr>
          <w:rFonts w:ascii="Tahoma" w:hAnsi="Tahoma" w:cs="Tahoma"/>
          <w:sz w:val="20"/>
          <w:szCs w:val="20"/>
        </w:rPr>
      </w:pPr>
    </w:p>
    <w:p w:rsidR="00985653" w:rsidRDefault="00383279">
      <w:pPr>
        <w:tabs>
          <w:tab w:val="left" w:pos="567"/>
        </w:tabs>
        <w:spacing w:after="0" w:line="240" w:lineRule="auto"/>
        <w:ind w:right="56"/>
        <w:jc w:val="both"/>
        <w:rPr>
          <w:rFonts w:ascii="Tahoma" w:hAnsi="Tahoma" w:cs="Tahoma"/>
          <w:sz w:val="20"/>
          <w:szCs w:val="20"/>
        </w:rPr>
      </w:pPr>
      <w:r>
        <w:rPr>
          <w:rFonts w:ascii="Tahoma" w:hAnsi="Tahoma" w:cs="Tahoma"/>
          <w:sz w:val="20"/>
          <w:szCs w:val="20"/>
        </w:rPr>
        <w:t>2.2.</w:t>
      </w:r>
      <w:r>
        <w:rPr>
          <w:rFonts w:ascii="Tahoma" w:hAnsi="Tahoma" w:cs="Tahoma"/>
          <w:sz w:val="20"/>
          <w:szCs w:val="20"/>
        </w:rPr>
        <w:tab/>
        <w:t xml:space="preserve">В случае невозможности соблюдения сроков предоставления документов/информации в соответствии с условиями настоящего раздела, уточнение сроков производится по согласованию Сторон. </w:t>
      </w:r>
    </w:p>
    <w:p w:rsidR="00985653" w:rsidRDefault="00985653">
      <w:pPr>
        <w:pStyle w:val="ListParagraph1"/>
        <w:spacing w:after="0" w:line="240" w:lineRule="auto"/>
        <w:ind w:left="0" w:right="56"/>
        <w:jc w:val="both"/>
        <w:rPr>
          <w:rFonts w:ascii="Tahoma" w:hAnsi="Tahoma" w:cs="Tahoma"/>
          <w:bCs/>
          <w:sz w:val="20"/>
          <w:szCs w:val="20"/>
          <w:lang w:val="ru-RU"/>
        </w:rPr>
      </w:pPr>
    </w:p>
    <w:p w:rsidR="00985653" w:rsidRDefault="00985653">
      <w:pPr>
        <w:pStyle w:val="ListParagraph1"/>
        <w:spacing w:after="0" w:line="240" w:lineRule="auto"/>
        <w:ind w:left="0" w:right="56"/>
        <w:jc w:val="both"/>
        <w:rPr>
          <w:rFonts w:ascii="Tahoma" w:hAnsi="Tahoma" w:cs="Tahoma"/>
          <w:bCs/>
          <w:sz w:val="20"/>
          <w:szCs w:val="20"/>
          <w:lang w:val="ru-RU"/>
        </w:rPr>
      </w:pPr>
    </w:p>
    <w:p w:rsidR="00985653" w:rsidRDefault="00985653">
      <w:pPr>
        <w:pStyle w:val="ListParagraph1"/>
        <w:spacing w:after="0" w:line="240" w:lineRule="auto"/>
        <w:ind w:left="0" w:right="56"/>
        <w:jc w:val="both"/>
        <w:rPr>
          <w:rFonts w:ascii="Tahoma" w:hAnsi="Tahoma" w:cs="Tahoma"/>
          <w:bCs/>
          <w:sz w:val="20"/>
          <w:szCs w:val="20"/>
          <w:lang w:val="ru-RU"/>
        </w:rPr>
      </w:pPr>
    </w:p>
    <w:tbl>
      <w:tblPr>
        <w:tblW w:w="9039" w:type="dxa"/>
        <w:tblLayout w:type="fixed"/>
        <w:tblLook w:val="04A0" w:firstRow="1" w:lastRow="0" w:firstColumn="1" w:lastColumn="0" w:noHBand="0" w:noVBand="1"/>
      </w:tblPr>
      <w:tblGrid>
        <w:gridCol w:w="4519"/>
        <w:gridCol w:w="4520"/>
      </w:tblGrid>
      <w:tr w:rsidR="00985653">
        <w:trPr>
          <w:trHeight w:val="275"/>
        </w:trPr>
        <w:tc>
          <w:tcPr>
            <w:tcW w:w="4519" w:type="dxa"/>
            <w:vAlign w:val="bottom"/>
          </w:tcPr>
          <w:p w:rsidR="00985653" w:rsidRDefault="00383279">
            <w:pPr>
              <w:jc w:val="both"/>
              <w:rPr>
                <w:rFonts w:ascii="Tahoma" w:hAnsi="Tahoma" w:cs="Tahoma"/>
                <w:sz w:val="20"/>
                <w:szCs w:val="20"/>
              </w:rPr>
            </w:pPr>
            <w:r>
              <w:rPr>
                <w:rFonts w:ascii="Tahoma" w:hAnsi="Tahoma" w:cs="Tahoma"/>
                <w:b/>
                <w:sz w:val="20"/>
                <w:szCs w:val="20"/>
              </w:rPr>
              <w:t>ЗАКАЗЧИК</w:t>
            </w:r>
            <w:r>
              <w:rPr>
                <w:rFonts w:ascii="Tahoma" w:hAnsi="Tahoma" w:cs="Tahoma"/>
                <w:sz w:val="20"/>
                <w:szCs w:val="20"/>
              </w:rPr>
              <w:t>:</w:t>
            </w:r>
          </w:p>
        </w:tc>
        <w:tc>
          <w:tcPr>
            <w:tcW w:w="4520" w:type="dxa"/>
            <w:vAlign w:val="bottom"/>
          </w:tcPr>
          <w:p w:rsidR="00985653" w:rsidRDefault="00383279">
            <w:pPr>
              <w:jc w:val="both"/>
              <w:rPr>
                <w:rFonts w:ascii="Tahoma" w:hAnsi="Tahoma" w:cs="Tahoma"/>
                <w:sz w:val="20"/>
                <w:szCs w:val="20"/>
              </w:rPr>
            </w:pPr>
            <w:r>
              <w:rPr>
                <w:rFonts w:ascii="Tahoma" w:hAnsi="Tahoma" w:cs="Tahoma"/>
                <w:b/>
                <w:sz w:val="20"/>
                <w:szCs w:val="20"/>
              </w:rPr>
              <w:t>ИСПОЛНИТЕЛЬ</w:t>
            </w:r>
            <w:r>
              <w:rPr>
                <w:rFonts w:ascii="Tahoma" w:hAnsi="Tahoma" w:cs="Tahoma"/>
                <w:sz w:val="20"/>
                <w:szCs w:val="20"/>
              </w:rPr>
              <w:t>:</w:t>
            </w:r>
          </w:p>
        </w:tc>
      </w:tr>
      <w:tr w:rsidR="008B0D9E">
        <w:trPr>
          <w:trHeight w:val="359"/>
        </w:trPr>
        <w:tc>
          <w:tcPr>
            <w:tcW w:w="4519" w:type="dxa"/>
          </w:tcPr>
          <w:p w:rsidR="008B0D9E" w:rsidRDefault="008B0D9E" w:rsidP="00B130E6">
            <w:pPr>
              <w:autoSpaceDE w:val="0"/>
              <w:autoSpaceDN w:val="0"/>
              <w:spacing w:after="0" w:line="23" w:lineRule="atLeast"/>
              <w:rPr>
                <w:rFonts w:ascii="Tahoma" w:hAnsi="Tahoma" w:cs="Tahoma"/>
                <w:sz w:val="20"/>
                <w:szCs w:val="20"/>
              </w:rPr>
            </w:pPr>
          </w:p>
        </w:tc>
        <w:tc>
          <w:tcPr>
            <w:tcW w:w="4520" w:type="dxa"/>
          </w:tcPr>
          <w:p w:rsidR="008B0D9E" w:rsidRDefault="008B0D9E" w:rsidP="00B130E6">
            <w:pPr>
              <w:tabs>
                <w:tab w:val="left" w:pos="1166"/>
              </w:tabs>
              <w:spacing w:after="0" w:line="23" w:lineRule="atLeast"/>
              <w:rPr>
                <w:rFonts w:ascii="Tahoma" w:hAnsi="Tahoma" w:cs="Tahoma"/>
                <w:sz w:val="20"/>
                <w:szCs w:val="20"/>
                <w:lang w:val="en-US"/>
              </w:rPr>
            </w:pPr>
          </w:p>
        </w:tc>
      </w:tr>
      <w:tr w:rsidR="008B0D9E">
        <w:tc>
          <w:tcPr>
            <w:tcW w:w="4519" w:type="dxa"/>
          </w:tcPr>
          <w:p w:rsidR="008B0D9E" w:rsidRDefault="008B0D9E" w:rsidP="00B130E6">
            <w:pPr>
              <w:tabs>
                <w:tab w:val="left" w:pos="1166"/>
              </w:tabs>
              <w:spacing w:after="0" w:line="23" w:lineRule="atLeast"/>
              <w:rPr>
                <w:rFonts w:ascii="Tahoma" w:hAnsi="Tahoma" w:cs="Tahoma"/>
                <w:sz w:val="20"/>
                <w:szCs w:val="20"/>
              </w:rPr>
            </w:pPr>
          </w:p>
        </w:tc>
        <w:tc>
          <w:tcPr>
            <w:tcW w:w="4520" w:type="dxa"/>
          </w:tcPr>
          <w:p w:rsidR="008B0D9E" w:rsidRDefault="008B0D9E" w:rsidP="00B130E6">
            <w:pPr>
              <w:tabs>
                <w:tab w:val="left" w:pos="1166"/>
              </w:tabs>
              <w:spacing w:after="0" w:line="23" w:lineRule="atLeast"/>
              <w:rPr>
                <w:rFonts w:ascii="Tahoma" w:hAnsi="Tahoma" w:cs="Tahoma"/>
                <w:sz w:val="20"/>
                <w:szCs w:val="20"/>
              </w:rPr>
            </w:pPr>
          </w:p>
        </w:tc>
      </w:tr>
      <w:tr w:rsidR="00DF6E1C">
        <w:tc>
          <w:tcPr>
            <w:tcW w:w="4519" w:type="dxa"/>
          </w:tcPr>
          <w:p w:rsidR="00DF6E1C" w:rsidRDefault="00DF6E1C" w:rsidP="00B130E6">
            <w:pPr>
              <w:spacing w:after="0" w:line="23" w:lineRule="atLeast"/>
              <w:rPr>
                <w:rFonts w:ascii="Tahoma" w:hAnsi="Tahoma" w:cs="Tahoma"/>
                <w:sz w:val="20"/>
                <w:szCs w:val="20"/>
              </w:rPr>
            </w:pPr>
          </w:p>
        </w:tc>
        <w:tc>
          <w:tcPr>
            <w:tcW w:w="4520" w:type="dxa"/>
          </w:tcPr>
          <w:p w:rsidR="00DF6E1C" w:rsidRDefault="00DF6E1C" w:rsidP="00437444">
            <w:pPr>
              <w:spacing w:after="0" w:line="23" w:lineRule="atLeast"/>
              <w:rPr>
                <w:rFonts w:ascii="Tahoma" w:hAnsi="Tahoma" w:cs="Tahoma"/>
                <w:sz w:val="20"/>
                <w:szCs w:val="20"/>
              </w:rPr>
            </w:pPr>
          </w:p>
        </w:tc>
      </w:tr>
      <w:tr w:rsidR="00DF6E1C">
        <w:tc>
          <w:tcPr>
            <w:tcW w:w="4519" w:type="dxa"/>
          </w:tcPr>
          <w:p w:rsidR="00DF6E1C" w:rsidRDefault="00DF6E1C" w:rsidP="00B130E6">
            <w:pPr>
              <w:tabs>
                <w:tab w:val="left" w:pos="1166"/>
              </w:tabs>
              <w:spacing w:after="0" w:line="23" w:lineRule="atLeast"/>
              <w:rPr>
                <w:rFonts w:ascii="Tahoma" w:hAnsi="Tahoma" w:cs="Tahoma"/>
                <w:sz w:val="20"/>
                <w:szCs w:val="20"/>
              </w:rPr>
            </w:pPr>
          </w:p>
        </w:tc>
        <w:tc>
          <w:tcPr>
            <w:tcW w:w="4520" w:type="dxa"/>
          </w:tcPr>
          <w:p w:rsidR="00DF6E1C" w:rsidRDefault="00DF6E1C" w:rsidP="00437444">
            <w:pPr>
              <w:tabs>
                <w:tab w:val="left" w:pos="1166"/>
              </w:tabs>
              <w:spacing w:after="0" w:line="23" w:lineRule="atLeast"/>
              <w:rPr>
                <w:rFonts w:ascii="Tahoma" w:hAnsi="Tahoma" w:cs="Tahoma"/>
                <w:sz w:val="20"/>
                <w:szCs w:val="20"/>
              </w:rPr>
            </w:pPr>
          </w:p>
        </w:tc>
      </w:tr>
      <w:tr w:rsidR="00DF6E1C">
        <w:tc>
          <w:tcPr>
            <w:tcW w:w="4519" w:type="dxa"/>
          </w:tcPr>
          <w:p w:rsidR="00DF6E1C" w:rsidRDefault="00DF6E1C" w:rsidP="00B130E6">
            <w:pPr>
              <w:tabs>
                <w:tab w:val="left" w:pos="1166"/>
              </w:tabs>
              <w:spacing w:after="0" w:line="23" w:lineRule="atLeast"/>
              <w:rPr>
                <w:rFonts w:ascii="Tahoma" w:hAnsi="Tahoma" w:cs="Tahoma"/>
                <w:sz w:val="20"/>
                <w:szCs w:val="20"/>
              </w:rPr>
            </w:pPr>
          </w:p>
        </w:tc>
        <w:tc>
          <w:tcPr>
            <w:tcW w:w="4520" w:type="dxa"/>
          </w:tcPr>
          <w:p w:rsidR="00DF6E1C" w:rsidRDefault="00DF6E1C" w:rsidP="00437444">
            <w:pPr>
              <w:tabs>
                <w:tab w:val="left" w:pos="1166"/>
              </w:tabs>
              <w:spacing w:after="0" w:line="23" w:lineRule="atLeast"/>
              <w:rPr>
                <w:rFonts w:ascii="Tahoma" w:hAnsi="Tahoma" w:cs="Tahoma"/>
                <w:sz w:val="20"/>
                <w:szCs w:val="20"/>
              </w:rPr>
            </w:pPr>
          </w:p>
        </w:tc>
      </w:tr>
    </w:tbl>
    <w:p w:rsidR="00985653" w:rsidRDefault="00985653">
      <w:pPr>
        <w:pStyle w:val="1"/>
        <w:ind w:right="56"/>
        <w:jc w:val="right"/>
        <w:rPr>
          <w:rFonts w:ascii="Tahoma" w:eastAsiaTheme="minorHAnsi" w:hAnsi="Tahoma" w:cs="Tahoma"/>
          <w:b w:val="0"/>
          <w:bCs w:val="0"/>
          <w:color w:val="auto"/>
          <w:sz w:val="20"/>
          <w:szCs w:val="20"/>
        </w:rPr>
        <w:sectPr w:rsidR="00985653">
          <w:footerReference w:type="default" r:id="rId14"/>
          <w:pgSz w:w="11906" w:h="16838"/>
          <w:pgMar w:top="851" w:right="567" w:bottom="709" w:left="1134" w:header="0" w:footer="0" w:gutter="0"/>
          <w:cols w:space="708"/>
          <w:titlePg/>
          <w:docGrid w:linePitch="360"/>
        </w:sectPr>
      </w:pPr>
    </w:p>
    <w:p w:rsidR="00985653" w:rsidRDefault="00383279">
      <w:pPr>
        <w:pStyle w:val="1"/>
        <w:ind w:right="56"/>
        <w:jc w:val="right"/>
        <w:rPr>
          <w:rFonts w:ascii="Tahoma" w:eastAsiaTheme="minorHAnsi" w:hAnsi="Tahoma" w:cs="Tahoma"/>
          <w:bCs w:val="0"/>
          <w:color w:val="auto"/>
          <w:sz w:val="20"/>
          <w:szCs w:val="20"/>
        </w:rPr>
      </w:pPr>
      <w:r>
        <w:rPr>
          <w:rFonts w:ascii="Tahoma" w:eastAsiaTheme="minorHAnsi" w:hAnsi="Tahoma" w:cs="Tahoma"/>
          <w:bCs w:val="0"/>
          <w:color w:val="auto"/>
          <w:sz w:val="20"/>
          <w:szCs w:val="20"/>
        </w:rPr>
        <w:lastRenderedPageBreak/>
        <w:t>Приложение № 3</w:t>
      </w:r>
    </w:p>
    <w:p w:rsidR="00985653" w:rsidRDefault="00383279">
      <w:pPr>
        <w:spacing w:after="0" w:line="240" w:lineRule="auto"/>
        <w:ind w:right="56"/>
        <w:jc w:val="right"/>
        <w:rPr>
          <w:rFonts w:ascii="Tahoma" w:hAnsi="Tahoma" w:cs="Tahoma"/>
          <w:b/>
          <w:sz w:val="20"/>
          <w:szCs w:val="20"/>
        </w:rPr>
      </w:pPr>
      <w:r>
        <w:rPr>
          <w:rFonts w:ascii="Tahoma" w:hAnsi="Tahoma" w:cs="Tahoma"/>
          <w:b/>
          <w:sz w:val="20"/>
          <w:szCs w:val="20"/>
        </w:rPr>
        <w:t>к договору возмездного оказания услуг № _________________________ от _____________________ года</w:t>
      </w:r>
    </w:p>
    <w:tbl>
      <w:tblPr>
        <w:tblW w:w="15226" w:type="dxa"/>
        <w:tblLayout w:type="fixed"/>
        <w:tblLook w:val="04A0" w:firstRow="1" w:lastRow="0" w:firstColumn="1" w:lastColumn="0" w:noHBand="0" w:noVBand="1"/>
      </w:tblPr>
      <w:tblGrid>
        <w:gridCol w:w="7582"/>
        <w:gridCol w:w="7583"/>
        <w:gridCol w:w="61"/>
      </w:tblGrid>
      <w:tr w:rsidR="00985653">
        <w:trPr>
          <w:trHeight w:val="340"/>
        </w:trPr>
        <w:tc>
          <w:tcPr>
            <w:tcW w:w="15226" w:type="dxa"/>
            <w:gridSpan w:val="3"/>
          </w:tcPr>
          <w:tbl>
            <w:tblPr>
              <w:tblW w:w="15060" w:type="dxa"/>
              <w:tblLayout w:type="fixed"/>
              <w:tblLook w:val="04A0" w:firstRow="1" w:lastRow="0" w:firstColumn="1" w:lastColumn="0" w:noHBand="0" w:noVBand="1"/>
            </w:tblPr>
            <w:tblGrid>
              <w:gridCol w:w="709"/>
              <w:gridCol w:w="4145"/>
              <w:gridCol w:w="1842"/>
              <w:gridCol w:w="2694"/>
              <w:gridCol w:w="1275"/>
              <w:gridCol w:w="1418"/>
              <w:gridCol w:w="2660"/>
              <w:gridCol w:w="317"/>
            </w:tblGrid>
            <w:tr w:rsidR="00985653">
              <w:trPr>
                <w:gridAfter w:val="1"/>
                <w:wAfter w:w="317" w:type="dxa"/>
                <w:trHeight w:val="300"/>
              </w:trPr>
              <w:tc>
                <w:tcPr>
                  <w:tcW w:w="14743" w:type="dxa"/>
                  <w:gridSpan w:val="7"/>
                  <w:tcBorders>
                    <w:top w:val="nil"/>
                    <w:left w:val="nil"/>
                    <w:bottom w:val="nil"/>
                    <w:right w:val="nil"/>
                  </w:tcBorders>
                  <w:shd w:val="clear" w:color="auto" w:fill="auto"/>
                  <w:noWrap/>
                  <w:vAlign w:val="center"/>
                </w:tcPr>
                <w:p w:rsidR="00985653" w:rsidRDefault="00985653">
                  <w:pPr>
                    <w:spacing w:after="0" w:line="240" w:lineRule="auto"/>
                    <w:ind w:right="56"/>
                    <w:jc w:val="center"/>
                    <w:rPr>
                      <w:rFonts w:ascii="Tahoma" w:eastAsia="Times New Roman" w:hAnsi="Tahoma" w:cs="Tahoma"/>
                      <w:b/>
                      <w:bCs/>
                      <w:color w:val="000000"/>
                      <w:sz w:val="16"/>
                      <w:szCs w:val="16"/>
                      <w:u w:val="single"/>
                      <w:lang w:eastAsia="ru-RU"/>
                    </w:rPr>
                  </w:pPr>
                </w:p>
                <w:p w:rsidR="00985653" w:rsidRDefault="00383279">
                  <w:pPr>
                    <w:spacing w:after="0" w:line="240" w:lineRule="auto"/>
                    <w:ind w:right="56"/>
                    <w:jc w:val="center"/>
                    <w:rPr>
                      <w:rFonts w:ascii="Tahoma" w:eastAsia="Times New Roman" w:hAnsi="Tahoma" w:cs="Tahoma"/>
                      <w:b/>
                      <w:bCs/>
                      <w:color w:val="000000"/>
                      <w:sz w:val="20"/>
                      <w:szCs w:val="20"/>
                      <w:u w:val="single"/>
                      <w:lang w:eastAsia="ru-RU"/>
                    </w:rPr>
                  </w:pPr>
                  <w:r>
                    <w:rPr>
                      <w:rFonts w:ascii="Tahoma" w:eastAsia="Times New Roman" w:hAnsi="Tahoma" w:cs="Tahoma"/>
                      <w:b/>
                      <w:bCs/>
                      <w:color w:val="000000"/>
                      <w:sz w:val="20"/>
                      <w:szCs w:val="20"/>
                      <w:u w:val="single"/>
                      <w:lang w:eastAsia="ru-RU"/>
                    </w:rPr>
                    <w:t>Документооборот</w:t>
                  </w:r>
                </w:p>
              </w:tc>
            </w:tr>
            <w:tr w:rsidR="00985653">
              <w:trPr>
                <w:gridAfter w:val="1"/>
                <w:wAfter w:w="317" w:type="dxa"/>
                <w:trHeight w:val="300"/>
              </w:trPr>
              <w:tc>
                <w:tcPr>
                  <w:tcW w:w="709" w:type="dxa"/>
                  <w:tcBorders>
                    <w:top w:val="nil"/>
                    <w:left w:val="nil"/>
                    <w:bottom w:val="nil"/>
                    <w:right w:val="nil"/>
                  </w:tcBorders>
                  <w:shd w:val="clear" w:color="auto" w:fill="auto"/>
                  <w:noWrap/>
                  <w:vAlign w:val="center"/>
                </w:tcPr>
                <w:p w:rsidR="00985653" w:rsidRDefault="00985653">
                  <w:pPr>
                    <w:spacing w:after="0" w:line="240" w:lineRule="auto"/>
                    <w:ind w:right="56"/>
                    <w:jc w:val="center"/>
                    <w:rPr>
                      <w:rFonts w:ascii="Tahoma" w:eastAsia="Times New Roman" w:hAnsi="Tahoma" w:cs="Tahoma"/>
                      <w:b/>
                      <w:bCs/>
                      <w:color w:val="000000"/>
                      <w:sz w:val="16"/>
                      <w:szCs w:val="16"/>
                      <w:lang w:eastAsia="ru-RU"/>
                    </w:rPr>
                  </w:pPr>
                </w:p>
              </w:tc>
              <w:tc>
                <w:tcPr>
                  <w:tcW w:w="14034" w:type="dxa"/>
                  <w:gridSpan w:val="6"/>
                  <w:tcBorders>
                    <w:top w:val="nil"/>
                    <w:left w:val="nil"/>
                    <w:bottom w:val="nil"/>
                    <w:right w:val="nil"/>
                  </w:tcBorders>
                  <w:shd w:val="clear" w:color="auto" w:fill="auto"/>
                  <w:noWrap/>
                  <w:vAlign w:val="bottom"/>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ВНА – </w:t>
                  </w:r>
                  <w:proofErr w:type="spellStart"/>
                  <w:r>
                    <w:rPr>
                      <w:rFonts w:ascii="Tahoma" w:eastAsia="Times New Roman" w:hAnsi="Tahoma" w:cs="Tahoma"/>
                      <w:color w:val="000000"/>
                      <w:sz w:val="16"/>
                      <w:szCs w:val="16"/>
                      <w:lang w:eastAsia="ru-RU"/>
                    </w:rPr>
                    <w:t>внеоборотные</w:t>
                  </w:r>
                  <w:proofErr w:type="spellEnd"/>
                  <w:r>
                    <w:rPr>
                      <w:rFonts w:ascii="Tahoma" w:eastAsia="Times New Roman" w:hAnsi="Tahoma" w:cs="Tahoma"/>
                      <w:color w:val="000000"/>
                      <w:sz w:val="16"/>
                      <w:szCs w:val="16"/>
                      <w:lang w:eastAsia="ru-RU"/>
                    </w:rPr>
                    <w:t xml:space="preserve"> активы</w:t>
                  </w:r>
                </w:p>
                <w:p w:rsidR="00985653" w:rsidRDefault="00383279">
                  <w:pPr>
                    <w:spacing w:after="0" w:line="240" w:lineRule="auto"/>
                    <w:ind w:right="56"/>
                    <w:rPr>
                      <w:rFonts w:ascii="Tahoma" w:eastAsia="Times New Roman" w:hAnsi="Tahoma" w:cs="Tahoma"/>
                      <w:color w:val="000000"/>
                      <w:sz w:val="16"/>
                      <w:szCs w:val="16"/>
                      <w:lang w:eastAsia="ru-RU"/>
                    </w:rPr>
                  </w:pPr>
                  <w:proofErr w:type="spellStart"/>
                  <w:r>
                    <w:rPr>
                      <w:rFonts w:ascii="Tahoma" w:eastAsia="Times New Roman" w:hAnsi="Tahoma" w:cs="Tahoma"/>
                      <w:color w:val="000000"/>
                      <w:sz w:val="16"/>
                      <w:szCs w:val="16"/>
                      <w:lang w:eastAsia="ru-RU"/>
                    </w:rPr>
                    <w:t>ВЗиС</w:t>
                  </w:r>
                  <w:proofErr w:type="spellEnd"/>
                  <w:r>
                    <w:rPr>
                      <w:rFonts w:ascii="Tahoma" w:eastAsia="Times New Roman" w:hAnsi="Tahoma" w:cs="Tahoma"/>
                      <w:color w:val="000000"/>
                      <w:sz w:val="16"/>
                      <w:szCs w:val="16"/>
                      <w:lang w:eastAsia="ru-RU"/>
                    </w:rPr>
                    <w:t xml:space="preserve"> – временные здания и сооружения</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ГП – готовая продукция</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МВЗ – место возникновения затрат</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МОЛ – материально-ответственное лицо</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НИОКР – научно-исследовательские и опытно-конструкторские работы</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НКС – незавершенное капитальное строительство </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НМА – нематериальные активы</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ОС- основные средства</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ПД – первичный документ</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РБП – расходы будущих периодов</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УК – уставный капитал</w:t>
                  </w:r>
                </w:p>
              </w:tc>
            </w:tr>
            <w:tr w:rsidR="00985653">
              <w:trPr>
                <w:trHeight w:val="315"/>
              </w:trPr>
              <w:tc>
                <w:tcPr>
                  <w:tcW w:w="709" w:type="dxa"/>
                  <w:tcBorders>
                    <w:top w:val="nil"/>
                    <w:left w:val="nil"/>
                    <w:bottom w:val="nil"/>
                    <w:right w:val="nil"/>
                  </w:tcBorders>
                  <w:shd w:val="clear" w:color="auto" w:fill="auto"/>
                  <w:noWrap/>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nil"/>
                  </w:tcBorders>
                  <w:shd w:val="clear" w:color="auto" w:fill="auto"/>
                  <w:noWrap/>
                  <w:vAlign w:val="bottom"/>
                </w:tcPr>
                <w:p w:rsidR="00985653" w:rsidRDefault="00985653">
                  <w:pPr>
                    <w:spacing w:after="0" w:line="240" w:lineRule="auto"/>
                    <w:ind w:right="56"/>
                    <w:rPr>
                      <w:rFonts w:ascii="Tahoma" w:eastAsia="Times New Roman" w:hAnsi="Tahoma" w:cs="Tahoma"/>
                      <w:color w:val="000000"/>
                      <w:sz w:val="16"/>
                      <w:szCs w:val="16"/>
                      <w:lang w:eastAsia="ru-RU"/>
                    </w:rPr>
                  </w:pPr>
                </w:p>
              </w:tc>
              <w:tc>
                <w:tcPr>
                  <w:tcW w:w="1842" w:type="dxa"/>
                  <w:tcBorders>
                    <w:top w:val="nil"/>
                    <w:left w:val="nil"/>
                    <w:bottom w:val="nil"/>
                    <w:right w:val="nil"/>
                  </w:tcBorders>
                  <w:shd w:val="clear" w:color="auto" w:fill="auto"/>
                  <w:noWrap/>
                  <w:vAlign w:val="bottom"/>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nil"/>
                  </w:tcBorders>
                  <w:shd w:val="clear" w:color="auto" w:fill="auto"/>
                  <w:noWrap/>
                  <w:vAlign w:val="bottom"/>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tcBorders>
                    <w:top w:val="nil"/>
                    <w:left w:val="nil"/>
                    <w:bottom w:val="nil"/>
                    <w:right w:val="nil"/>
                  </w:tcBorders>
                  <w:shd w:val="clear" w:color="auto" w:fill="auto"/>
                  <w:noWrap/>
                  <w:vAlign w:val="bottom"/>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tcBorders>
                    <w:top w:val="nil"/>
                    <w:left w:val="nil"/>
                    <w:bottom w:val="nil"/>
                    <w:right w:val="nil"/>
                  </w:tcBorders>
                  <w:shd w:val="clear" w:color="auto" w:fill="auto"/>
                  <w:noWrap/>
                  <w:vAlign w:val="bottom"/>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tcBorders>
                    <w:top w:val="nil"/>
                    <w:left w:val="nil"/>
                    <w:bottom w:val="nil"/>
                    <w:right w:val="single" w:sz="4" w:space="0" w:color="auto"/>
                  </w:tcBorders>
                  <w:shd w:val="clear" w:color="auto" w:fill="auto"/>
                  <w:noWrap/>
                  <w:vAlign w:val="bottom"/>
                </w:tcPr>
                <w:p w:rsidR="00985653" w:rsidRDefault="00985653">
                  <w:pPr>
                    <w:spacing w:after="0" w:line="240" w:lineRule="auto"/>
                    <w:ind w:right="56"/>
                    <w:jc w:val="center"/>
                    <w:rPr>
                      <w:rFonts w:ascii="Tahoma" w:eastAsia="Times New Roman" w:hAnsi="Tahoma" w:cs="Tahoma"/>
                      <w:color w:val="000000"/>
                      <w:sz w:val="16"/>
                      <w:szCs w:val="16"/>
                      <w:lang w:eastAsia="ru-RU"/>
                    </w:rPr>
                  </w:pPr>
                </w:p>
              </w:tc>
            </w:tr>
            <w:tr w:rsidR="00985653">
              <w:trPr>
                <w:trHeight w:val="855"/>
              </w:trPr>
              <w:tc>
                <w:tcPr>
                  <w:tcW w:w="709" w:type="dxa"/>
                  <w:tcBorders>
                    <w:top w:val="single" w:sz="8"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b/>
                      <w:bCs/>
                      <w:color w:val="000000"/>
                      <w:sz w:val="16"/>
                      <w:szCs w:val="16"/>
                      <w:lang w:eastAsia="ru-RU"/>
                    </w:rPr>
                  </w:pPr>
                  <w:r>
                    <w:rPr>
                      <w:rFonts w:ascii="Tahoma" w:eastAsia="Times New Roman" w:hAnsi="Tahoma" w:cs="Tahoma"/>
                      <w:b/>
                      <w:bCs/>
                      <w:color w:val="000000"/>
                      <w:sz w:val="16"/>
                      <w:szCs w:val="16"/>
                      <w:lang w:eastAsia="ru-RU"/>
                    </w:rPr>
                    <w:t>п\п</w:t>
                  </w:r>
                </w:p>
              </w:tc>
              <w:tc>
                <w:tcPr>
                  <w:tcW w:w="4145" w:type="dxa"/>
                  <w:tcBorders>
                    <w:top w:val="single" w:sz="8"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b/>
                      <w:bCs/>
                      <w:color w:val="000000"/>
                      <w:sz w:val="16"/>
                      <w:szCs w:val="16"/>
                      <w:lang w:eastAsia="ru-RU"/>
                    </w:rPr>
                  </w:pPr>
                  <w:r>
                    <w:rPr>
                      <w:rFonts w:ascii="Tahoma" w:eastAsia="Times New Roman" w:hAnsi="Tahoma" w:cs="Tahoma"/>
                      <w:b/>
                      <w:bCs/>
                      <w:color w:val="000000"/>
                      <w:sz w:val="16"/>
                      <w:szCs w:val="16"/>
                      <w:lang w:eastAsia="ru-RU"/>
                    </w:rPr>
                    <w:t>Наименование документа</w:t>
                  </w:r>
                </w:p>
              </w:tc>
              <w:tc>
                <w:tcPr>
                  <w:tcW w:w="1842" w:type="dxa"/>
                  <w:tcBorders>
                    <w:top w:val="single" w:sz="8"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b/>
                      <w:bCs/>
                      <w:color w:val="000000"/>
                      <w:sz w:val="16"/>
                      <w:szCs w:val="16"/>
                      <w:lang w:eastAsia="ru-RU"/>
                    </w:rPr>
                  </w:pPr>
                  <w:r>
                    <w:rPr>
                      <w:rFonts w:ascii="Tahoma" w:eastAsia="Times New Roman" w:hAnsi="Tahoma" w:cs="Tahoma"/>
                      <w:b/>
                      <w:bCs/>
                      <w:color w:val="000000"/>
                      <w:sz w:val="16"/>
                      <w:szCs w:val="16"/>
                      <w:lang w:eastAsia="ru-RU"/>
                    </w:rPr>
                    <w:t xml:space="preserve">Кем составляется\предоставляется </w:t>
                  </w:r>
                </w:p>
              </w:tc>
              <w:tc>
                <w:tcPr>
                  <w:tcW w:w="2694" w:type="dxa"/>
                  <w:tcBorders>
                    <w:top w:val="single" w:sz="8"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b/>
                      <w:bCs/>
                      <w:color w:val="000000"/>
                      <w:sz w:val="16"/>
                      <w:szCs w:val="16"/>
                      <w:lang w:val="en-US" w:eastAsia="ru-RU"/>
                    </w:rPr>
                  </w:pPr>
                  <w:r>
                    <w:rPr>
                      <w:rFonts w:ascii="Tahoma" w:eastAsia="Times New Roman" w:hAnsi="Tahoma" w:cs="Tahoma"/>
                      <w:b/>
                      <w:bCs/>
                      <w:color w:val="000000"/>
                      <w:sz w:val="16"/>
                      <w:szCs w:val="16"/>
                      <w:lang w:eastAsia="ru-RU"/>
                    </w:rPr>
                    <w:t>Дата составления\ получения документа</w:t>
                  </w:r>
                  <w:r>
                    <w:rPr>
                      <w:rFonts w:ascii="Tahoma" w:eastAsia="Times New Roman" w:hAnsi="Tahoma" w:cs="Tahoma"/>
                      <w:b/>
                      <w:bCs/>
                      <w:color w:val="000000"/>
                      <w:sz w:val="16"/>
                      <w:szCs w:val="16"/>
                      <w:lang w:val="en-US" w:eastAsia="ru-RU"/>
                    </w:rPr>
                    <w:t>**</w:t>
                  </w:r>
                </w:p>
              </w:tc>
              <w:tc>
                <w:tcPr>
                  <w:tcW w:w="1275" w:type="dxa"/>
                  <w:tcBorders>
                    <w:top w:val="single" w:sz="8"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b/>
                      <w:bCs/>
                      <w:color w:val="000000"/>
                      <w:sz w:val="16"/>
                      <w:szCs w:val="16"/>
                      <w:lang w:eastAsia="ru-RU"/>
                    </w:rPr>
                  </w:pPr>
                  <w:r>
                    <w:rPr>
                      <w:rFonts w:ascii="Tahoma" w:eastAsia="Times New Roman" w:hAnsi="Tahoma" w:cs="Tahoma"/>
                      <w:b/>
                      <w:bCs/>
                      <w:color w:val="000000"/>
                      <w:sz w:val="16"/>
                      <w:szCs w:val="16"/>
                      <w:lang w:eastAsia="ru-RU"/>
                    </w:rPr>
                    <w:t>Вид документа</w:t>
                  </w:r>
                </w:p>
              </w:tc>
              <w:tc>
                <w:tcPr>
                  <w:tcW w:w="1418" w:type="dxa"/>
                  <w:tcBorders>
                    <w:top w:val="single" w:sz="8"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b/>
                      <w:bCs/>
                      <w:color w:val="000000"/>
                      <w:sz w:val="16"/>
                      <w:szCs w:val="16"/>
                      <w:lang w:eastAsia="ru-RU"/>
                    </w:rPr>
                  </w:pPr>
                  <w:r>
                    <w:rPr>
                      <w:rFonts w:ascii="Tahoma" w:eastAsia="Times New Roman" w:hAnsi="Tahoma" w:cs="Tahoma"/>
                      <w:b/>
                      <w:bCs/>
                      <w:color w:val="000000"/>
                      <w:sz w:val="16"/>
                      <w:szCs w:val="16"/>
                      <w:lang w:eastAsia="ru-RU"/>
                    </w:rPr>
                    <w:t xml:space="preserve">Кому предоставляется </w:t>
                  </w:r>
                </w:p>
              </w:tc>
              <w:tc>
                <w:tcPr>
                  <w:tcW w:w="2977" w:type="dxa"/>
                  <w:gridSpan w:val="2"/>
                  <w:tcBorders>
                    <w:top w:val="single" w:sz="8" w:space="0" w:color="auto"/>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b/>
                      <w:bCs/>
                      <w:color w:val="000000"/>
                      <w:sz w:val="16"/>
                      <w:szCs w:val="16"/>
                      <w:lang w:eastAsia="ru-RU"/>
                    </w:rPr>
                  </w:pPr>
                  <w:r>
                    <w:rPr>
                      <w:rFonts w:ascii="Tahoma" w:eastAsia="Times New Roman" w:hAnsi="Tahoma" w:cs="Tahoma"/>
                      <w:b/>
                      <w:bCs/>
                      <w:color w:val="000000"/>
                      <w:sz w:val="16"/>
                      <w:szCs w:val="16"/>
                      <w:lang w:eastAsia="ru-RU"/>
                    </w:rPr>
                    <w:t>Срок предоставления документа в ФО Исполнитель*</w:t>
                  </w:r>
                </w:p>
              </w:tc>
            </w:tr>
            <w:tr w:rsidR="00985653">
              <w:trPr>
                <w:trHeight w:val="315"/>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b/>
                      <w:bCs/>
                      <w:color w:val="000000"/>
                      <w:sz w:val="16"/>
                      <w:szCs w:val="16"/>
                      <w:lang w:eastAsia="ru-RU"/>
                    </w:rPr>
                  </w:pPr>
                  <w:r>
                    <w:rPr>
                      <w:rFonts w:ascii="Tahoma" w:eastAsia="Times New Roman" w:hAnsi="Tahoma" w:cs="Tahoma"/>
                      <w:b/>
                      <w:bCs/>
                      <w:color w:val="000000"/>
                      <w:sz w:val="16"/>
                      <w:szCs w:val="16"/>
                      <w:lang w:eastAsia="ru-RU"/>
                    </w:rPr>
                    <w:t>1</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b/>
                      <w:bCs/>
                      <w:color w:val="000000"/>
                      <w:sz w:val="16"/>
                      <w:szCs w:val="16"/>
                      <w:lang w:eastAsia="ru-RU"/>
                    </w:rPr>
                  </w:pPr>
                  <w:r>
                    <w:rPr>
                      <w:rFonts w:ascii="Tahoma" w:eastAsia="Times New Roman" w:hAnsi="Tahoma" w:cs="Tahoma"/>
                      <w:b/>
                      <w:bCs/>
                      <w:color w:val="000000"/>
                      <w:sz w:val="16"/>
                      <w:szCs w:val="16"/>
                      <w:lang w:eastAsia="ru-RU"/>
                    </w:rPr>
                    <w:t>2</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b/>
                      <w:bCs/>
                      <w:color w:val="000000"/>
                      <w:sz w:val="16"/>
                      <w:szCs w:val="16"/>
                      <w:lang w:eastAsia="ru-RU"/>
                    </w:rPr>
                  </w:pPr>
                  <w:r>
                    <w:rPr>
                      <w:rFonts w:ascii="Tahoma" w:eastAsia="Times New Roman" w:hAnsi="Tahoma" w:cs="Tahoma"/>
                      <w:b/>
                      <w:bCs/>
                      <w:color w:val="000000"/>
                      <w:sz w:val="16"/>
                      <w:szCs w:val="16"/>
                      <w:lang w:eastAsia="ru-RU"/>
                    </w:rPr>
                    <w:t>3</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b/>
                      <w:bCs/>
                      <w:color w:val="000000"/>
                      <w:sz w:val="16"/>
                      <w:szCs w:val="16"/>
                      <w:lang w:eastAsia="ru-RU"/>
                    </w:rPr>
                  </w:pPr>
                  <w:r>
                    <w:rPr>
                      <w:rFonts w:ascii="Tahoma" w:eastAsia="Times New Roman" w:hAnsi="Tahoma" w:cs="Tahoma"/>
                      <w:b/>
                      <w:bCs/>
                      <w:color w:val="000000"/>
                      <w:sz w:val="16"/>
                      <w:szCs w:val="16"/>
                      <w:lang w:eastAsia="ru-RU"/>
                    </w:rPr>
                    <w:t>4</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b/>
                      <w:bCs/>
                      <w:color w:val="000000"/>
                      <w:sz w:val="16"/>
                      <w:szCs w:val="16"/>
                      <w:lang w:eastAsia="ru-RU"/>
                    </w:rPr>
                  </w:pPr>
                  <w:r>
                    <w:rPr>
                      <w:rFonts w:ascii="Tahoma" w:eastAsia="Times New Roman" w:hAnsi="Tahoma" w:cs="Tahoma"/>
                      <w:b/>
                      <w:bCs/>
                      <w:color w:val="000000"/>
                      <w:sz w:val="16"/>
                      <w:szCs w:val="16"/>
                      <w:lang w:eastAsia="ru-RU"/>
                    </w:rPr>
                    <w:t>5</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b/>
                      <w:bCs/>
                      <w:color w:val="000000"/>
                      <w:sz w:val="16"/>
                      <w:szCs w:val="16"/>
                      <w:lang w:eastAsia="ru-RU"/>
                    </w:rPr>
                  </w:pPr>
                  <w:r>
                    <w:rPr>
                      <w:rFonts w:ascii="Tahoma" w:eastAsia="Times New Roman" w:hAnsi="Tahoma" w:cs="Tahoma"/>
                      <w:b/>
                      <w:bCs/>
                      <w:color w:val="000000"/>
                      <w:sz w:val="16"/>
                      <w:szCs w:val="16"/>
                      <w:lang w:eastAsia="ru-RU"/>
                    </w:rPr>
                    <w:t>6</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b/>
                      <w:bCs/>
                      <w:color w:val="000000"/>
                      <w:sz w:val="16"/>
                      <w:szCs w:val="16"/>
                      <w:lang w:eastAsia="ru-RU"/>
                    </w:rPr>
                  </w:pPr>
                  <w:r>
                    <w:rPr>
                      <w:rFonts w:ascii="Tahoma" w:eastAsia="Times New Roman" w:hAnsi="Tahoma" w:cs="Tahoma"/>
                      <w:b/>
                      <w:bCs/>
                      <w:color w:val="000000"/>
                      <w:sz w:val="16"/>
                      <w:szCs w:val="16"/>
                      <w:lang w:eastAsia="ru-RU"/>
                    </w:rPr>
                    <w:t>7</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 </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Прочее поступление ОС</w:t>
                  </w:r>
                </w:p>
              </w:tc>
            </w:tr>
            <w:tr w:rsidR="00985653">
              <w:trPr>
                <w:trHeight w:val="315"/>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1</w:t>
                  </w:r>
                </w:p>
              </w:tc>
              <w:tc>
                <w:tcPr>
                  <w:tcW w:w="14351" w:type="dxa"/>
                  <w:gridSpan w:val="7"/>
                  <w:tcBorders>
                    <w:top w:val="nil"/>
                    <w:left w:val="nil"/>
                    <w:bottom w:val="single" w:sz="8" w:space="0" w:color="auto"/>
                    <w:right w:val="single" w:sz="4" w:space="0" w:color="auto"/>
                  </w:tcBorders>
                  <w:shd w:val="clear" w:color="000000" w:fill="538DD5"/>
                  <w:vAlign w:val="center"/>
                </w:tcPr>
                <w:p w:rsidR="00985653" w:rsidRDefault="00383279" w:rsidP="00383279">
                  <w:pPr>
                    <w:spacing w:after="0" w:line="240" w:lineRule="auto"/>
                    <w:ind w:right="56" w:firstLineChars="100" w:firstLine="181"/>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Поступление по договору мены</w:t>
                  </w:r>
                </w:p>
              </w:tc>
            </w:tr>
            <w:tr w:rsidR="00985653">
              <w:trPr>
                <w:trHeight w:val="300"/>
              </w:trPr>
              <w:tc>
                <w:tcPr>
                  <w:tcW w:w="709" w:type="dxa"/>
                  <w:vMerge w:val="restart"/>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Счёт-фактура от продавца;</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vMerge w:val="restart"/>
                  <w:tcBorders>
                    <w:top w:val="nil"/>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3 (трех) рабочих дней после поступления товаров (работ, услуг), но не позднее 2-х календарных дней до срока установки ДЗР РСБУ в соответствии с корпоративным календарем</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(одного) рабочего дня после получения ПД, но не позднее 2-х календарных дней до срока установки ДЗР РСБУ в соответствии с корпоративным календарем</w:t>
                  </w:r>
                </w:p>
              </w:tc>
            </w:tr>
            <w:tr w:rsidR="00985653">
              <w:trPr>
                <w:trHeight w:val="300"/>
              </w:trPr>
              <w:tc>
                <w:tcPr>
                  <w:tcW w:w="709" w:type="dxa"/>
                  <w:vMerge/>
                  <w:tcBorders>
                    <w:top w:val="nil"/>
                    <w:left w:val="single" w:sz="8"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Накладная ТОРГ-12;</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664"/>
              </w:trPr>
              <w:tc>
                <w:tcPr>
                  <w:tcW w:w="709" w:type="dxa"/>
                  <w:vMerge/>
                  <w:tcBorders>
                    <w:top w:val="nil"/>
                    <w:left w:val="single" w:sz="8"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выполненных работ</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600"/>
              </w:trPr>
              <w:tc>
                <w:tcPr>
                  <w:tcW w:w="709" w:type="dxa"/>
                  <w:vMerge w:val="restart"/>
                  <w:tcBorders>
                    <w:top w:val="dotDash" w:sz="4" w:space="0" w:color="auto"/>
                    <w:left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w:t>
                  </w:r>
                </w:p>
              </w:tc>
              <w:tc>
                <w:tcPr>
                  <w:tcW w:w="4145" w:type="dxa"/>
                  <w:tcBorders>
                    <w:top w:val="dotDash" w:sz="4" w:space="0" w:color="auto"/>
                    <w:left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приеме-передаче объекта основных средств (кроме зданий, сооружений) (№ ОС-1);</w:t>
                  </w:r>
                </w:p>
              </w:tc>
              <w:tc>
                <w:tcPr>
                  <w:tcW w:w="1842" w:type="dxa"/>
                  <w:vMerge w:val="restart"/>
                  <w:tcBorders>
                    <w:top w:val="dotDash" w:sz="4" w:space="0" w:color="auto"/>
                    <w:left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dotDash" w:sz="4" w:space="0" w:color="auto"/>
                    <w:left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5 рабочих дней с даты приема - передачи основных средств, но не позднее последнего рабочего дня отчетного месяца</w:t>
                  </w:r>
                </w:p>
              </w:tc>
              <w:tc>
                <w:tcPr>
                  <w:tcW w:w="1275" w:type="dxa"/>
                  <w:vMerge w:val="restart"/>
                  <w:tcBorders>
                    <w:top w:val="dotDash" w:sz="4" w:space="0" w:color="auto"/>
                    <w:left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dotDash" w:sz="4" w:space="0" w:color="auto"/>
                    <w:left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dotDash" w:sz="4" w:space="0" w:color="auto"/>
                    <w:left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составления документов, но не позднее 1 числа месяца, следующего за отчетным</w:t>
                  </w:r>
                </w:p>
              </w:tc>
            </w:tr>
            <w:tr w:rsidR="00985653">
              <w:trPr>
                <w:trHeight w:val="300"/>
              </w:trPr>
              <w:tc>
                <w:tcPr>
                  <w:tcW w:w="709" w:type="dxa"/>
                  <w:vMerge/>
                  <w:tcBorders>
                    <w:left w:val="single" w:sz="8"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left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приеме-передаче здания, сооружения (№ ОС-1а);</w:t>
                  </w:r>
                </w:p>
              </w:tc>
              <w:tc>
                <w:tcPr>
                  <w:tcW w:w="1842" w:type="dxa"/>
                  <w:vMerge/>
                  <w:tcBorders>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833"/>
              </w:trPr>
              <w:tc>
                <w:tcPr>
                  <w:tcW w:w="709" w:type="dxa"/>
                  <w:vMerge/>
                  <w:tcBorders>
                    <w:top w:val="nil"/>
                    <w:left w:val="single" w:sz="8"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приеме-передаче групп объектов основных средств (кроме зданий, сооружений) (№ ОС-1б);</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Акты приема-передачи произвольной формы;                                                                                                                            • Копия ПТС;                                                                                               • Копия свидетельства о регистрации в органах ГИБДД, </w:t>
                  </w:r>
                  <w:proofErr w:type="spellStart"/>
                  <w:r>
                    <w:rPr>
                      <w:rFonts w:ascii="Tahoma" w:eastAsia="Times New Roman" w:hAnsi="Tahoma" w:cs="Tahoma"/>
                      <w:color w:val="000000"/>
                      <w:sz w:val="16"/>
                      <w:szCs w:val="16"/>
                      <w:lang w:eastAsia="ru-RU"/>
                    </w:rPr>
                    <w:t>Ростехнадзор</w:t>
                  </w:r>
                  <w:proofErr w:type="spellEnd"/>
                  <w:r>
                    <w:rPr>
                      <w:rFonts w:ascii="Tahoma" w:eastAsia="Times New Roman" w:hAnsi="Tahoma" w:cs="Tahoma"/>
                      <w:color w:val="000000"/>
                      <w:sz w:val="16"/>
                      <w:szCs w:val="16"/>
                      <w:lang w:eastAsia="ru-RU"/>
                    </w:rPr>
                    <w:t xml:space="preserve">                                                                                                • Расписка о приёмке документов от государственной регистрационной палаты</w:t>
                  </w:r>
                </w:p>
              </w:tc>
              <w:tc>
                <w:tcPr>
                  <w:tcW w:w="1842"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266"/>
              </w:trPr>
              <w:tc>
                <w:tcPr>
                  <w:tcW w:w="709" w:type="dxa"/>
                  <w:tcBorders>
                    <w:top w:val="single" w:sz="4" w:space="0" w:color="auto"/>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3</w:t>
                  </w:r>
                </w:p>
              </w:tc>
              <w:tc>
                <w:tcPr>
                  <w:tcW w:w="4145"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Свидетельство о праве собственности</w:t>
                  </w:r>
                </w:p>
              </w:tc>
              <w:tc>
                <w:tcPr>
                  <w:tcW w:w="1842"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получения оригинала свидетельства от Государственной регистрационной палаты, но не позднее последнего дня отчетного месяца</w:t>
                  </w:r>
                </w:p>
              </w:tc>
              <w:tc>
                <w:tcPr>
                  <w:tcW w:w="1275"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4" w:space="0" w:color="auto"/>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получения свидетельства, но не позднее 1 числа месяца, следующего за отчетным</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2</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Безвозмездное получение объектов ОС</w:t>
                  </w:r>
                </w:p>
              </w:tc>
            </w:tr>
            <w:tr w:rsidR="00985653">
              <w:trPr>
                <w:trHeight w:val="257"/>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4</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Договор о безвозмездной передаче (дарении) объекта ОС, Приложения к договору;</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приема-передачи объекта основных средств, полученного безвозмездно;</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vMerge w:val="restart"/>
                  <w:tcBorders>
                    <w:top w:val="nil"/>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5 рабочих дней после поступления объекта, но не позднее последнего числа отчетного месяца</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составления документов, но не позднее 1 числа месяца, следующего за отчетным</w:t>
                  </w:r>
                </w:p>
              </w:tc>
            </w:tr>
            <w:tr w:rsidR="00985653">
              <w:trPr>
                <w:trHeight w:val="1413"/>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Копия </w:t>
                  </w:r>
                  <w:proofErr w:type="gramStart"/>
                  <w:r>
                    <w:rPr>
                      <w:rFonts w:ascii="Tahoma" w:eastAsia="Times New Roman" w:hAnsi="Tahoma" w:cs="Tahoma"/>
                      <w:color w:val="000000"/>
                      <w:sz w:val="16"/>
                      <w:szCs w:val="16"/>
                      <w:lang w:eastAsia="ru-RU"/>
                    </w:rPr>
                    <w:t xml:space="preserve">ПТС;   </w:t>
                  </w:r>
                  <w:proofErr w:type="gramEnd"/>
                  <w:r>
                    <w:rPr>
                      <w:rFonts w:ascii="Tahoma" w:eastAsia="Times New Roman" w:hAnsi="Tahoma" w:cs="Tahoma"/>
                      <w:color w:val="000000"/>
                      <w:sz w:val="16"/>
                      <w:szCs w:val="16"/>
                      <w:lang w:eastAsia="ru-RU"/>
                    </w:rPr>
                    <w:t xml:space="preserve">                                                                                                                                    • Копия свидетельства о регистрации в органах ГИБДД, </w:t>
                  </w:r>
                  <w:proofErr w:type="spellStart"/>
                  <w:r>
                    <w:rPr>
                      <w:rFonts w:ascii="Tahoma" w:eastAsia="Times New Roman" w:hAnsi="Tahoma" w:cs="Tahoma"/>
                      <w:color w:val="000000"/>
                      <w:sz w:val="16"/>
                      <w:szCs w:val="16"/>
                      <w:lang w:eastAsia="ru-RU"/>
                    </w:rPr>
                    <w:t>Ростехнадзор</w:t>
                  </w:r>
                  <w:proofErr w:type="spellEnd"/>
                  <w:r>
                    <w:rPr>
                      <w:rFonts w:ascii="Tahoma" w:eastAsia="Times New Roman" w:hAnsi="Tahoma" w:cs="Tahoma"/>
                      <w:color w:val="000000"/>
                      <w:sz w:val="16"/>
                      <w:szCs w:val="16"/>
                      <w:lang w:eastAsia="ru-RU"/>
                    </w:rPr>
                    <w:t xml:space="preserve">;             </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Отчет оценщика (расчет рыночной стоимости);                                                                                                                                                                                                      • Расписка о приёмке документов от государственной регистрационной палаты                                                        </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404"/>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5</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Свидетельство о праве собственности</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nil"/>
                    <w:right w:val="single" w:sz="8"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получения оригинала свидетельство от Государственной регистрационной палаты, но не позднее 15-00 (по времени Заказчика) 1 числа месяца, следующего за отчетным</w:t>
                  </w:r>
                </w:p>
              </w:tc>
              <w:tc>
                <w:tcPr>
                  <w:tcW w:w="1275" w:type="dxa"/>
                  <w:tcBorders>
                    <w:top w:val="nil"/>
                    <w:left w:val="dotDash" w:sz="4"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получения оригинала свидетельство от Государственной регистрационной палаты, но не позднее 1 числа месяца, следующего за отчетным</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3</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Поступление объектов в виде вклада в УК</w:t>
                  </w:r>
                </w:p>
              </w:tc>
            </w:tr>
            <w:tr w:rsidR="00985653">
              <w:trPr>
                <w:trHeight w:val="900"/>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6</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Учредительный договор;   </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приеме-передаче объекта основных средств (кроме зданий, сооружений) (№ ОС-1);</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nil"/>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5 рабочих дней после поступления объекта, но не позднее последнего числа отчетного месяца</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составления документов, но не позднее 1 числа месяца, следующего за отчетным</w:t>
                  </w:r>
                </w:p>
              </w:tc>
            </w:tr>
            <w:tr w:rsidR="00985653">
              <w:trPr>
                <w:trHeight w:val="300"/>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приеме-передаче здания, сооружения (№ ОС-1а);</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900"/>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Акт о приеме-передаче групп объектов основных средств (кроме зданий, сооружений) (№ ОС-1б);     </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Акты приема-передачи произвольной </w:t>
                  </w:r>
                  <w:proofErr w:type="gramStart"/>
                  <w:r>
                    <w:rPr>
                      <w:rFonts w:ascii="Tahoma" w:eastAsia="Times New Roman" w:hAnsi="Tahoma" w:cs="Tahoma"/>
                      <w:color w:val="000000"/>
                      <w:sz w:val="16"/>
                      <w:szCs w:val="16"/>
                      <w:lang w:eastAsia="ru-RU"/>
                    </w:rPr>
                    <w:t xml:space="preserve">формы;   </w:t>
                  </w:r>
                  <w:proofErr w:type="gramEnd"/>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971"/>
              </w:trPr>
              <w:tc>
                <w:tcPr>
                  <w:tcW w:w="709" w:type="dxa"/>
                  <w:vMerge/>
                  <w:tcBorders>
                    <w:top w:val="nil"/>
                    <w:left w:val="single" w:sz="8"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Акт ввода в эксплуатацию НМА;                                                                     • Копия ПТС;                                                                                                                                       • Копия свидетельства о регистрации в органах ГИБДД, </w:t>
                  </w:r>
                  <w:proofErr w:type="spellStart"/>
                  <w:r>
                    <w:rPr>
                      <w:rFonts w:ascii="Tahoma" w:eastAsia="Times New Roman" w:hAnsi="Tahoma" w:cs="Tahoma"/>
                      <w:color w:val="000000"/>
                      <w:sz w:val="16"/>
                      <w:szCs w:val="16"/>
                      <w:lang w:eastAsia="ru-RU"/>
                    </w:rPr>
                    <w:t>Ростехнадзор</w:t>
                  </w:r>
                  <w:proofErr w:type="spellEnd"/>
                  <w:r>
                    <w:rPr>
                      <w:rFonts w:ascii="Tahoma" w:eastAsia="Times New Roman" w:hAnsi="Tahoma" w:cs="Tahoma"/>
                      <w:color w:val="000000"/>
                      <w:sz w:val="16"/>
                      <w:szCs w:val="16"/>
                      <w:lang w:eastAsia="ru-RU"/>
                    </w:rPr>
                    <w:t xml:space="preserve">;                                                                               • Сведения об объектах на дату передачи по налоговому учёту (в произвольной форме);                                                                                                                                      • Расписка о приёмке документов от государственной регистрационной палаты                                                       </w:t>
                  </w:r>
                </w:p>
              </w:tc>
              <w:tc>
                <w:tcPr>
                  <w:tcW w:w="1842" w:type="dxa"/>
                  <w:vMerge/>
                  <w:tcBorders>
                    <w:top w:val="nil"/>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408"/>
              </w:trPr>
              <w:tc>
                <w:tcPr>
                  <w:tcW w:w="709" w:type="dxa"/>
                  <w:tcBorders>
                    <w:top w:val="single" w:sz="4" w:space="0" w:color="auto"/>
                    <w:left w:val="single" w:sz="8" w:space="0" w:color="auto"/>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7</w:t>
                  </w:r>
                </w:p>
              </w:tc>
              <w:tc>
                <w:tcPr>
                  <w:tcW w:w="4145" w:type="dxa"/>
                  <w:tcBorders>
                    <w:top w:val="single" w:sz="4"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Свидетельство о праве собственности</w:t>
                  </w:r>
                </w:p>
              </w:tc>
              <w:tc>
                <w:tcPr>
                  <w:tcW w:w="1842" w:type="dxa"/>
                  <w:tcBorders>
                    <w:top w:val="single" w:sz="4"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single" w:sz="4"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получения оригинала свидетельство от Государственной регистрационной палаты, но не позднее 15-00 (по времени Заказчика) 1 числа месяца, следующего за отчетным</w:t>
                  </w:r>
                </w:p>
              </w:tc>
              <w:tc>
                <w:tcPr>
                  <w:tcW w:w="1275" w:type="dxa"/>
                  <w:tcBorders>
                    <w:top w:val="single" w:sz="4"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4"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4" w:space="0" w:color="auto"/>
                    <w:left w:val="nil"/>
                    <w:bottom w:val="single" w:sz="8"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получения оригинал свидетельство от Государственной регистрационной палаты, но не позднее 1 числа месяца, следующего за отчетным</w:t>
                  </w:r>
                </w:p>
              </w:tc>
            </w:tr>
            <w:tr w:rsidR="00985653">
              <w:trPr>
                <w:trHeight w:val="396"/>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4</w:t>
                  </w:r>
                </w:p>
              </w:tc>
              <w:tc>
                <w:tcPr>
                  <w:tcW w:w="4145"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Ввод в эксплуатацию ОС</w:t>
                  </w:r>
                </w:p>
              </w:tc>
              <w:tc>
                <w:tcPr>
                  <w:tcW w:w="1842"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2694"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1275"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1418"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2977" w:type="dxa"/>
                  <w:gridSpan w:val="2"/>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r>
            <w:tr w:rsidR="00985653">
              <w:trPr>
                <w:trHeight w:val="600"/>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8</w:t>
                  </w:r>
                </w:p>
              </w:tc>
              <w:tc>
                <w:tcPr>
                  <w:tcW w:w="4145" w:type="dxa"/>
                  <w:tcBorders>
                    <w:top w:val="nil"/>
                    <w:left w:val="nil"/>
                    <w:bottom w:val="nil"/>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приеме-передаче объекта основных средств (кроме зданий, сооружений) (№ ОС-1);</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nil"/>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5 рабочих дней после поступления объекта, но не позднее последнего числа отчетного месяца</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составления документов, но не позднее 1 числа месяца, следующего за отчетным</w:t>
                  </w:r>
                </w:p>
              </w:tc>
            </w:tr>
            <w:tr w:rsidR="00985653">
              <w:trPr>
                <w:trHeight w:val="300"/>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приеме-передаче здания, сооружения (№ ОС-1а);</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886"/>
              </w:trPr>
              <w:tc>
                <w:tcPr>
                  <w:tcW w:w="709" w:type="dxa"/>
                  <w:vMerge/>
                  <w:tcBorders>
                    <w:top w:val="nil"/>
                    <w:left w:val="single" w:sz="8"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Акт о приеме-передаче групп объектов основных средств (кроме зданий, сооружений) (№ ОС-1б);                                                                                                                                    • Копия ПТС;                                                                                              • Копия свидетельства о регистрации в органах ГИБДД, </w:t>
                  </w:r>
                  <w:proofErr w:type="spellStart"/>
                  <w:r>
                    <w:rPr>
                      <w:rFonts w:ascii="Tahoma" w:eastAsia="Times New Roman" w:hAnsi="Tahoma" w:cs="Tahoma"/>
                      <w:color w:val="000000"/>
                      <w:sz w:val="16"/>
                      <w:szCs w:val="16"/>
                      <w:lang w:eastAsia="ru-RU"/>
                    </w:rPr>
                    <w:t>Ростехнадзор</w:t>
                  </w:r>
                  <w:proofErr w:type="spellEnd"/>
                  <w:r>
                    <w:rPr>
                      <w:rFonts w:ascii="Tahoma" w:eastAsia="Times New Roman" w:hAnsi="Tahoma" w:cs="Tahoma"/>
                      <w:color w:val="000000"/>
                      <w:sz w:val="16"/>
                      <w:szCs w:val="16"/>
                      <w:lang w:eastAsia="ru-RU"/>
                    </w:rPr>
                    <w:t xml:space="preserve">;                                                                                                                                • Расписка о приёмке документов от государственной регистрационной палаты;                                                                                                                                                  • Акт приемки законченного строительством объекта приемочной комиссией (КС-14) </w:t>
                  </w:r>
                </w:p>
              </w:tc>
              <w:tc>
                <w:tcPr>
                  <w:tcW w:w="1842" w:type="dxa"/>
                  <w:vMerge/>
                  <w:tcBorders>
                    <w:top w:val="nil"/>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558"/>
              </w:trPr>
              <w:tc>
                <w:tcPr>
                  <w:tcW w:w="709" w:type="dxa"/>
                  <w:tcBorders>
                    <w:top w:val="single"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9</w:t>
                  </w:r>
                </w:p>
              </w:tc>
              <w:tc>
                <w:tcPr>
                  <w:tcW w:w="414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Свидетельство о праве собственности</w:t>
                  </w:r>
                </w:p>
              </w:tc>
              <w:tc>
                <w:tcPr>
                  <w:tcW w:w="1842"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получения оригинала свидетельство от Государственной регистрационной палаты, но не позднее 15-00 (по времени Заказчика) 1-го числа месяца, следующего за отчетным</w:t>
                  </w:r>
                </w:p>
              </w:tc>
              <w:tc>
                <w:tcPr>
                  <w:tcW w:w="127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4" w:space="0" w:color="auto"/>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получения оригинала свидетельство от Государственной регистрационной палаты, но не позднее 1 числа месяца, следующего за отчетным</w:t>
                  </w:r>
                </w:p>
              </w:tc>
            </w:tr>
            <w:tr w:rsidR="00985653">
              <w:trPr>
                <w:trHeight w:val="372"/>
              </w:trPr>
              <w:tc>
                <w:tcPr>
                  <w:tcW w:w="709" w:type="dxa"/>
                  <w:vMerge w:val="restart"/>
                  <w:tcBorders>
                    <w:top w:val="dotDash" w:sz="4" w:space="0" w:color="auto"/>
                    <w:left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10</w:t>
                  </w:r>
                </w:p>
              </w:tc>
              <w:tc>
                <w:tcPr>
                  <w:tcW w:w="4145" w:type="dxa"/>
                  <w:tcBorders>
                    <w:top w:val="dotDash" w:sz="4" w:space="0" w:color="auto"/>
                    <w:left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Ведомость смонтированного оборудования;</w:t>
                  </w:r>
                </w:p>
              </w:tc>
              <w:tc>
                <w:tcPr>
                  <w:tcW w:w="1842" w:type="dxa"/>
                  <w:vMerge w:val="restart"/>
                  <w:tcBorders>
                    <w:top w:val="dotDash" w:sz="4" w:space="0" w:color="auto"/>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dotDash" w:sz="4" w:space="0" w:color="auto"/>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5 рабочих дней после завершения работ, но не позднее последнего числа отчетного месяца</w:t>
                  </w:r>
                </w:p>
              </w:tc>
              <w:tc>
                <w:tcPr>
                  <w:tcW w:w="1275" w:type="dxa"/>
                  <w:vMerge w:val="restart"/>
                  <w:tcBorders>
                    <w:top w:val="dotDash" w:sz="4" w:space="0" w:color="auto"/>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dotDash" w:sz="4" w:space="0" w:color="auto"/>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dotDash" w:sz="4" w:space="0" w:color="auto"/>
                    <w:left w:val="dotDash" w:sz="4" w:space="0" w:color="auto"/>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составления \</w:t>
                  </w:r>
                  <w:proofErr w:type="gramStart"/>
                  <w:r>
                    <w:rPr>
                      <w:rFonts w:ascii="Tahoma" w:eastAsia="Times New Roman" w:hAnsi="Tahoma" w:cs="Tahoma"/>
                      <w:color w:val="000000"/>
                      <w:sz w:val="16"/>
                      <w:szCs w:val="16"/>
                      <w:lang w:eastAsia="ru-RU"/>
                    </w:rPr>
                    <w:t>подписания  документов</w:t>
                  </w:r>
                  <w:proofErr w:type="gramEnd"/>
                  <w:r>
                    <w:rPr>
                      <w:rFonts w:ascii="Tahoma" w:eastAsia="Times New Roman" w:hAnsi="Tahoma" w:cs="Tahoma"/>
                      <w:color w:val="000000"/>
                      <w:sz w:val="16"/>
                      <w:szCs w:val="16"/>
                      <w:lang w:eastAsia="ru-RU"/>
                    </w:rPr>
                    <w:t>\пакета документов, но не позднее 1 числа месяца, следующего за отчетным</w:t>
                  </w:r>
                </w:p>
              </w:tc>
            </w:tr>
            <w:tr w:rsidR="00985653">
              <w:trPr>
                <w:trHeight w:val="372"/>
              </w:trPr>
              <w:tc>
                <w:tcPr>
                  <w:tcW w:w="709" w:type="dxa"/>
                  <w:vMerge/>
                  <w:tcBorders>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на списание ТМЦ под создание объектов;</w:t>
                  </w:r>
                </w:p>
              </w:tc>
              <w:tc>
                <w:tcPr>
                  <w:tcW w:w="1842"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72"/>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проведении индивидуального опробования;</w:t>
                  </w:r>
                </w:p>
              </w:tc>
              <w:tc>
                <w:tcPr>
                  <w:tcW w:w="1842"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72"/>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проведении комплексных испытаний вхолостую;</w:t>
                  </w:r>
                </w:p>
              </w:tc>
              <w:tc>
                <w:tcPr>
                  <w:tcW w:w="1842"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2033"/>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сдачи-приёмки проектно-сметной документации;</w:t>
                  </w:r>
                </w:p>
              </w:tc>
              <w:tc>
                <w:tcPr>
                  <w:tcW w:w="1842"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15"/>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lastRenderedPageBreak/>
                    <w:t> </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Принятие к учёту НМА, НИОКР</w:t>
                  </w:r>
                </w:p>
              </w:tc>
            </w:tr>
            <w:tr w:rsidR="00985653">
              <w:trPr>
                <w:trHeight w:val="315"/>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5</w:t>
                  </w:r>
                </w:p>
              </w:tc>
              <w:tc>
                <w:tcPr>
                  <w:tcW w:w="14351" w:type="dxa"/>
                  <w:gridSpan w:val="7"/>
                  <w:tcBorders>
                    <w:top w:val="nil"/>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Для ввода в эксплуатацию НМА</w:t>
                  </w:r>
                </w:p>
              </w:tc>
            </w:tr>
            <w:tr w:rsidR="00985653">
              <w:trPr>
                <w:trHeight w:val="1500"/>
              </w:trPr>
              <w:tc>
                <w:tcPr>
                  <w:tcW w:w="709" w:type="dxa"/>
                  <w:vMerge w:val="restart"/>
                  <w:tcBorders>
                    <w:top w:val="nil"/>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11</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Договор с авторами изобретения;                                                                                          • Акт приёма-передачи права с авторами на получение патента по НМА;                                                                                                                                                                                       • Патент на изобретение;    </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 Акт внедрения НМА</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nil"/>
                    <w:left w:val="dotDash" w:sz="4"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5 рабочих дней с даты приема НМА, но не позднее 2-го числа месяца, следующего за отчетным</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составления/</w:t>
                  </w:r>
                  <w:proofErr w:type="gramStart"/>
                  <w:r>
                    <w:rPr>
                      <w:rFonts w:ascii="Tahoma" w:eastAsia="Times New Roman" w:hAnsi="Tahoma" w:cs="Tahoma"/>
                      <w:color w:val="000000"/>
                      <w:sz w:val="16"/>
                      <w:szCs w:val="16"/>
                      <w:lang w:eastAsia="ru-RU"/>
                    </w:rPr>
                    <w:t>получения  документов</w:t>
                  </w:r>
                  <w:proofErr w:type="gramEnd"/>
                  <w:r>
                    <w:rPr>
                      <w:rFonts w:ascii="Tahoma" w:eastAsia="Times New Roman" w:hAnsi="Tahoma" w:cs="Tahoma"/>
                      <w:color w:val="000000"/>
                      <w:sz w:val="16"/>
                      <w:szCs w:val="16"/>
                      <w:lang w:eastAsia="ru-RU"/>
                    </w:rPr>
                    <w:t>, но не позднее 3-го числа месяца, следующего за отчетным</w:t>
                  </w:r>
                </w:p>
              </w:tc>
            </w:tr>
            <w:tr w:rsidR="00985653">
              <w:trPr>
                <w:trHeight w:val="417"/>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Акт ввода в эксплуатацию НМА                                         </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15"/>
              </w:trPr>
              <w:tc>
                <w:tcPr>
                  <w:tcW w:w="709" w:type="dxa"/>
                  <w:tcBorders>
                    <w:top w:val="nil"/>
                    <w:left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6</w:t>
                  </w:r>
                </w:p>
              </w:tc>
              <w:tc>
                <w:tcPr>
                  <w:tcW w:w="14351" w:type="dxa"/>
                  <w:gridSpan w:val="7"/>
                  <w:tcBorders>
                    <w:top w:val="single" w:sz="8" w:space="0" w:color="auto"/>
                    <w:left w:val="nil"/>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Для ввода в эксплуатацию НИОКР</w:t>
                  </w:r>
                </w:p>
              </w:tc>
            </w:tr>
            <w:tr w:rsidR="00985653">
              <w:trPr>
                <w:trHeight w:val="1496"/>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12</w:t>
                  </w: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Договор о приобретении НИОКР;                                                                                                      • Приказ/распоряжение об использовании результатов НИОКР;                                                                                                    • Заключение по результатам НИОКР;                                                                                             • Акт сдачи-приёмки научно-технической продукции поэтапно и окончательный (НИОКР);                                                                                                                    • Акт внедрения результатов работ по НИОКР    </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5 рабочих дней с даты приема НИОКР, но не позднее 2-го числа месяца, следующего за отчетным</w:t>
                  </w:r>
                </w:p>
              </w:tc>
              <w:tc>
                <w:tcPr>
                  <w:tcW w:w="127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составления/получения документов, но не позднее 3-го числа месяца, следующего за отчетным</w:t>
                  </w:r>
                </w:p>
              </w:tc>
            </w:tr>
            <w:tr w:rsidR="00985653">
              <w:trPr>
                <w:trHeight w:val="419"/>
              </w:trPr>
              <w:tc>
                <w:tcPr>
                  <w:tcW w:w="709" w:type="dxa"/>
                  <w:tcBorders>
                    <w:top w:val="single" w:sz="4"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7</w:t>
                  </w:r>
                </w:p>
              </w:tc>
              <w:tc>
                <w:tcPr>
                  <w:tcW w:w="14351" w:type="dxa"/>
                  <w:gridSpan w:val="7"/>
                  <w:tcBorders>
                    <w:top w:val="single" w:sz="4"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Учёт модернизации и реконструкции объектов ВНА</w:t>
                  </w:r>
                </w:p>
              </w:tc>
            </w:tr>
            <w:tr w:rsidR="00985653">
              <w:trPr>
                <w:trHeight w:val="999"/>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13</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Приказ/распоряжение о выводе объекта на модернизацию/реконструкцию </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2 рабочих дней с момента начала проведения работ, но не позднее последнего числа отчетного месяца</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составления документов</w:t>
                  </w:r>
                </w:p>
              </w:tc>
            </w:tr>
            <w:tr w:rsidR="00985653">
              <w:trPr>
                <w:trHeight w:val="1065"/>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14</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Приказ/</w:t>
                  </w:r>
                  <w:proofErr w:type="gramStart"/>
                  <w:r>
                    <w:rPr>
                      <w:rFonts w:ascii="Tahoma" w:eastAsia="Times New Roman" w:hAnsi="Tahoma" w:cs="Tahoma"/>
                      <w:color w:val="000000"/>
                      <w:sz w:val="16"/>
                      <w:szCs w:val="16"/>
                      <w:lang w:eastAsia="ru-RU"/>
                    </w:rPr>
                    <w:t>распоряжение  на</w:t>
                  </w:r>
                  <w:proofErr w:type="gramEnd"/>
                  <w:r>
                    <w:rPr>
                      <w:rFonts w:ascii="Tahoma" w:eastAsia="Times New Roman" w:hAnsi="Tahoma" w:cs="Tahoma"/>
                      <w:color w:val="000000"/>
                      <w:sz w:val="16"/>
                      <w:szCs w:val="16"/>
                      <w:lang w:eastAsia="ru-RU"/>
                    </w:rPr>
                    <w:t xml:space="preserve">  прием отремонтированных, реконструированных, модернизированных или дооборудованных объектов (создание комиссии)</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2 рабочих дней с момента завершения работ, но не позднее последнего числа отчетного месяца</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составления документов, но не позднее 1 числа месяца, следующего за отчетным</w:t>
                  </w:r>
                </w:p>
              </w:tc>
            </w:tr>
            <w:tr w:rsidR="00985653">
              <w:trPr>
                <w:trHeight w:val="1137"/>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15</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приеме-сдаче отремонтированных, реконструированных, модернизированных объектов основных средств (</w:t>
                  </w:r>
                  <w:proofErr w:type="gramStart"/>
                  <w:r>
                    <w:rPr>
                      <w:rFonts w:ascii="Tahoma" w:eastAsia="Times New Roman" w:hAnsi="Tahoma" w:cs="Tahoma"/>
                      <w:color w:val="000000"/>
                      <w:sz w:val="16"/>
                      <w:szCs w:val="16"/>
                      <w:lang w:eastAsia="ru-RU"/>
                    </w:rPr>
                    <w:t>№  ОС</w:t>
                  </w:r>
                  <w:proofErr w:type="gramEnd"/>
                  <w:r>
                    <w:rPr>
                      <w:rFonts w:ascii="Tahoma" w:eastAsia="Times New Roman" w:hAnsi="Tahoma" w:cs="Tahoma"/>
                      <w:color w:val="000000"/>
                      <w:sz w:val="16"/>
                      <w:szCs w:val="16"/>
                      <w:lang w:eastAsia="ru-RU"/>
                    </w:rPr>
                    <w:t>-3);                                                         • Акт приемки законченного строительством объекта приемочной комиссией (ОС-14)</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2 рабочих дней после приема-сдачи объекта, но не позднее последнего числа отчетного месяца</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составления документов, но не позднее 1 числа месяца, следующего за отчетным</w:t>
                  </w:r>
                </w:p>
              </w:tc>
            </w:tr>
            <w:tr w:rsidR="00985653">
              <w:trPr>
                <w:trHeight w:val="375"/>
              </w:trPr>
              <w:tc>
                <w:tcPr>
                  <w:tcW w:w="709" w:type="dxa"/>
                  <w:vMerge w:val="restart"/>
                  <w:tcBorders>
                    <w:top w:val="nil"/>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16</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приемке-передаче оборудования в монтаж ОС 15;</w:t>
                  </w:r>
                </w:p>
              </w:tc>
              <w:tc>
                <w:tcPr>
                  <w:tcW w:w="1842" w:type="dxa"/>
                  <w:vMerge w:val="restart"/>
                  <w:tcBorders>
                    <w:top w:val="dotDash" w:sz="4" w:space="0" w:color="auto"/>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nil"/>
                    <w:left w:val="dotDash" w:sz="4"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2 рабочих дней после приема-сдачи объекта, но не позднее последнего числа отчетного месяца</w:t>
                  </w:r>
                </w:p>
              </w:tc>
              <w:tc>
                <w:tcPr>
                  <w:tcW w:w="1275" w:type="dxa"/>
                  <w:vMerge w:val="restart"/>
                  <w:tcBorders>
                    <w:top w:val="dotDash" w:sz="4" w:space="0" w:color="auto"/>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dotDash" w:sz="4" w:space="0" w:color="auto"/>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dotDash" w:sz="4" w:space="0" w:color="auto"/>
                    <w:left w:val="dotDash" w:sz="4" w:space="0" w:color="auto"/>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составления документов, но не позднее 1-го числа месяца, следующего за отчетным</w:t>
                  </w:r>
                </w:p>
              </w:tc>
            </w:tr>
            <w:tr w:rsidR="00985653">
              <w:trPr>
                <w:trHeight w:val="300"/>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Ведомость смонтированного оборудования;</w:t>
                  </w:r>
                </w:p>
              </w:tc>
              <w:tc>
                <w:tcPr>
                  <w:tcW w:w="1842"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на списание ТМЦ под создание объектов;</w:t>
                  </w:r>
                </w:p>
              </w:tc>
              <w:tc>
                <w:tcPr>
                  <w:tcW w:w="1842"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проведении индивидуального опробования;</w:t>
                  </w:r>
                </w:p>
              </w:tc>
              <w:tc>
                <w:tcPr>
                  <w:tcW w:w="1842"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проведении комплексных испытаний вхолостую;</w:t>
                  </w:r>
                </w:p>
              </w:tc>
              <w:tc>
                <w:tcPr>
                  <w:tcW w:w="1842"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264"/>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Копии актов выполненных работ КС-2, КС-3</w:t>
                  </w:r>
                </w:p>
              </w:tc>
              <w:tc>
                <w:tcPr>
                  <w:tcW w:w="1842"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81"/>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lastRenderedPageBreak/>
                    <w:t>8</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 xml:space="preserve">Учёт постановки ОС на консервацию и </w:t>
                  </w:r>
                  <w:proofErr w:type="gramStart"/>
                  <w:r>
                    <w:rPr>
                      <w:rFonts w:ascii="Tahoma" w:eastAsia="Times New Roman" w:hAnsi="Tahoma" w:cs="Tahoma"/>
                      <w:b/>
                      <w:bCs/>
                      <w:color w:val="FFFFFF"/>
                      <w:sz w:val="18"/>
                      <w:szCs w:val="18"/>
                      <w:lang w:eastAsia="ru-RU"/>
                    </w:rPr>
                    <w:t>вывод  из</w:t>
                  </w:r>
                  <w:proofErr w:type="gramEnd"/>
                  <w:r>
                    <w:rPr>
                      <w:rFonts w:ascii="Tahoma" w:eastAsia="Times New Roman" w:hAnsi="Tahoma" w:cs="Tahoma"/>
                      <w:b/>
                      <w:bCs/>
                      <w:color w:val="FFFFFF"/>
                      <w:sz w:val="18"/>
                      <w:szCs w:val="18"/>
                      <w:lang w:eastAsia="ru-RU"/>
                    </w:rPr>
                    <w:t xml:space="preserve"> консервации</w:t>
                  </w:r>
                </w:p>
              </w:tc>
            </w:tr>
            <w:tr w:rsidR="00985653">
              <w:trPr>
                <w:trHeight w:val="154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17</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Приказ/распоряжение по предприятию по переводу объекта на консервацию;                                                                                                                                        • Приказ/распоряжение на вывод объекта из консервации                                                                                      • Приказ/распоряжение на изменение срока консервации                                                                                       • Акт постановки объектов на консервацию</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последнего дня отчетного месяца</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последнего дня отчетного месяца</w:t>
                  </w:r>
                </w:p>
              </w:tc>
            </w:tr>
            <w:tr w:rsidR="00985653">
              <w:trPr>
                <w:trHeight w:val="1412"/>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18</w:t>
                  </w:r>
                </w:p>
              </w:tc>
              <w:tc>
                <w:tcPr>
                  <w:tcW w:w="4145" w:type="dxa"/>
                  <w:tcBorders>
                    <w:top w:val="dotDash" w:sz="4" w:space="0" w:color="auto"/>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Смета расходов по консервации</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spellStart"/>
                  <w:proofErr w:type="gramStart"/>
                  <w:r>
                    <w:rPr>
                      <w:rFonts w:ascii="Tahoma" w:eastAsia="Times New Roman" w:hAnsi="Tahoma" w:cs="Tahoma"/>
                      <w:color w:val="000000"/>
                      <w:sz w:val="16"/>
                      <w:szCs w:val="16"/>
                      <w:lang w:eastAsia="ru-RU"/>
                    </w:rPr>
                    <w:t>Заказчик:Ответственный</w:t>
                  </w:r>
                  <w:proofErr w:type="spellEnd"/>
                  <w:proofErr w:type="gramEnd"/>
                  <w:r>
                    <w:rPr>
                      <w:rFonts w:ascii="Tahoma" w:eastAsia="Times New Roman" w:hAnsi="Tahoma" w:cs="Tahoma"/>
                      <w:color w:val="000000"/>
                      <w:sz w:val="16"/>
                      <w:szCs w:val="16"/>
                      <w:lang w:eastAsia="ru-RU"/>
                    </w:rPr>
                    <w:t xml:space="preserve"> сотрудник</w:t>
                  </w:r>
                </w:p>
              </w:tc>
              <w:tc>
                <w:tcPr>
                  <w:tcW w:w="2694" w:type="dxa"/>
                  <w:tcBorders>
                    <w:top w:val="dotDash"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последнего дня отчетного месяца</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последнего дня отчетного месяца</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 </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Учёт аренды имущества</w:t>
                  </w:r>
                </w:p>
              </w:tc>
            </w:tr>
            <w:tr w:rsidR="00985653">
              <w:trPr>
                <w:trHeight w:val="315"/>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9</w:t>
                  </w:r>
                </w:p>
              </w:tc>
              <w:tc>
                <w:tcPr>
                  <w:tcW w:w="14351" w:type="dxa"/>
                  <w:gridSpan w:val="7"/>
                  <w:tcBorders>
                    <w:top w:val="nil"/>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Получение объектов ОС в аренду </w:t>
                  </w:r>
                </w:p>
              </w:tc>
            </w:tr>
            <w:tr w:rsidR="00985653">
              <w:trPr>
                <w:trHeight w:val="1232"/>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19</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Договор передачи имущества в аренду, приложение к </w:t>
                  </w:r>
                  <w:proofErr w:type="gramStart"/>
                  <w:r>
                    <w:rPr>
                      <w:rFonts w:ascii="Tahoma" w:eastAsia="Times New Roman" w:hAnsi="Tahoma" w:cs="Tahoma"/>
                      <w:color w:val="000000"/>
                      <w:sz w:val="16"/>
                      <w:szCs w:val="16"/>
                      <w:lang w:eastAsia="ru-RU"/>
                    </w:rPr>
                    <w:t xml:space="preserve">договору;   </w:t>
                  </w:r>
                  <w:proofErr w:type="gramEnd"/>
                  <w:r>
                    <w:rPr>
                      <w:rFonts w:ascii="Tahoma" w:eastAsia="Times New Roman" w:hAnsi="Tahoma" w:cs="Tahoma"/>
                      <w:color w:val="000000"/>
                      <w:sz w:val="16"/>
                      <w:szCs w:val="16"/>
                      <w:lang w:eastAsia="ru-RU"/>
                    </w:rPr>
                    <w:t xml:space="preserve">                                                   • Акт приёма-передачи имущества в аренду</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получения имущества, но не позднее 2-х календарных дней до окончания отчетного месяца</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В течение 1 рабочего дня после получения документов </w:t>
                  </w:r>
                </w:p>
              </w:tc>
            </w:tr>
            <w:tr w:rsidR="00985653">
              <w:trPr>
                <w:trHeight w:val="1107"/>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20</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Счёт-</w:t>
                  </w:r>
                  <w:proofErr w:type="gramStart"/>
                  <w:r>
                    <w:rPr>
                      <w:rFonts w:ascii="Tahoma" w:eastAsia="Times New Roman" w:hAnsi="Tahoma" w:cs="Tahoma"/>
                      <w:color w:val="000000"/>
                      <w:sz w:val="16"/>
                      <w:szCs w:val="16"/>
                      <w:lang w:eastAsia="ru-RU"/>
                    </w:rPr>
                    <w:t xml:space="preserve">фактура;   </w:t>
                  </w:r>
                  <w:proofErr w:type="gramEnd"/>
                  <w:r>
                    <w:rPr>
                      <w:rFonts w:ascii="Tahoma" w:eastAsia="Times New Roman" w:hAnsi="Tahoma" w:cs="Tahoma"/>
                      <w:color w:val="000000"/>
                      <w:sz w:val="16"/>
                      <w:szCs w:val="16"/>
                      <w:lang w:eastAsia="ru-RU"/>
                    </w:rPr>
                    <w:t xml:space="preserve">                                                                                                                              • Акт выполненных работ  (в случае предоставления Поставщиком);</w:t>
                  </w:r>
                  <w:r>
                    <w:rPr>
                      <w:rFonts w:ascii="Tahoma" w:eastAsia="Times New Roman" w:hAnsi="Tahoma" w:cs="Tahoma"/>
                      <w:color w:val="000000"/>
                      <w:sz w:val="16"/>
                      <w:szCs w:val="16"/>
                      <w:lang w:eastAsia="ru-RU"/>
                    </w:rPr>
                    <w:br/>
                    <w:t>• Расчет арендной платы</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В течение 3 (трех) рабочих дней после поступления товаров (работ, услуг), но не позднее </w:t>
                  </w:r>
                  <w:r>
                    <w:rPr>
                      <w:rFonts w:ascii="Tahoma" w:hAnsi="Tahoma" w:cs="Tahoma"/>
                      <w:sz w:val="16"/>
                      <w:szCs w:val="16"/>
                    </w:rPr>
                    <w:t xml:space="preserve">2-х календарных дней до срока установки ДЗР в РСБУ </w:t>
                  </w:r>
                  <w:r>
                    <w:rPr>
                      <w:rFonts w:ascii="Tahoma" w:hAnsi="Tahoma" w:cs="Tahoma"/>
                      <w:color w:val="000000"/>
                      <w:sz w:val="16"/>
                      <w:szCs w:val="16"/>
                    </w:rPr>
                    <w:t>в соответствии с корпоративным календарем</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получения документа</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10</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Возврат объектов ОС арендодателю</w:t>
                  </w:r>
                </w:p>
              </w:tc>
            </w:tr>
            <w:tr w:rsidR="00985653">
              <w:trPr>
                <w:trHeight w:val="1081"/>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21</w:t>
                  </w: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Договор передачи имущества в аренду, приложения к </w:t>
                  </w:r>
                  <w:proofErr w:type="gramStart"/>
                  <w:r>
                    <w:rPr>
                      <w:rFonts w:ascii="Tahoma" w:eastAsia="Times New Roman" w:hAnsi="Tahoma" w:cs="Tahoma"/>
                      <w:color w:val="000000"/>
                      <w:sz w:val="16"/>
                      <w:szCs w:val="16"/>
                      <w:lang w:eastAsia="ru-RU"/>
                    </w:rPr>
                    <w:t>договору;</w:t>
                  </w:r>
                  <w:r>
                    <w:rPr>
                      <w:rFonts w:ascii="Tahoma" w:eastAsia="Times New Roman" w:hAnsi="Tahoma" w:cs="Tahoma"/>
                      <w:color w:val="000000"/>
                      <w:sz w:val="16"/>
                      <w:szCs w:val="16"/>
                      <w:lang w:eastAsia="ru-RU"/>
                    </w:rPr>
                    <w:br/>
                    <w:t>•</w:t>
                  </w:r>
                  <w:proofErr w:type="gramEnd"/>
                  <w:r>
                    <w:rPr>
                      <w:rFonts w:ascii="Tahoma" w:eastAsia="Times New Roman" w:hAnsi="Tahoma" w:cs="Tahoma"/>
                      <w:color w:val="000000"/>
                      <w:sz w:val="16"/>
                      <w:szCs w:val="16"/>
                      <w:lang w:eastAsia="ru-RU"/>
                    </w:rPr>
                    <w:t xml:space="preserve"> Акт возврата имущества арендодателю </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возврата имущества, но не позднее 2-х календарных дней до окончания отчетного месяца</w:t>
                  </w:r>
                </w:p>
              </w:tc>
              <w:tc>
                <w:tcPr>
                  <w:tcW w:w="127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Оригинал </w:t>
                  </w:r>
                  <w:r>
                    <w:rPr>
                      <w:rFonts w:ascii="Tahoma" w:eastAsia="Times New Roman" w:hAnsi="Tahoma" w:cs="Tahoma"/>
                      <w:color w:val="000000"/>
                      <w:sz w:val="16"/>
                      <w:szCs w:val="16"/>
                      <w:lang w:eastAsia="ru-RU"/>
                    </w:rPr>
                    <w:cr/>
                    <w:t>Д</w:t>
                  </w:r>
                </w:p>
              </w:tc>
              <w:tc>
                <w:tcPr>
                  <w:tcW w:w="1418"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получения документов, но не позднее 2-х календарных дней до окончания отчетного месяца</w:t>
                  </w:r>
                </w:p>
              </w:tc>
            </w:tr>
            <w:tr w:rsidR="00985653">
              <w:trPr>
                <w:trHeight w:val="2311"/>
              </w:trPr>
              <w:tc>
                <w:tcPr>
                  <w:tcW w:w="709" w:type="dxa"/>
                  <w:tcBorders>
                    <w:top w:val="single"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22</w:t>
                  </w:r>
                </w:p>
              </w:tc>
              <w:tc>
                <w:tcPr>
                  <w:tcW w:w="414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Дополнительное соглашение о расторжении договора аренды</w:t>
                  </w:r>
                </w:p>
              </w:tc>
              <w:tc>
                <w:tcPr>
                  <w:tcW w:w="1842"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Одновременно с актом возврата</w:t>
                  </w:r>
                </w:p>
              </w:tc>
              <w:tc>
                <w:tcPr>
                  <w:tcW w:w="127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4" w:space="0" w:color="auto"/>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получения документов, но не позднее 2-х календарных дней до окончания отчетного месяца</w:t>
                  </w:r>
                </w:p>
              </w:tc>
            </w:tr>
            <w:tr w:rsidR="00985653">
              <w:trPr>
                <w:trHeight w:val="505"/>
              </w:trPr>
              <w:tc>
                <w:tcPr>
                  <w:tcW w:w="709" w:type="dxa"/>
                  <w:tcBorders>
                    <w:top w:val="nil"/>
                    <w:left w:val="single" w:sz="8" w:space="0" w:color="auto"/>
                    <w:bottom w:val="dotDash" w:sz="4"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lastRenderedPageBreak/>
                    <w:t>11</w:t>
                  </w:r>
                </w:p>
              </w:tc>
              <w:tc>
                <w:tcPr>
                  <w:tcW w:w="14351" w:type="dxa"/>
                  <w:gridSpan w:val="7"/>
                  <w:tcBorders>
                    <w:top w:val="nil"/>
                    <w:left w:val="nil"/>
                    <w:bottom w:val="dotDash" w:sz="4"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Передача объектов ОС в аренду</w:t>
                  </w:r>
                </w:p>
              </w:tc>
            </w:tr>
            <w:tr w:rsidR="00985653">
              <w:trPr>
                <w:trHeight w:val="1427"/>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23</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Договор передачи имущества в аренду, приложение к </w:t>
                  </w:r>
                  <w:proofErr w:type="gramStart"/>
                  <w:r>
                    <w:rPr>
                      <w:rFonts w:ascii="Tahoma" w:eastAsia="Times New Roman" w:hAnsi="Tahoma" w:cs="Tahoma"/>
                      <w:color w:val="000000"/>
                      <w:sz w:val="16"/>
                      <w:szCs w:val="16"/>
                      <w:lang w:eastAsia="ru-RU"/>
                    </w:rPr>
                    <w:t xml:space="preserve">договору;   </w:t>
                  </w:r>
                  <w:proofErr w:type="gramEnd"/>
                  <w:r>
                    <w:rPr>
                      <w:rFonts w:ascii="Tahoma" w:eastAsia="Times New Roman" w:hAnsi="Tahoma" w:cs="Tahoma"/>
                      <w:color w:val="000000"/>
                      <w:sz w:val="16"/>
                      <w:szCs w:val="16"/>
                      <w:lang w:eastAsia="ru-RU"/>
                    </w:rPr>
                    <w:t xml:space="preserve">                                                                                           • Акт приёма-передачи имущества в аренду     </w:t>
                  </w:r>
                  <w:r>
                    <w:rPr>
                      <w:rFonts w:ascii="Tahoma" w:eastAsia="Times New Roman" w:hAnsi="Tahoma" w:cs="Tahoma"/>
                      <w:color w:val="000000"/>
                      <w:sz w:val="16"/>
                      <w:szCs w:val="16"/>
                      <w:lang w:eastAsia="ru-RU"/>
                    </w:rPr>
                    <w:br/>
                    <w:t>•  Расчет арендной платы</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одного рабочего дня после передачи имущества в аренду, но не позднее 2-х календарных дней до окончания отчетного месяца</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получения документов, но не позднее 2-х дней до окончания отчетного месяца</w:t>
                  </w:r>
                </w:p>
              </w:tc>
            </w:tr>
            <w:tr w:rsidR="00985653">
              <w:trPr>
                <w:trHeight w:val="394"/>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12</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Поступление объекта из аренды</w:t>
                  </w:r>
                </w:p>
              </w:tc>
            </w:tr>
            <w:tr w:rsidR="00985653">
              <w:trPr>
                <w:trHeight w:val="1062"/>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24</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возврата имуществ</w:t>
                  </w:r>
                  <w:r>
                    <w:rPr>
                      <w:rFonts w:ascii="Tahoma" w:eastAsia="Times New Roman" w:hAnsi="Tahoma" w:cs="Tahoma"/>
                      <w:color w:val="000000"/>
                      <w:sz w:val="16"/>
                      <w:szCs w:val="16"/>
                      <w:lang w:eastAsia="ru-RU"/>
                    </w:rPr>
                    <w:cr/>
                    <w:t xml:space="preserve"> арендодателю</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рабочего дня после возврата имущества из </w:t>
                  </w:r>
                  <w:proofErr w:type="gramStart"/>
                  <w:r>
                    <w:rPr>
                      <w:rFonts w:ascii="Tahoma" w:eastAsia="Times New Roman" w:hAnsi="Tahoma" w:cs="Tahoma"/>
                      <w:color w:val="000000"/>
                      <w:sz w:val="16"/>
                      <w:szCs w:val="16"/>
                      <w:lang w:eastAsia="ru-RU"/>
                    </w:rPr>
                    <w:t>аренды,  но</w:t>
                  </w:r>
                  <w:proofErr w:type="gramEnd"/>
                  <w:r>
                    <w:rPr>
                      <w:rFonts w:ascii="Tahoma" w:eastAsia="Times New Roman" w:hAnsi="Tahoma" w:cs="Tahoma"/>
                      <w:color w:val="000000"/>
                      <w:sz w:val="16"/>
                      <w:szCs w:val="16"/>
                      <w:lang w:eastAsia="ru-RU"/>
                    </w:rPr>
                    <w:t xml:space="preserve"> не позднее 2-х дней до окончания отчетного месяца</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получения документов, но не позднее 2-х дней до окончания отчетного месяца</w:t>
                  </w:r>
                </w:p>
              </w:tc>
            </w:tr>
            <w:tr w:rsidR="00985653">
              <w:trPr>
                <w:trHeight w:val="1093"/>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25</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Дополнительное соглашение о расторжении договора аренды</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Одновременно с договором и актом приема-передачи, но не позднее 2-х дней до окончания отчетного месяца</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получения документа, но не позднее 2-х дней до окончания отчетного месяца</w:t>
                  </w:r>
                </w:p>
              </w:tc>
            </w:tr>
            <w:tr w:rsidR="00985653">
              <w:trPr>
                <w:trHeight w:val="47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13</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Передача имущества в безвозмездное пользование</w:t>
                  </w:r>
                </w:p>
              </w:tc>
            </w:tr>
            <w:tr w:rsidR="00985653">
              <w:trPr>
                <w:trHeight w:val="15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26</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Договор о безвозмездном пользовании </w:t>
                  </w:r>
                  <w:proofErr w:type="gramStart"/>
                  <w:r>
                    <w:rPr>
                      <w:rFonts w:ascii="Tahoma" w:eastAsia="Times New Roman" w:hAnsi="Tahoma" w:cs="Tahoma"/>
                      <w:color w:val="000000"/>
                      <w:sz w:val="16"/>
                      <w:szCs w:val="16"/>
                      <w:lang w:eastAsia="ru-RU"/>
                    </w:rPr>
                    <w:t xml:space="preserve">имуществом;   </w:t>
                  </w:r>
                  <w:proofErr w:type="gramEnd"/>
                  <w:r>
                    <w:rPr>
                      <w:rFonts w:ascii="Tahoma" w:eastAsia="Times New Roman" w:hAnsi="Tahoma" w:cs="Tahoma"/>
                      <w:color w:val="000000"/>
                      <w:sz w:val="16"/>
                      <w:szCs w:val="16"/>
                      <w:lang w:eastAsia="ru-RU"/>
                    </w:rPr>
                    <w:t xml:space="preserve">                                                                                • Акт приёма-передачи имущества в безвозмездное пользование</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рабочего дня после передачи имущества, но не позднее последнего дня отчётного месяца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получения документа, но не позднее последнего дня отчётного месяца</w:t>
                  </w:r>
                </w:p>
              </w:tc>
            </w:tr>
            <w:tr w:rsidR="00985653">
              <w:trPr>
                <w:trHeight w:val="300"/>
              </w:trPr>
              <w:tc>
                <w:tcPr>
                  <w:tcW w:w="709" w:type="dxa"/>
                  <w:vMerge w:val="restart"/>
                  <w:tcBorders>
                    <w:top w:val="nil"/>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27</w:t>
                  </w:r>
                </w:p>
              </w:tc>
              <w:tc>
                <w:tcPr>
                  <w:tcW w:w="4145" w:type="dxa"/>
                  <w:tcBorders>
                    <w:top w:val="nil"/>
                    <w:left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Договор о безвозмездном пользовании </w:t>
                  </w:r>
                  <w:proofErr w:type="gramStart"/>
                  <w:r>
                    <w:rPr>
                      <w:rFonts w:ascii="Tahoma" w:eastAsia="Times New Roman" w:hAnsi="Tahoma" w:cs="Tahoma"/>
                      <w:color w:val="000000"/>
                      <w:sz w:val="16"/>
                      <w:szCs w:val="16"/>
                      <w:lang w:eastAsia="ru-RU"/>
                    </w:rPr>
                    <w:t xml:space="preserve">имуществом;   </w:t>
                  </w:r>
                  <w:proofErr w:type="gramEnd"/>
                  <w:r>
                    <w:rPr>
                      <w:rFonts w:ascii="Tahoma" w:eastAsia="Times New Roman" w:hAnsi="Tahoma" w:cs="Tahoma"/>
                      <w:color w:val="000000"/>
                      <w:sz w:val="16"/>
                      <w:szCs w:val="16"/>
                      <w:lang w:eastAsia="ru-RU"/>
                    </w:rPr>
                    <w:t xml:space="preserve">            </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nil"/>
                    <w:left w:val="dotDash" w:sz="4"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рабочего дня после передачи имущества, но не позднее последнего дня отчётного месяца </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В течение 1 рабочего дня после </w:t>
                  </w:r>
                  <w:r>
                    <w:rPr>
                      <w:rFonts w:ascii="Tahoma" w:eastAsia="Times New Roman" w:hAnsi="Tahoma" w:cs="Tahoma"/>
                      <w:color w:val="000000"/>
                      <w:sz w:val="16"/>
                      <w:szCs w:val="16"/>
                      <w:lang w:eastAsia="ru-RU"/>
                    </w:rPr>
                    <w:cr/>
                    <w:t>получения документа, но не позднее последнего дня отчётного месяца</w:t>
                  </w:r>
                </w:p>
              </w:tc>
            </w:tr>
            <w:tr w:rsidR="00985653">
              <w:trPr>
                <w:trHeight w:val="915"/>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 Договоры аренды муниципального и государственного </w:t>
                  </w:r>
                  <w:proofErr w:type="gramStart"/>
                  <w:r>
                    <w:rPr>
                      <w:rFonts w:ascii="Tahoma" w:eastAsia="Times New Roman" w:hAnsi="Tahoma" w:cs="Tahoma"/>
                      <w:color w:val="000000"/>
                      <w:sz w:val="16"/>
                      <w:szCs w:val="16"/>
                      <w:lang w:eastAsia="ru-RU"/>
                    </w:rPr>
                    <w:t xml:space="preserve">имущества;   </w:t>
                  </w:r>
                  <w:proofErr w:type="gramEnd"/>
                  <w:r>
                    <w:rPr>
                      <w:rFonts w:ascii="Tahoma" w:eastAsia="Times New Roman" w:hAnsi="Tahoma" w:cs="Tahoma"/>
                      <w:color w:val="000000"/>
                      <w:sz w:val="16"/>
                      <w:szCs w:val="16"/>
                      <w:lang w:eastAsia="ru-RU"/>
                    </w:rPr>
                    <w:t xml:space="preserve">                                                                                          • Расчёт рыночной стоимости арендной платы</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15"/>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 </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Учёт вложений в арендованное имущество</w:t>
                  </w:r>
                </w:p>
              </w:tc>
            </w:tr>
            <w:tr w:rsidR="00985653">
              <w:trPr>
                <w:trHeight w:val="414"/>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14</w:t>
                  </w:r>
                </w:p>
              </w:tc>
              <w:tc>
                <w:tcPr>
                  <w:tcW w:w="14351" w:type="dxa"/>
                  <w:gridSpan w:val="7"/>
                  <w:tcBorders>
                    <w:top w:val="nil"/>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Отделимые улучшения, числящиеся на балансе арендатора в качестве отдельного объекта основных средств, не предусматривающие</w:t>
                  </w:r>
                  <w:r>
                    <w:rPr>
                      <w:rFonts w:ascii="Tahoma" w:eastAsia="Times New Roman" w:hAnsi="Tahoma" w:cs="Tahoma"/>
                      <w:b/>
                      <w:bCs/>
                      <w:color w:val="FFFFFF"/>
                      <w:sz w:val="18"/>
                      <w:szCs w:val="18"/>
                      <w:lang w:eastAsia="ru-RU"/>
                    </w:rPr>
                    <w:cr/>
                    <w:t xml:space="preserve"> возмещение</w:t>
                  </w:r>
                </w:p>
              </w:tc>
            </w:tr>
            <w:tr w:rsidR="00985653">
              <w:trPr>
                <w:trHeight w:val="1670"/>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28</w:t>
                  </w: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Приказ/распоряжение по предприятию на проведение улучшений арендованного имущества</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2 рабочих дней с момента начала проведения работ, но не позднее последнего числа отчетного месяца</w:t>
                  </w:r>
                </w:p>
              </w:tc>
              <w:tc>
                <w:tcPr>
                  <w:tcW w:w="127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составления документа, но не позднее последнего дня отчётного месяца</w:t>
                  </w:r>
                </w:p>
              </w:tc>
            </w:tr>
            <w:tr w:rsidR="00985653">
              <w:trPr>
                <w:trHeight w:val="274"/>
              </w:trPr>
              <w:tc>
                <w:tcPr>
                  <w:tcW w:w="709" w:type="dxa"/>
                  <w:vMerge w:val="restart"/>
                  <w:tcBorders>
                    <w:top w:val="single" w:sz="4" w:space="0" w:color="auto"/>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29</w:t>
                  </w:r>
                </w:p>
              </w:tc>
              <w:tc>
                <w:tcPr>
                  <w:tcW w:w="4145"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Приказ\распоряжение на создание комиссии по приемке отделимых улучшений;</w:t>
                  </w:r>
                </w:p>
              </w:tc>
              <w:tc>
                <w:tcPr>
                  <w:tcW w:w="1842" w:type="dxa"/>
                  <w:vMerge w:val="restart"/>
                  <w:tcBorders>
                    <w:top w:val="single" w:sz="4" w:space="0" w:color="auto"/>
                    <w:left w:val="dotDash" w:sz="4"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single" w:sz="4" w:space="0" w:color="auto"/>
                    <w:left w:val="dotDash" w:sz="4"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2 рабочих дней после окончания работ, но не позднее последнего числа отчетного месяца</w:t>
                  </w:r>
                </w:p>
              </w:tc>
              <w:tc>
                <w:tcPr>
                  <w:tcW w:w="1275" w:type="dxa"/>
                  <w:vMerge w:val="restart"/>
                  <w:tcBorders>
                    <w:top w:val="single" w:sz="4" w:space="0" w:color="auto"/>
                    <w:left w:val="dotDash" w:sz="4"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single" w:sz="4" w:space="0" w:color="auto"/>
                    <w:left w:val="dotDash" w:sz="4"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single" w:sz="4" w:space="0" w:color="auto"/>
                    <w:left w:val="dotDash" w:sz="4" w:space="0" w:color="auto"/>
                    <w:bottom w:val="single" w:sz="8" w:space="0" w:color="000000"/>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составления документа, но не позднее последнего дня отчётного месяца</w:t>
                  </w:r>
                </w:p>
              </w:tc>
            </w:tr>
            <w:tr w:rsidR="00985653">
              <w:trPr>
                <w:trHeight w:val="600"/>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приеме-передаче объекта основных средств (кроме зданий, сооружений) (№ ОС-1);</w:t>
                  </w:r>
                </w:p>
              </w:tc>
              <w:tc>
                <w:tcPr>
                  <w:tcW w:w="1842"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single" w:sz="8" w:space="0" w:color="000000"/>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приеме-передаче здания, сооружения (№ ОС-1а);</w:t>
                  </w:r>
                </w:p>
              </w:tc>
              <w:tc>
                <w:tcPr>
                  <w:tcW w:w="1842"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single" w:sz="8" w:space="0" w:color="000000"/>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215"/>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приеме-передаче групп объектов основных средств (кроме зданий, сооружений) (№ ОС-1б</w:t>
                  </w:r>
                  <w:proofErr w:type="gramStart"/>
                  <w:r>
                    <w:rPr>
                      <w:rFonts w:ascii="Tahoma" w:eastAsia="Times New Roman" w:hAnsi="Tahoma" w:cs="Tahoma"/>
                      <w:color w:val="000000"/>
                      <w:sz w:val="16"/>
                      <w:szCs w:val="16"/>
                      <w:lang w:eastAsia="ru-RU"/>
                    </w:rPr>
                    <w:t xml:space="preserve">);   </w:t>
                  </w:r>
                  <w:proofErr w:type="gramEnd"/>
                  <w:r>
                    <w:rPr>
                      <w:rFonts w:ascii="Tahoma" w:eastAsia="Times New Roman" w:hAnsi="Tahoma" w:cs="Tahoma"/>
                      <w:color w:val="000000"/>
                      <w:sz w:val="16"/>
                      <w:szCs w:val="16"/>
                      <w:lang w:eastAsia="ru-RU"/>
                    </w:rPr>
                    <w:t xml:space="preserve">                                                                                                                                                 • Акт приемки законченного строительством объекта приемочной комиссией (КС-14) </w:t>
                  </w:r>
                </w:p>
              </w:tc>
              <w:tc>
                <w:tcPr>
                  <w:tcW w:w="1842"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single" w:sz="8" w:space="0" w:color="000000"/>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237"/>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15</w:t>
                  </w:r>
                </w:p>
              </w:tc>
              <w:tc>
                <w:tcPr>
                  <w:tcW w:w="14351" w:type="dxa"/>
                  <w:gridSpan w:val="7"/>
                  <w:tcBorders>
                    <w:top w:val="nil"/>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Неотделимые улучшения, числящиеся на балансе арендатора в качестве отдельного объекта основных средств, не предусматривающие возмещение</w:t>
                  </w:r>
                </w:p>
              </w:tc>
            </w:tr>
            <w:tr w:rsidR="00985653">
              <w:trPr>
                <w:trHeight w:val="1193"/>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30</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Письмо арендодателю на получение согласия о проведении неотделимых улучшений</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5 календарных дней до момента проведения работ по улучшению объектов, но не позднее последнего дня отчётного месяца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получения документа, но не позднее последнего дня отчётного месяца</w:t>
                  </w:r>
                </w:p>
              </w:tc>
            </w:tr>
            <w:tr w:rsidR="00985653">
              <w:trPr>
                <w:trHeight w:val="35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31</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Приказ/распоряжение по предприятию на проведение улучшений арендованного имущества</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2 рабочих дней с начала проведения работ, но не позднее последнего дня отчётного месяца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составления документа, но не позднее последнего дня отчётного месяца</w:t>
                  </w:r>
                </w:p>
              </w:tc>
            </w:tr>
            <w:tr w:rsidR="00985653">
              <w:trPr>
                <w:trHeight w:val="600"/>
              </w:trPr>
              <w:tc>
                <w:tcPr>
                  <w:tcW w:w="709" w:type="dxa"/>
                  <w:vMerge w:val="restart"/>
                  <w:tcBorders>
                    <w:top w:val="nil"/>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32</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strike/>
                      <w:color w:val="000000"/>
                      <w:sz w:val="16"/>
                      <w:szCs w:val="16"/>
                      <w:lang w:eastAsia="ru-RU"/>
                    </w:rPr>
                    <w:t>•</w:t>
                  </w:r>
                  <w:r>
                    <w:rPr>
                      <w:rFonts w:ascii="Tahoma" w:eastAsia="Times New Roman" w:hAnsi="Tahoma" w:cs="Tahoma"/>
                      <w:color w:val="000000"/>
                      <w:sz w:val="16"/>
                      <w:szCs w:val="16"/>
                      <w:lang w:eastAsia="ru-RU"/>
                    </w:rPr>
                    <w:t xml:space="preserve"> Акт о приеме-передаче объекта основных средств (кроме зданий сооружений) (№ ОС-1);</w:t>
                  </w:r>
                </w:p>
              </w:tc>
              <w:tc>
                <w:tcPr>
                  <w:tcW w:w="1842" w:type="dxa"/>
                  <w:vMerge w:val="restart"/>
                  <w:tcBorders>
                    <w:top w:val="nil"/>
                    <w:left w:val="dotDash" w:sz="4"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nil"/>
                    <w:left w:val="dotDash" w:sz="4"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2 рабочих ней после окончания работ, но не позднее последнего дня отчётного месяца </w:t>
                  </w:r>
                </w:p>
              </w:tc>
              <w:tc>
                <w:tcPr>
                  <w:tcW w:w="1275" w:type="dxa"/>
                  <w:vMerge w:val="restart"/>
                  <w:tcBorders>
                    <w:top w:val="nil"/>
                    <w:left w:val="dotDash" w:sz="4"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single" w:sz="8" w:space="0" w:color="000000"/>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составления документа, но не позднее последнего дня отчётного месяца</w:t>
                  </w:r>
                </w:p>
              </w:tc>
            </w:tr>
            <w:tr w:rsidR="00985653">
              <w:trPr>
                <w:trHeight w:val="600"/>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приеме-передаче объекта основных средств (кроме зданий, сооружений) (№ ОС-1);</w:t>
                  </w:r>
                </w:p>
              </w:tc>
              <w:tc>
                <w:tcPr>
                  <w:tcW w:w="1842"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single" w:sz="8" w:space="0" w:color="000000"/>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приеме-передаче здания, сооружения (№ ОС-1а);</w:t>
                  </w:r>
                </w:p>
              </w:tc>
              <w:tc>
                <w:tcPr>
                  <w:tcW w:w="1842"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single" w:sz="8" w:space="0" w:color="000000"/>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215"/>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приеме-передаче групп объектов основных средств (кроме зданий, сооружений) (№ ОС-1б</w:t>
                  </w:r>
                  <w:proofErr w:type="gramStart"/>
                  <w:r>
                    <w:rPr>
                      <w:rFonts w:ascii="Tahoma" w:eastAsia="Times New Roman" w:hAnsi="Tahoma" w:cs="Tahoma"/>
                      <w:color w:val="000000"/>
                      <w:sz w:val="16"/>
                      <w:szCs w:val="16"/>
                      <w:lang w:eastAsia="ru-RU"/>
                    </w:rPr>
                    <w:t xml:space="preserve">);   </w:t>
                  </w:r>
                  <w:proofErr w:type="gramEnd"/>
                  <w:r>
                    <w:rPr>
                      <w:rFonts w:ascii="Tahoma" w:eastAsia="Times New Roman" w:hAnsi="Tahoma" w:cs="Tahoma"/>
                      <w:color w:val="000000"/>
                      <w:sz w:val="16"/>
                      <w:szCs w:val="16"/>
                      <w:lang w:eastAsia="ru-RU"/>
                    </w:rPr>
                    <w:t xml:space="preserve">                                                                                                                                                 • Акт приемки законченного строительством объекта приемочной комиссией (КС-14) </w:t>
                  </w:r>
                </w:p>
              </w:tc>
              <w:tc>
                <w:tcPr>
                  <w:tcW w:w="1842"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single" w:sz="8" w:space="0" w:color="000000"/>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256"/>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16</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Неотделимые улучшения, числящиеся на балансе арендодателя в качестве отдельного объекта основных средств, предусматривающие возмещение</w:t>
                  </w:r>
                </w:p>
              </w:tc>
            </w:tr>
            <w:tr w:rsidR="00985653">
              <w:trPr>
                <w:trHeight w:val="1435"/>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33</w:t>
                  </w: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Письмо арендодателю на получение согласия о проведении неотделимых улучшений</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5 календарных дней до момента проведения работ по улучшению объектов, но не позднее последнего дня отчётного месяца </w:t>
                  </w:r>
                </w:p>
              </w:tc>
              <w:tc>
                <w:tcPr>
                  <w:tcW w:w="127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получения документа, но не позднее последнего дня отчётного месяца</w:t>
                  </w:r>
                </w:p>
              </w:tc>
            </w:tr>
            <w:tr w:rsidR="00985653">
              <w:trPr>
                <w:trHeight w:val="909"/>
              </w:trPr>
              <w:tc>
                <w:tcPr>
                  <w:tcW w:w="709" w:type="dxa"/>
                  <w:tcBorders>
                    <w:top w:val="single"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34</w:t>
                  </w:r>
                </w:p>
              </w:tc>
              <w:tc>
                <w:tcPr>
                  <w:tcW w:w="414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Приказ/распоряжение по предприятию на проведение улучшений арендованного имущества</w:t>
                  </w:r>
                </w:p>
              </w:tc>
              <w:tc>
                <w:tcPr>
                  <w:tcW w:w="1842"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2 рабочих дней с начала проведения работ, но не позднее последнего дня отчётного месяца </w:t>
                  </w:r>
                </w:p>
              </w:tc>
              <w:tc>
                <w:tcPr>
                  <w:tcW w:w="127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4" w:space="0" w:color="auto"/>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составления документа, но не позднее последнего дня отчётного месяца</w:t>
                  </w:r>
                </w:p>
              </w:tc>
            </w:tr>
            <w:tr w:rsidR="00985653">
              <w:trPr>
                <w:trHeight w:val="1052"/>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35</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  Договор</w:t>
                  </w:r>
                  <w:proofErr w:type="gramEnd"/>
                  <w:r>
                    <w:rPr>
                      <w:rFonts w:ascii="Tahoma" w:eastAsia="Times New Roman" w:hAnsi="Tahoma" w:cs="Tahoma"/>
                      <w:color w:val="000000"/>
                      <w:sz w:val="16"/>
                      <w:szCs w:val="16"/>
                      <w:lang w:eastAsia="ru-RU"/>
                    </w:rPr>
                    <w:t xml:space="preserve"> купли-продажи, приложение/спецификация к договору;                                                                                      • Отчёт оценщика (расчёт рыночной стоимости) </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4 календарных дней с момента получения согласия арендодателя, но позднее последнего дня отчётного месяца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w:t>
                  </w:r>
                  <w:proofErr w:type="gramStart"/>
                  <w:r>
                    <w:rPr>
                      <w:rFonts w:ascii="Tahoma" w:eastAsia="Times New Roman" w:hAnsi="Tahoma" w:cs="Tahoma"/>
                      <w:color w:val="000000"/>
                      <w:sz w:val="16"/>
                      <w:szCs w:val="16"/>
                      <w:lang w:eastAsia="ru-RU"/>
                    </w:rPr>
                    <w:t>рабочего  дня</w:t>
                  </w:r>
                  <w:proofErr w:type="gramEnd"/>
                  <w:r>
                    <w:rPr>
                      <w:rFonts w:ascii="Tahoma" w:eastAsia="Times New Roman" w:hAnsi="Tahoma" w:cs="Tahoma"/>
                      <w:color w:val="000000"/>
                      <w:sz w:val="16"/>
                      <w:szCs w:val="16"/>
                      <w:lang w:eastAsia="ru-RU"/>
                    </w:rPr>
                    <w:t xml:space="preserve"> после получения документов, но не позднее последнего  дня отчётного месяца</w:t>
                  </w:r>
                </w:p>
              </w:tc>
            </w:tr>
            <w:tr w:rsidR="00985653">
              <w:trPr>
                <w:trHeight w:val="132"/>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36</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  Дополнительное</w:t>
                  </w:r>
                  <w:proofErr w:type="gramEnd"/>
                  <w:r>
                    <w:rPr>
                      <w:rFonts w:ascii="Tahoma" w:eastAsia="Times New Roman" w:hAnsi="Tahoma" w:cs="Tahoma"/>
                      <w:color w:val="000000"/>
                      <w:sz w:val="16"/>
                      <w:szCs w:val="16"/>
                      <w:lang w:eastAsia="ru-RU"/>
                    </w:rPr>
                    <w:t xml:space="preserve"> соглашение об изменении стоимости арендованного имущества  </w:t>
                  </w:r>
                  <w:r>
                    <w:rPr>
                      <w:rFonts w:ascii="Tahoma" w:eastAsia="Times New Roman" w:hAnsi="Tahoma" w:cs="Tahoma"/>
                      <w:color w:val="000000"/>
                      <w:sz w:val="16"/>
                      <w:szCs w:val="16"/>
                      <w:lang w:eastAsia="ru-RU"/>
                    </w:rPr>
                    <w:br/>
                    <w:t xml:space="preserve">•  Приказ\распоряжение на создание комиссии по приемке неотделимых улучшений              </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2 рабочих дней после окончания работ, но не позднее последнего дня отчётного месяца </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составления документа, но не позднее последнего дня отчётного месяца</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17 </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Учёт реализации ОС, НЗС, НМА</w:t>
                  </w:r>
                </w:p>
              </w:tc>
            </w:tr>
            <w:tr w:rsidR="00985653">
              <w:trPr>
                <w:trHeight w:val="2100"/>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37</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Договор купли-продажи;                                                                                                         • Приложение/спецификация с указанием стоимости объектов;                                                                                               • Свидетельство государственной регистрации права собственности;                                                                                                       • Акт о приеме-передаче объекта основных средств (кроме зданий, сооружений) (№ ОС-1);</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nil"/>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2 рабочих дней после передачи объектов, но не позднее 5-ти дней до окончания отчетного месяца</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В течение 1 рабочего </w:t>
                  </w:r>
                  <w:proofErr w:type="gramStart"/>
                  <w:r>
                    <w:rPr>
                      <w:rFonts w:ascii="Tahoma" w:eastAsia="Times New Roman" w:hAnsi="Tahoma" w:cs="Tahoma"/>
                      <w:color w:val="000000"/>
                      <w:sz w:val="16"/>
                      <w:szCs w:val="16"/>
                      <w:lang w:eastAsia="ru-RU"/>
                    </w:rPr>
                    <w:t>дня  после</w:t>
                  </w:r>
                  <w:proofErr w:type="gramEnd"/>
                  <w:r>
                    <w:rPr>
                      <w:rFonts w:ascii="Tahoma" w:eastAsia="Times New Roman" w:hAnsi="Tahoma" w:cs="Tahoma"/>
                      <w:color w:val="000000"/>
                      <w:sz w:val="16"/>
                      <w:szCs w:val="16"/>
                      <w:lang w:eastAsia="ru-RU"/>
                    </w:rPr>
                    <w:t xml:space="preserve"> составления\получения  документов, но не позднее 5-ти дней до окончания отчетного месяца</w:t>
                  </w:r>
                </w:p>
              </w:tc>
            </w:tr>
            <w:tr w:rsidR="00985653">
              <w:trPr>
                <w:trHeight w:val="300"/>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приеме-передаче здания, сооружения (№ ОС-1а);</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2451"/>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Акт о приеме-передаче групп объектов основных средств (кроме зданий, сооружений) (№ ОС-1б);                                                                                • Копия ПТС с отметкой о снятии с учёта транспортного средства / выписка из реестра органа, осуществляющего государственную регистрацию транспортного средства;                                                                                         • Отчёт независимого оценщика по оценке рыночной стоимости;                                                                                                  • Протокол комиссии с решением о цене реализации (если не привлекался независимый оценщик)                                  </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118"/>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38</w:t>
                  </w: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Счёт на предоплату (в случае условий по договору)</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учета основных средств, нематериальных активов / Сотрудник Фронт-Офиса</w:t>
                  </w: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В течение 1 рабочего </w:t>
                  </w:r>
                  <w:proofErr w:type="gramStart"/>
                  <w:r>
                    <w:rPr>
                      <w:rFonts w:ascii="Tahoma" w:eastAsia="Times New Roman" w:hAnsi="Tahoma" w:cs="Tahoma"/>
                      <w:color w:val="000000"/>
                      <w:sz w:val="16"/>
                      <w:szCs w:val="16"/>
                      <w:lang w:eastAsia="ru-RU"/>
                    </w:rPr>
                    <w:t>дня  после</w:t>
                  </w:r>
                  <w:proofErr w:type="gramEnd"/>
                  <w:r>
                    <w:rPr>
                      <w:rFonts w:ascii="Tahoma" w:eastAsia="Times New Roman" w:hAnsi="Tahoma" w:cs="Tahoma"/>
                      <w:color w:val="000000"/>
                      <w:sz w:val="16"/>
                      <w:szCs w:val="16"/>
                      <w:lang w:eastAsia="ru-RU"/>
                    </w:rPr>
                    <w:t xml:space="preserve"> составления </w:t>
                  </w:r>
                </w:p>
              </w:tc>
              <w:tc>
                <w:tcPr>
                  <w:tcW w:w="127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В течение 1 рабочего </w:t>
                  </w:r>
                  <w:proofErr w:type="gramStart"/>
                  <w:r>
                    <w:rPr>
                      <w:rFonts w:ascii="Tahoma" w:eastAsia="Times New Roman" w:hAnsi="Tahoma" w:cs="Tahoma"/>
                      <w:color w:val="000000"/>
                      <w:sz w:val="16"/>
                      <w:szCs w:val="16"/>
                      <w:lang w:eastAsia="ru-RU"/>
                    </w:rPr>
                    <w:t>дня  после</w:t>
                  </w:r>
                  <w:proofErr w:type="gramEnd"/>
                  <w:r>
                    <w:rPr>
                      <w:rFonts w:ascii="Tahoma" w:eastAsia="Times New Roman" w:hAnsi="Tahoma" w:cs="Tahoma"/>
                      <w:color w:val="000000"/>
                      <w:sz w:val="16"/>
                      <w:szCs w:val="16"/>
                      <w:lang w:eastAsia="ru-RU"/>
                    </w:rPr>
                    <w:t xml:space="preserve"> составления\получения  документов</w:t>
                  </w:r>
                </w:p>
              </w:tc>
            </w:tr>
            <w:tr w:rsidR="00985653">
              <w:trPr>
                <w:trHeight w:val="1800"/>
              </w:trPr>
              <w:tc>
                <w:tcPr>
                  <w:tcW w:w="709" w:type="dxa"/>
                  <w:tcBorders>
                    <w:top w:val="single"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39</w:t>
                  </w:r>
                </w:p>
              </w:tc>
              <w:tc>
                <w:tcPr>
                  <w:tcW w:w="414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Счета-фактуры по реализации объектов ОС, НКС для передачи их контрагенту</w:t>
                  </w:r>
                </w:p>
              </w:tc>
              <w:tc>
                <w:tcPr>
                  <w:tcW w:w="1842"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учета основных средств, нематериальных активов / Сотрудник Фронт-Офиса</w:t>
                  </w:r>
                </w:p>
              </w:tc>
              <w:tc>
                <w:tcPr>
                  <w:tcW w:w="2694"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В течение 1 рабочего </w:t>
                  </w:r>
                  <w:proofErr w:type="gramStart"/>
                  <w:r>
                    <w:rPr>
                      <w:rFonts w:ascii="Tahoma" w:eastAsia="Times New Roman" w:hAnsi="Tahoma" w:cs="Tahoma"/>
                      <w:color w:val="000000"/>
                      <w:sz w:val="16"/>
                      <w:szCs w:val="16"/>
                      <w:lang w:eastAsia="ru-RU"/>
                    </w:rPr>
                    <w:t>дня  после</w:t>
                  </w:r>
                  <w:proofErr w:type="gramEnd"/>
                  <w:r>
                    <w:rPr>
                      <w:rFonts w:ascii="Tahoma" w:eastAsia="Times New Roman" w:hAnsi="Tahoma" w:cs="Tahoma"/>
                      <w:color w:val="000000"/>
                      <w:sz w:val="16"/>
                      <w:szCs w:val="16"/>
                      <w:lang w:eastAsia="ru-RU"/>
                    </w:rPr>
                    <w:t xml:space="preserve"> составления </w:t>
                  </w:r>
                </w:p>
              </w:tc>
              <w:tc>
                <w:tcPr>
                  <w:tcW w:w="127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977" w:type="dxa"/>
                  <w:gridSpan w:val="2"/>
                  <w:tcBorders>
                    <w:top w:val="single" w:sz="4" w:space="0" w:color="auto"/>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отражения операций реализации объекта ОС</w:t>
                  </w:r>
                </w:p>
              </w:tc>
            </w:tr>
            <w:tr w:rsidR="00985653">
              <w:trPr>
                <w:trHeight w:val="1008"/>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40</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Счета-фактуры по реализации объектов ОС, НКС для передачи их контрагенту (подписанные экземпляры)</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w:t>
                  </w:r>
                  <w:proofErr w:type="gramStart"/>
                  <w:r>
                    <w:rPr>
                      <w:rFonts w:ascii="Tahoma" w:eastAsia="Times New Roman" w:hAnsi="Tahoma" w:cs="Tahoma"/>
                      <w:color w:val="000000"/>
                      <w:sz w:val="16"/>
                      <w:szCs w:val="16"/>
                      <w:lang w:eastAsia="ru-RU"/>
                    </w:rPr>
                    <w:t>рабочего  дня</w:t>
                  </w:r>
                  <w:proofErr w:type="gramEnd"/>
                  <w:r>
                    <w:rPr>
                      <w:rFonts w:ascii="Tahoma" w:eastAsia="Times New Roman" w:hAnsi="Tahoma" w:cs="Tahoma"/>
                      <w:color w:val="000000"/>
                      <w:sz w:val="16"/>
                      <w:szCs w:val="16"/>
                      <w:lang w:eastAsia="ru-RU"/>
                    </w:rPr>
                    <w:t xml:space="preserve"> после получения документов, но не позднее 1 рабочего дня после подписания</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985653">
                  <w:pPr>
                    <w:spacing w:after="0" w:line="240" w:lineRule="auto"/>
                    <w:ind w:right="56"/>
                    <w:jc w:val="center"/>
                    <w:rPr>
                      <w:rFonts w:ascii="Tahoma" w:eastAsia="Times New Roman" w:hAnsi="Tahoma" w:cs="Tahoma"/>
                      <w:b/>
                      <w:bCs/>
                      <w:color w:val="FFFFFF"/>
                      <w:sz w:val="18"/>
                      <w:szCs w:val="18"/>
                      <w:lang w:eastAsia="ru-RU"/>
                    </w:rPr>
                  </w:pP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Учёт ликвидации ОС, НКС, НМА, НИОКР</w:t>
                  </w:r>
                </w:p>
              </w:tc>
            </w:tr>
            <w:tr w:rsidR="00985653">
              <w:trPr>
                <w:trHeight w:val="315"/>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18</w:t>
                  </w:r>
                </w:p>
              </w:tc>
              <w:tc>
                <w:tcPr>
                  <w:tcW w:w="14351" w:type="dxa"/>
                  <w:gridSpan w:val="7"/>
                  <w:tcBorders>
                    <w:top w:val="nil"/>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При частичной и полной ликвидации ОС</w:t>
                  </w:r>
                </w:p>
              </w:tc>
            </w:tr>
            <w:tr w:rsidR="00985653">
              <w:trPr>
                <w:trHeight w:val="1200"/>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41</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Приказ/распоряжение о полной или частичной ликвидации объекта / служебная записка с расчётом стоимости выбывающей части ОС (в случае частичной ликвидации объектов);</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nil"/>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В течение 2 рабочих дней после ликвидации объекта, но не позднее 2-х календарных дней до окончания отчетного месяца </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составления\</w:t>
                  </w:r>
                  <w:proofErr w:type="gramStart"/>
                  <w:r>
                    <w:rPr>
                      <w:rFonts w:ascii="Tahoma" w:eastAsia="Times New Roman" w:hAnsi="Tahoma" w:cs="Tahoma"/>
                      <w:color w:val="000000"/>
                      <w:sz w:val="16"/>
                      <w:szCs w:val="16"/>
                      <w:lang w:eastAsia="ru-RU"/>
                    </w:rPr>
                    <w:t>получения  документов</w:t>
                  </w:r>
                  <w:proofErr w:type="gramEnd"/>
                  <w:r>
                    <w:rPr>
                      <w:rFonts w:ascii="Tahoma" w:eastAsia="Times New Roman" w:hAnsi="Tahoma" w:cs="Tahoma"/>
                      <w:color w:val="000000"/>
                      <w:sz w:val="16"/>
                      <w:szCs w:val="16"/>
                      <w:lang w:eastAsia="ru-RU"/>
                    </w:rPr>
                    <w:t>, но не позднее 2-х календарных дней до окончания отчетного месяца</w:t>
                  </w:r>
                </w:p>
              </w:tc>
            </w:tr>
            <w:tr w:rsidR="00985653">
              <w:trPr>
                <w:trHeight w:val="900"/>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Расписка регистрационной палаты о принятии пакета документов в регистрационную палату для снятия с регистрационного учёта;</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Паспорт транспортного средства (ПТС);</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32"/>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Справка уполномоченного органа при авариях, стихийных бедствиях и иных чрезвычайных ситуациях;</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600"/>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Акт обследования технического состояния объекта ОС, в </w:t>
                  </w:r>
                  <w:proofErr w:type="spellStart"/>
                  <w:r>
                    <w:rPr>
                      <w:rFonts w:ascii="Tahoma" w:eastAsia="Times New Roman" w:hAnsi="Tahoma" w:cs="Tahoma"/>
                      <w:color w:val="000000"/>
                      <w:sz w:val="16"/>
                      <w:szCs w:val="16"/>
                      <w:lang w:eastAsia="ru-RU"/>
                    </w:rPr>
                    <w:t>т.ч</w:t>
                  </w:r>
                  <w:proofErr w:type="spellEnd"/>
                  <w:r>
                    <w:rPr>
                      <w:rFonts w:ascii="Tahoma" w:eastAsia="Times New Roman" w:hAnsi="Tahoma" w:cs="Tahoma"/>
                      <w:color w:val="000000"/>
                      <w:sz w:val="16"/>
                      <w:szCs w:val="16"/>
                      <w:lang w:eastAsia="ru-RU"/>
                    </w:rPr>
                    <w:t xml:space="preserve">. транспортного </w:t>
                  </w:r>
                  <w:proofErr w:type="gramStart"/>
                  <w:r>
                    <w:rPr>
                      <w:rFonts w:ascii="Tahoma" w:eastAsia="Times New Roman" w:hAnsi="Tahoma" w:cs="Tahoma"/>
                      <w:color w:val="000000"/>
                      <w:sz w:val="16"/>
                      <w:szCs w:val="16"/>
                      <w:lang w:eastAsia="ru-RU"/>
                    </w:rPr>
                    <w:t xml:space="preserve">средства;   </w:t>
                  </w:r>
                  <w:proofErr w:type="gramEnd"/>
                  <w:r>
                    <w:rPr>
                      <w:rFonts w:ascii="Tahoma" w:eastAsia="Times New Roman" w:hAnsi="Tahoma" w:cs="Tahoma"/>
                      <w:color w:val="000000"/>
                      <w:sz w:val="16"/>
                      <w:szCs w:val="16"/>
                      <w:lang w:eastAsia="ru-RU"/>
                    </w:rPr>
                    <w:t xml:space="preserve">                   </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списании объекта основных средств (ОС-4);</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600"/>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Акт о списании автотранспортных средств (ОС-4а), с отметкой </w:t>
                  </w:r>
                  <w:proofErr w:type="gramStart"/>
                  <w:r>
                    <w:rPr>
                      <w:rFonts w:ascii="Tahoma" w:eastAsia="Times New Roman" w:hAnsi="Tahoma" w:cs="Tahoma"/>
                      <w:color w:val="000000"/>
                      <w:sz w:val="16"/>
                      <w:szCs w:val="16"/>
                      <w:lang w:eastAsia="ru-RU"/>
                    </w:rPr>
                    <w:t>о  снятии</w:t>
                  </w:r>
                  <w:proofErr w:type="gramEnd"/>
                  <w:r>
                    <w:rPr>
                      <w:rFonts w:ascii="Tahoma" w:eastAsia="Times New Roman" w:hAnsi="Tahoma" w:cs="Tahoma"/>
                      <w:color w:val="000000"/>
                      <w:sz w:val="16"/>
                      <w:szCs w:val="16"/>
                      <w:lang w:eastAsia="ru-RU"/>
                    </w:rPr>
                    <w:t xml:space="preserve"> с учёта в ГИБДД;</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600"/>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списании групп объектов основных средств ОС-4б);</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900"/>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Приходный ордер (М-4) в случае, если в результате полной ликвидации были оприходованы ТМЦ (запчасти, м/лом и т.д.);</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331"/>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Акт о разборке временных зданий и </w:t>
                  </w:r>
                  <w:proofErr w:type="gramStart"/>
                  <w:r>
                    <w:rPr>
                      <w:rFonts w:ascii="Tahoma" w:eastAsia="Times New Roman" w:hAnsi="Tahoma" w:cs="Tahoma"/>
                      <w:color w:val="000000"/>
                      <w:sz w:val="16"/>
                      <w:szCs w:val="16"/>
                      <w:lang w:eastAsia="ru-RU"/>
                    </w:rPr>
                    <w:t xml:space="preserve">сооружений;   </w:t>
                  </w:r>
                  <w:proofErr w:type="gramEnd"/>
                  <w:r>
                    <w:rPr>
                      <w:rFonts w:ascii="Tahoma" w:eastAsia="Times New Roman" w:hAnsi="Tahoma" w:cs="Tahoma"/>
                      <w:color w:val="000000"/>
                      <w:sz w:val="16"/>
                      <w:szCs w:val="16"/>
                      <w:lang w:eastAsia="ru-RU"/>
                    </w:rPr>
                    <w:t xml:space="preserve">                                                                                • Акт об оприходовании материальных ценностей, полученных при разборке и демонтаже зданий и сооружений</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831"/>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42</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Акт об изъятии деталей/узлов, содержащих драгоценные металлы, из ликвидируемого оборудования, приборов и других изделий</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Одновременно с актом о списании объекта основных средств, но не позднее последнего дня отчётного месяца</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Одновременно с актом о списании объекта основных средств, но не позднее последнего дня отчётного месяца</w:t>
                  </w:r>
                </w:p>
              </w:tc>
            </w:tr>
            <w:tr w:rsidR="00985653">
              <w:trPr>
                <w:trHeight w:val="600"/>
              </w:trPr>
              <w:tc>
                <w:tcPr>
                  <w:tcW w:w="709" w:type="dxa"/>
                  <w:vMerge w:val="restart"/>
                  <w:tcBorders>
                    <w:top w:val="nil"/>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43</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Смета (расчёт) стоимости объёмов работ по ликвидации объекта;</w:t>
                  </w:r>
                </w:p>
              </w:tc>
              <w:tc>
                <w:tcPr>
                  <w:tcW w:w="1842" w:type="dxa"/>
                  <w:vMerge w:val="restart"/>
                  <w:tcBorders>
                    <w:top w:val="dotDash" w:sz="4" w:space="0" w:color="auto"/>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Ответственные сотрудники</w:t>
                  </w:r>
                </w:p>
              </w:tc>
              <w:tc>
                <w:tcPr>
                  <w:tcW w:w="2694" w:type="dxa"/>
                  <w:vMerge w:val="restart"/>
                  <w:tcBorders>
                    <w:top w:val="dotDash" w:sz="4" w:space="0" w:color="auto"/>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3 (трех) рабочих дней после поступления товаров (работ, услуг), но не позднее 2-х календарных дней до срока установки ДЗР РСБУ в соответствии с корпоративным календарем</w:t>
                  </w:r>
                </w:p>
              </w:tc>
              <w:tc>
                <w:tcPr>
                  <w:tcW w:w="1275" w:type="dxa"/>
                  <w:vMerge w:val="restart"/>
                  <w:tcBorders>
                    <w:top w:val="dotDash" w:sz="4" w:space="0" w:color="auto"/>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dotDash" w:sz="4" w:space="0" w:color="auto"/>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dotDash" w:sz="4" w:space="0" w:color="auto"/>
                    <w:left w:val="dotDash" w:sz="4" w:space="0" w:color="auto"/>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получения документов от поставщика услуг, но не позднее 2-х календарных дней до срока установки ДЗР РСБУ в соответствии с корпоративным календарем</w:t>
                  </w:r>
                </w:p>
              </w:tc>
            </w:tr>
            <w:tr w:rsidR="00985653">
              <w:trPr>
                <w:trHeight w:val="600"/>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выполненных работ (КС-2) (при проведении демонтажных работ);</w:t>
                  </w:r>
                </w:p>
              </w:tc>
              <w:tc>
                <w:tcPr>
                  <w:tcW w:w="1842"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2008"/>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Счёт-фактура от Поставщика на выполненные работы </w:t>
                  </w:r>
                </w:p>
              </w:tc>
              <w:tc>
                <w:tcPr>
                  <w:tcW w:w="1842"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15"/>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19</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Списание незавершенного капитального строительства (НКС)</w:t>
                  </w:r>
                </w:p>
              </w:tc>
            </w:tr>
            <w:tr w:rsidR="00985653">
              <w:trPr>
                <w:trHeight w:val="182"/>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44</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Приказ/распоряжение на ликвидацию объекта </w:t>
                  </w:r>
                  <w:proofErr w:type="gramStart"/>
                  <w:r>
                    <w:rPr>
                      <w:rFonts w:ascii="Tahoma" w:eastAsia="Times New Roman" w:hAnsi="Tahoma" w:cs="Tahoma"/>
                      <w:color w:val="000000"/>
                      <w:sz w:val="16"/>
                      <w:szCs w:val="16"/>
                      <w:lang w:eastAsia="ru-RU"/>
                    </w:rPr>
                    <w:t xml:space="preserve">НКС;   </w:t>
                  </w:r>
                  <w:proofErr w:type="gramEnd"/>
                  <w:r>
                    <w:rPr>
                      <w:rFonts w:ascii="Tahoma" w:eastAsia="Times New Roman" w:hAnsi="Tahoma" w:cs="Tahoma"/>
                      <w:color w:val="000000"/>
                      <w:sz w:val="16"/>
                      <w:szCs w:val="16"/>
                      <w:lang w:eastAsia="ru-RU"/>
                    </w:rPr>
                    <w:t xml:space="preserve">                                                                                            • Протокол решения комиссии о ликвидации объекта НКС;             </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Ответственные сотрудники</w:t>
                  </w:r>
                </w:p>
              </w:tc>
              <w:tc>
                <w:tcPr>
                  <w:tcW w:w="2694" w:type="dxa"/>
                  <w:vMerge w:val="restart"/>
                  <w:tcBorders>
                    <w:top w:val="nil"/>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В течение 2 рабочих дней после ликвидации объекта, но не позднее 2-х календарных дней после окончания отчетного месяца </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составления\получения документов, но не позднее 2-х дней до окончания отчетного месяца</w:t>
                  </w:r>
                </w:p>
              </w:tc>
            </w:tr>
            <w:tr w:rsidR="00985653">
              <w:trPr>
                <w:trHeight w:val="1648"/>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Акт на списание объекта </w:t>
                  </w:r>
                  <w:proofErr w:type="gramStart"/>
                  <w:r>
                    <w:rPr>
                      <w:rFonts w:ascii="Tahoma" w:eastAsia="Times New Roman" w:hAnsi="Tahoma" w:cs="Tahoma"/>
                      <w:color w:val="000000"/>
                      <w:sz w:val="16"/>
                      <w:szCs w:val="16"/>
                      <w:lang w:eastAsia="ru-RU"/>
                    </w:rPr>
                    <w:t xml:space="preserve">НКС;   </w:t>
                  </w:r>
                  <w:proofErr w:type="gramEnd"/>
                  <w:r>
                    <w:rPr>
                      <w:rFonts w:ascii="Tahoma" w:eastAsia="Times New Roman" w:hAnsi="Tahoma" w:cs="Tahoma"/>
                      <w:color w:val="000000"/>
                      <w:sz w:val="16"/>
                      <w:szCs w:val="16"/>
                      <w:lang w:eastAsia="ru-RU"/>
                    </w:rPr>
                    <w:t xml:space="preserve">                                                                  • Акт технического состояния объекта НКС;                                                                                             • Прочие внутренние распорядительные документы, разрешающие/подтверждающие списание объекта НКС с баланса предприятия</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Смета (расчёт) стоимости объёмов работ по ликвидации объект                                                                      </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600"/>
              </w:trPr>
              <w:tc>
                <w:tcPr>
                  <w:tcW w:w="709" w:type="dxa"/>
                  <w:vMerge w:val="restart"/>
                  <w:tcBorders>
                    <w:top w:val="nil"/>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45</w:t>
                  </w:r>
                </w:p>
              </w:tc>
              <w:tc>
                <w:tcPr>
                  <w:tcW w:w="4145" w:type="dxa"/>
                  <w:tcBorders>
                    <w:top w:val="nil"/>
                    <w:left w:val="nil"/>
                    <w:bottom w:val="nil"/>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w:t>
                  </w:r>
                  <w:r>
                    <w:rPr>
                      <w:rFonts w:ascii="Tahoma" w:eastAsia="Times New Roman" w:hAnsi="Tahoma" w:cs="Tahoma"/>
                      <w:color w:val="000000"/>
                      <w:sz w:val="16"/>
                      <w:szCs w:val="16"/>
                      <w:lang w:val="en-US" w:eastAsia="ru-RU"/>
                    </w:rPr>
                    <w:t xml:space="preserve"> </w:t>
                  </w:r>
                  <w:r>
                    <w:rPr>
                      <w:rFonts w:ascii="Tahoma" w:eastAsia="Times New Roman" w:hAnsi="Tahoma" w:cs="Tahoma"/>
                      <w:color w:val="000000"/>
                      <w:sz w:val="16"/>
                      <w:szCs w:val="16"/>
                      <w:lang w:eastAsia="ru-RU"/>
                    </w:rPr>
                    <w:t>Ответственные сотрудники</w:t>
                  </w:r>
                </w:p>
              </w:tc>
              <w:tc>
                <w:tcPr>
                  <w:tcW w:w="2694" w:type="dxa"/>
                  <w:vMerge w:val="restart"/>
                  <w:tcBorders>
                    <w:top w:val="nil"/>
                    <w:left w:val="dotDash" w:sz="4"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В течение 3 (трех) рабочих дней после поступления товаров (работ, услуг), но не позднее </w:t>
                  </w:r>
                  <w:r>
                    <w:rPr>
                      <w:rFonts w:ascii="Tahoma" w:hAnsi="Tahoma" w:cs="Tahoma"/>
                      <w:sz w:val="16"/>
                      <w:szCs w:val="16"/>
                    </w:rPr>
                    <w:t xml:space="preserve">не позднее 2-х календарных дней до срока установки ДЗР РСБУ </w:t>
                  </w:r>
                  <w:r>
                    <w:rPr>
                      <w:rFonts w:ascii="Tahoma" w:hAnsi="Tahoma" w:cs="Tahoma"/>
                      <w:color w:val="000000"/>
                      <w:sz w:val="16"/>
                      <w:szCs w:val="16"/>
                    </w:rPr>
                    <w:t>в соответствии с корпоративным календарем</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В течение 1 рабочего дня после получения документов </w:t>
                  </w:r>
                </w:p>
              </w:tc>
            </w:tr>
            <w:tr w:rsidR="00985653">
              <w:trPr>
                <w:trHeight w:val="600"/>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выполненных работ (КС-2) (при проведении демонтажных работ);</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601"/>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Счёт-фактура от Поставщика на выполненные работы </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443"/>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20</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Выбытие объектов НМА</w:t>
                  </w:r>
                </w:p>
              </w:tc>
            </w:tr>
            <w:tr w:rsidR="00985653">
              <w:trPr>
                <w:trHeight w:val="885"/>
              </w:trPr>
              <w:tc>
                <w:tcPr>
                  <w:tcW w:w="709" w:type="dxa"/>
                  <w:vMerge w:val="restart"/>
                  <w:tcBorders>
                    <w:top w:val="nil"/>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46</w:t>
                  </w:r>
                </w:p>
              </w:tc>
              <w:tc>
                <w:tcPr>
                  <w:tcW w:w="4145" w:type="dxa"/>
                  <w:tcBorders>
                    <w:top w:val="nil"/>
                    <w:left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Приказ/распоряжение о прекращении использования объекта НМА в производстве;</w:t>
                  </w:r>
                </w:p>
              </w:tc>
              <w:tc>
                <w:tcPr>
                  <w:tcW w:w="1842" w:type="dxa"/>
                  <w:vMerge w:val="restart"/>
                  <w:tcBorders>
                    <w:top w:val="nil"/>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nil"/>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2 рабочих</w:t>
                  </w:r>
                  <w:r>
                    <w:rPr>
                      <w:rFonts w:ascii="Tahoma" w:eastAsia="Times New Roman" w:hAnsi="Tahoma" w:cs="Tahoma"/>
                      <w:color w:val="000000"/>
                      <w:sz w:val="16"/>
                      <w:szCs w:val="16"/>
                      <w:lang w:eastAsia="ru-RU"/>
                    </w:rPr>
                    <w:cr/>
                    <w:t>дней после ликвидации объекта, но не позднее последнего дня отчётного месяца</w:t>
                  </w:r>
                </w:p>
              </w:tc>
              <w:tc>
                <w:tcPr>
                  <w:tcW w:w="1275" w:type="dxa"/>
                  <w:vMerge w:val="restart"/>
                  <w:tcBorders>
                    <w:top w:val="nil"/>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w:t>
                  </w:r>
                  <w:r>
                    <w:rPr>
                      <w:rFonts w:ascii="Tahoma" w:eastAsia="Times New Roman" w:hAnsi="Tahoma" w:cs="Tahoma"/>
                      <w:color w:val="000000"/>
                      <w:sz w:val="16"/>
                      <w:szCs w:val="16"/>
                      <w:lang w:eastAsia="ru-RU"/>
                    </w:rPr>
                    <w:cr/>
                    <w:t xml:space="preserve"> дня после составления акта, но не позднее последнего дня отчётного месяца</w:t>
                  </w:r>
                </w:p>
              </w:tc>
            </w:tr>
            <w:tr w:rsidR="00985653">
              <w:trPr>
                <w:trHeight w:val="301"/>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на списание объекта НМА (НИОКР, РБП)</w:t>
                  </w:r>
                </w:p>
              </w:tc>
              <w:tc>
                <w:tcPr>
                  <w:tcW w:w="1842"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437"/>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21</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Списание НИОКР</w:t>
                  </w:r>
                </w:p>
              </w:tc>
            </w:tr>
            <w:tr w:rsidR="00985653">
              <w:trPr>
                <w:trHeight w:val="913"/>
              </w:trPr>
              <w:tc>
                <w:tcPr>
                  <w:tcW w:w="709" w:type="dxa"/>
                  <w:vMerge w:val="restart"/>
                  <w:tcBorders>
                    <w:top w:val="nil"/>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47</w:t>
                  </w:r>
                </w:p>
              </w:tc>
              <w:tc>
                <w:tcPr>
                  <w:tcW w:w="4145" w:type="dxa"/>
                  <w:tcBorders>
                    <w:top w:val="nil"/>
                    <w:left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Приказ/распоряжение о прекращении использования (признании безрезультативными) НИОКР в производстве</w:t>
                  </w:r>
                </w:p>
              </w:tc>
              <w:tc>
                <w:tcPr>
                  <w:tcW w:w="1842" w:type="dxa"/>
                  <w:vMerge w:val="restart"/>
                  <w:tcBorders>
                    <w:top w:val="nil"/>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nil"/>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2 рабочих дней после ликвидации объекта, но не позднее последнего дня отчётного месяца</w:t>
                  </w:r>
                </w:p>
              </w:tc>
              <w:tc>
                <w:tcPr>
                  <w:tcW w:w="1275" w:type="dxa"/>
                  <w:vMerge w:val="restart"/>
                  <w:tcBorders>
                    <w:top w:val="nil"/>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составления документа, но не позднее последнего дня отчётного месяца</w:t>
                  </w:r>
                </w:p>
              </w:tc>
            </w:tr>
            <w:tr w:rsidR="00985653">
              <w:trPr>
                <w:trHeight w:val="2329"/>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на списание объекта НМА (</w:t>
                  </w:r>
                  <w:proofErr w:type="gramStart"/>
                  <w:r>
                    <w:rPr>
                      <w:rFonts w:ascii="Tahoma" w:eastAsia="Times New Roman" w:hAnsi="Tahoma" w:cs="Tahoma"/>
                      <w:color w:val="000000"/>
                      <w:sz w:val="16"/>
                      <w:szCs w:val="16"/>
                      <w:lang w:eastAsia="ru-RU"/>
                    </w:rPr>
                    <w:t>НИОКР,РБП</w:t>
                  </w:r>
                  <w:proofErr w:type="gramEnd"/>
                  <w:r>
                    <w:rPr>
                      <w:rFonts w:ascii="Tahoma" w:eastAsia="Times New Roman" w:hAnsi="Tahoma" w:cs="Tahoma"/>
                      <w:color w:val="000000"/>
                      <w:sz w:val="16"/>
                      <w:szCs w:val="16"/>
                      <w:lang w:eastAsia="ru-RU"/>
                    </w:rPr>
                    <w:t>)</w:t>
                  </w:r>
                </w:p>
              </w:tc>
              <w:tc>
                <w:tcPr>
                  <w:tcW w:w="1842"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406"/>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 </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Прочее выбытие</w:t>
                  </w:r>
                </w:p>
              </w:tc>
            </w:tr>
            <w:tr w:rsidR="00985653">
              <w:trPr>
                <w:trHeight w:val="315"/>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22</w:t>
                  </w:r>
                </w:p>
              </w:tc>
              <w:tc>
                <w:tcPr>
                  <w:tcW w:w="14351" w:type="dxa"/>
                  <w:gridSpan w:val="7"/>
                  <w:tcBorders>
                    <w:top w:val="nil"/>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Безвозмездная передача по договору дарения</w:t>
                  </w:r>
                </w:p>
              </w:tc>
            </w:tr>
            <w:tr w:rsidR="00985653">
              <w:trPr>
                <w:trHeight w:val="1500"/>
              </w:trPr>
              <w:tc>
                <w:tcPr>
                  <w:tcW w:w="709" w:type="dxa"/>
                  <w:vMerge w:val="restart"/>
                  <w:tcBorders>
                    <w:top w:val="nil"/>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48</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Договор о безвозмездной передаче имущества;                                                                                                                                                  • Свидетельство гос. регистрации права собственности;                                                                                                       • Акт о приеме-передаче объекта ОС (№ ОС-1);</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nil"/>
                    <w:left w:val="dotDash" w:sz="4"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2 рабочих дней после передачи объектов, но не позднее последнего дня отчётного месяца</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составления\</w:t>
                  </w:r>
                  <w:proofErr w:type="gramStart"/>
                  <w:r>
                    <w:rPr>
                      <w:rFonts w:ascii="Tahoma" w:eastAsia="Times New Roman" w:hAnsi="Tahoma" w:cs="Tahoma"/>
                      <w:color w:val="000000"/>
                      <w:sz w:val="16"/>
                      <w:szCs w:val="16"/>
                      <w:lang w:eastAsia="ru-RU"/>
                    </w:rPr>
                    <w:t>получения  документов</w:t>
                  </w:r>
                  <w:proofErr w:type="gramEnd"/>
                  <w:r>
                    <w:rPr>
                      <w:rFonts w:ascii="Tahoma" w:eastAsia="Times New Roman" w:hAnsi="Tahoma" w:cs="Tahoma"/>
                      <w:color w:val="000000"/>
                      <w:sz w:val="16"/>
                      <w:szCs w:val="16"/>
                      <w:lang w:eastAsia="ru-RU"/>
                    </w:rPr>
                    <w:t>, но не позднее последнего дня отчётного месяца</w:t>
                  </w:r>
                </w:p>
              </w:tc>
            </w:tr>
            <w:tr w:rsidR="00985653">
              <w:trPr>
                <w:trHeight w:val="300"/>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приеме-передаче здания, сооружения (№ ОС-1а);</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2554"/>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Акт о приеме-передаче групп объектов основных средств (кроме зданий, сооружений) (№ ОС-1б);                                                                                      • Копия ПТС с отметкой о снятии с учёта транспортного средства / выписка из реестра органа, осуществляющего государственную регистрацию транспортного средства;                                                                                                • Отчёт об оценке рыночной стоимости передаваемого имущества, составленный независимым оценщиком;                                                                                             </w:t>
                  </w:r>
                  <w:r>
                    <w:rPr>
                      <w:rFonts w:ascii="Tahoma" w:eastAsia="Times New Roman" w:hAnsi="Tahoma" w:cs="Tahoma"/>
                      <w:strike/>
                      <w:color w:val="FF0000"/>
                      <w:sz w:val="16"/>
                      <w:szCs w:val="16"/>
                      <w:lang w:eastAsia="ru-RU"/>
                    </w:rPr>
                    <w:t xml:space="preserve"> </w:t>
                  </w:r>
                  <w:r>
                    <w:rPr>
                      <w:rFonts w:ascii="Tahoma" w:eastAsia="Times New Roman" w:hAnsi="Tahoma" w:cs="Tahoma"/>
                      <w:color w:val="000000"/>
                      <w:sz w:val="16"/>
                      <w:szCs w:val="16"/>
                      <w:lang w:eastAsia="ru-RU"/>
                    </w:rPr>
                    <w:t xml:space="preserve">                                                                                                                                • Решение местного органа власти (при безвозмездной передачи органам власти)</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94"/>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23</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Выбытие объектов в виде вклада в Уставный капитал</w:t>
                  </w:r>
                </w:p>
              </w:tc>
            </w:tr>
            <w:tr w:rsidR="00985653">
              <w:trPr>
                <w:trHeight w:val="548"/>
              </w:trPr>
              <w:tc>
                <w:tcPr>
                  <w:tcW w:w="709" w:type="dxa"/>
                  <w:vMerge w:val="restart"/>
                  <w:tcBorders>
                    <w:top w:val="nil"/>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49</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Учредительный договор;                                                                                                                    • Приложение к договору с полным перечнем объектов;                                                                                      • Приказ/распоряжение по передаче объектов в качестве вклада в УК;                                                                                                                                      • Свидетельство гос. регистрации права собственности; </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приеме-сдаче объекта основных средств (кроме зданий, сооружений) (№ ОС-1);</w:t>
                  </w:r>
                </w:p>
              </w:tc>
              <w:tc>
                <w:tcPr>
                  <w:tcW w:w="1842" w:type="dxa"/>
                  <w:vMerge w:val="restart"/>
                  <w:tcBorders>
                    <w:top w:val="nil"/>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nil"/>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2 рабочих дней после передачи объектов, но не позднее 2-х дней до окончания отчетного месяца  </w:t>
                  </w:r>
                </w:p>
              </w:tc>
              <w:tc>
                <w:tcPr>
                  <w:tcW w:w="1275" w:type="dxa"/>
                  <w:vMerge w:val="restart"/>
                  <w:tcBorders>
                    <w:top w:val="nil"/>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В течение 1 рабочего дня после составления документов, но не позднее 2-х </w:t>
                  </w:r>
                  <w:r>
                    <w:rPr>
                      <w:rFonts w:ascii="Tahoma" w:eastAsia="Times New Roman" w:hAnsi="Tahoma" w:cs="Tahoma"/>
                      <w:color w:val="000000"/>
                      <w:sz w:val="16"/>
                      <w:szCs w:val="16"/>
                      <w:lang w:eastAsia="ru-RU"/>
                    </w:rPr>
                    <w:cr/>
                    <w:t>ней до окончания отчетного месяца</w:t>
                  </w:r>
                </w:p>
              </w:tc>
            </w:tr>
            <w:tr w:rsidR="00985653">
              <w:trPr>
                <w:trHeight w:val="300"/>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приеме-передаче здания, сооружения (№ ОС-1а);</w:t>
                  </w:r>
                </w:p>
              </w:tc>
              <w:tc>
                <w:tcPr>
                  <w:tcW w:w="1842"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2061"/>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Акт о приеме-передаче групп объектов основных средств (кроме зданий, сооружений) (№ ОС-1б);                                                                              • Копия ПТС;                                                                                                                                           • Отчёт об оценке рыночной стоимости передаваемого имущества, составленный независимым оценщиком </w:t>
                  </w:r>
                  <w:r>
                    <w:rPr>
                      <w:rFonts w:ascii="Tahoma" w:eastAsia="Times New Roman" w:hAnsi="Tahoma" w:cs="Tahoma"/>
                      <w:color w:val="000000"/>
                      <w:sz w:val="16"/>
                      <w:szCs w:val="16"/>
                      <w:lang w:eastAsia="ru-RU"/>
                    </w:rPr>
                    <w:cr/>
                    <w:t>комиссией</w:t>
                  </w:r>
                  <w:proofErr w:type="gramStart"/>
                  <w:r>
                    <w:rPr>
                      <w:rFonts w:ascii="Tahoma" w:eastAsia="Times New Roman" w:hAnsi="Tahoma" w:cs="Tahoma"/>
                      <w:color w:val="000000"/>
                      <w:sz w:val="16"/>
                      <w:szCs w:val="16"/>
                      <w:lang w:eastAsia="ru-RU"/>
                    </w:rPr>
                    <w:t xml:space="preserve">);   </w:t>
                  </w:r>
                  <w:proofErr w:type="gramEnd"/>
                  <w:r>
                    <w:rPr>
                      <w:rFonts w:ascii="Tahoma" w:eastAsia="Times New Roman" w:hAnsi="Tahoma" w:cs="Tahoma"/>
                      <w:color w:val="000000"/>
                      <w:sz w:val="16"/>
                      <w:szCs w:val="16"/>
                      <w:lang w:eastAsia="ru-RU"/>
                    </w:rPr>
                    <w:t xml:space="preserve">         </w:t>
                  </w:r>
                </w:p>
              </w:tc>
              <w:tc>
                <w:tcPr>
                  <w:tcW w:w="1842"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406"/>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24</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Корректировка данных в карточке ОС, НМА</w:t>
                  </w:r>
                </w:p>
              </w:tc>
            </w:tr>
            <w:tr w:rsidR="00985653">
              <w:trPr>
                <w:trHeight w:val="1370"/>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50</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Приказ/распоряжение о проведении изменений данных </w:t>
                  </w:r>
                  <w:proofErr w:type="gramStart"/>
                  <w:r>
                    <w:rPr>
                      <w:rFonts w:ascii="Tahoma" w:eastAsia="Times New Roman" w:hAnsi="Tahoma" w:cs="Tahoma"/>
                      <w:color w:val="000000"/>
                      <w:sz w:val="16"/>
                      <w:szCs w:val="16"/>
                      <w:lang w:eastAsia="ru-RU"/>
                    </w:rPr>
                    <w:t xml:space="preserve">объектов;   </w:t>
                  </w:r>
                  <w:proofErr w:type="gramEnd"/>
                  <w:r>
                    <w:rPr>
                      <w:rFonts w:ascii="Tahoma" w:eastAsia="Times New Roman" w:hAnsi="Tahoma" w:cs="Tahoma"/>
                      <w:color w:val="000000"/>
                      <w:sz w:val="16"/>
                      <w:szCs w:val="16"/>
                      <w:lang w:eastAsia="ru-RU"/>
                    </w:rPr>
                    <w:t xml:space="preserve">                                                                                                      • Приложение к приказу/распоряжению, с указанием полного перечня объектов, подлежащих изменению  (акт о пересмотре СПИ)                             </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2 рабочих дней после принятия решения об изменениях, но не позднее 2-х дней до окончания отчетного месяца</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составления документов, но не позднее 2-х дней</w:t>
                  </w:r>
                  <w:r>
                    <w:rPr>
                      <w:rFonts w:ascii="Tahoma" w:eastAsia="Times New Roman" w:hAnsi="Tahoma" w:cs="Tahoma"/>
                      <w:color w:val="000000"/>
                      <w:sz w:val="16"/>
                      <w:szCs w:val="16"/>
                      <w:lang w:eastAsia="ru-RU"/>
                    </w:rPr>
                    <w:cr/>
                    <w:t>до окончания отчетного месяца</w:t>
                  </w:r>
                </w:p>
              </w:tc>
            </w:tr>
            <w:tr w:rsidR="00985653">
              <w:trPr>
                <w:trHeight w:val="431"/>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 </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Внутреннее перемещение объектов ВНА</w:t>
                  </w:r>
                </w:p>
              </w:tc>
            </w:tr>
            <w:tr w:rsidR="00985653">
              <w:trPr>
                <w:trHeight w:val="315"/>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25</w:t>
                  </w:r>
                </w:p>
              </w:tc>
              <w:tc>
                <w:tcPr>
                  <w:tcW w:w="14351" w:type="dxa"/>
                  <w:gridSpan w:val="7"/>
                  <w:tcBorders>
                    <w:top w:val="nil"/>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Перемещение объектов внутри МВЗ, МОЛ и т.д.</w:t>
                  </w:r>
                </w:p>
              </w:tc>
            </w:tr>
            <w:tr w:rsidR="00985653">
              <w:trPr>
                <w:trHeight w:val="1003"/>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51</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Накладная на внутреннее перемещение объектов основных средств (№ ОС-2)</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2 рабочих дней после перемещения объекта </w:t>
                  </w:r>
                  <w:proofErr w:type="gramStart"/>
                  <w:r>
                    <w:rPr>
                      <w:rFonts w:ascii="Tahoma" w:eastAsia="Times New Roman" w:hAnsi="Tahoma" w:cs="Tahoma"/>
                      <w:color w:val="000000"/>
                      <w:sz w:val="16"/>
                      <w:szCs w:val="16"/>
                      <w:lang w:eastAsia="ru-RU"/>
                    </w:rPr>
                    <w:t>ОС,  но</w:t>
                  </w:r>
                  <w:proofErr w:type="gramEnd"/>
                  <w:r>
                    <w:rPr>
                      <w:rFonts w:ascii="Tahoma" w:eastAsia="Times New Roman" w:hAnsi="Tahoma" w:cs="Tahoma"/>
                      <w:color w:val="000000"/>
                      <w:sz w:val="16"/>
                      <w:szCs w:val="16"/>
                      <w:lang w:eastAsia="ru-RU"/>
                    </w:rPr>
                    <w:t xml:space="preserve"> не позднее последнего дня отчётного </w:t>
                  </w:r>
                  <w:r>
                    <w:rPr>
                      <w:rFonts w:ascii="Tahoma" w:eastAsia="Times New Roman" w:hAnsi="Tahoma" w:cs="Tahoma"/>
                      <w:color w:val="000000"/>
                      <w:sz w:val="16"/>
                      <w:szCs w:val="16"/>
                      <w:lang w:eastAsia="ru-RU"/>
                    </w:rPr>
                    <w:cr/>
                    <w:t>месяца</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составления документа, но не позднее последнего дня отчётного месяца</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26</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Изменение класса оборудования</w:t>
                  </w:r>
                </w:p>
              </w:tc>
            </w:tr>
            <w:tr w:rsidR="00985653">
              <w:trPr>
                <w:trHeight w:val="1221"/>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52</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Служебная записка по изменению действующего класса оборудования</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2 рабочих дней после принятия решения об изменении </w:t>
                  </w:r>
                  <w:proofErr w:type="gramStart"/>
                  <w:r>
                    <w:rPr>
                      <w:rFonts w:ascii="Tahoma" w:eastAsia="Times New Roman" w:hAnsi="Tahoma" w:cs="Tahoma"/>
                      <w:color w:val="000000"/>
                      <w:sz w:val="16"/>
                      <w:szCs w:val="16"/>
                      <w:lang w:eastAsia="ru-RU"/>
                    </w:rPr>
                    <w:t>класса,  но</w:t>
                  </w:r>
                  <w:proofErr w:type="gramEnd"/>
                  <w:r>
                    <w:rPr>
                      <w:rFonts w:ascii="Tahoma" w:eastAsia="Times New Roman" w:hAnsi="Tahoma" w:cs="Tahoma"/>
                      <w:color w:val="000000"/>
                      <w:sz w:val="16"/>
                      <w:szCs w:val="16"/>
                      <w:lang w:eastAsia="ru-RU"/>
                    </w:rPr>
                    <w:t xml:space="preserve"> не позднее последнего дня отчётного месяца</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составления документа, но не позднее последнего дня отчётного месяца</w:t>
                  </w:r>
                </w:p>
              </w:tc>
            </w:tr>
            <w:tr w:rsidR="00985653">
              <w:trPr>
                <w:trHeight w:val="451"/>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27</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Деление/слияние объектов в имущественный комплекс</w:t>
                  </w:r>
                </w:p>
              </w:tc>
            </w:tr>
            <w:tr w:rsidR="00985653">
              <w:trPr>
                <w:trHeight w:val="1200"/>
              </w:trPr>
              <w:tc>
                <w:tcPr>
                  <w:tcW w:w="709" w:type="dxa"/>
                  <w:vMerge w:val="restart"/>
                  <w:tcBorders>
                    <w:top w:val="nil"/>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53</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Приказ/распоряжение по предприятию на отражение операций деления/слияния объектов ОС; </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приеме-передаче объекта основных средств (кроме зданий, сооружений) (№ ОС-1);</w:t>
                  </w:r>
                </w:p>
              </w:tc>
              <w:tc>
                <w:tcPr>
                  <w:tcW w:w="1842" w:type="dxa"/>
                  <w:vMerge w:val="restart"/>
                  <w:tcBorders>
                    <w:top w:val="nil"/>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nil"/>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2-х дней до окончания отчетного месяца</w:t>
                  </w:r>
                </w:p>
              </w:tc>
              <w:tc>
                <w:tcPr>
                  <w:tcW w:w="1275" w:type="dxa"/>
                  <w:vMerge w:val="restart"/>
                  <w:tcBorders>
                    <w:top w:val="nil"/>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2 рабочих дней после получения документа, но не позднее последнего дня отчётного месяца</w:t>
                  </w:r>
                </w:p>
              </w:tc>
            </w:tr>
            <w:tr w:rsidR="00985653">
              <w:trPr>
                <w:trHeight w:val="300"/>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приеме-передаче здания, сооружения (№ ОС-1а</w:t>
                  </w:r>
                  <w:proofErr w:type="gramStart"/>
                  <w:r>
                    <w:rPr>
                      <w:rFonts w:ascii="Tahoma" w:eastAsia="Times New Roman" w:hAnsi="Tahoma" w:cs="Tahoma"/>
                      <w:color w:val="000000"/>
                      <w:sz w:val="16"/>
                      <w:szCs w:val="16"/>
                      <w:lang w:eastAsia="ru-RU"/>
                    </w:rPr>
                    <w:t xml:space="preserve">);   </w:t>
                  </w:r>
                  <w:proofErr w:type="gramEnd"/>
                  <w:r>
                    <w:rPr>
                      <w:rFonts w:ascii="Tahoma" w:eastAsia="Times New Roman" w:hAnsi="Tahoma" w:cs="Tahoma"/>
                      <w:color w:val="000000"/>
                      <w:sz w:val="16"/>
                      <w:szCs w:val="16"/>
                      <w:lang w:eastAsia="ru-RU"/>
                    </w:rPr>
                    <w:t xml:space="preserve">  </w:t>
                  </w:r>
                </w:p>
              </w:tc>
              <w:tc>
                <w:tcPr>
                  <w:tcW w:w="1842"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919"/>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приеме-передаче групп объектов основных средств (кроме зданий, сооружений) (№ ОС-1б</w:t>
                  </w:r>
                  <w:proofErr w:type="gramStart"/>
                  <w:r>
                    <w:rPr>
                      <w:rFonts w:ascii="Tahoma" w:eastAsia="Times New Roman" w:hAnsi="Tahoma" w:cs="Tahoma"/>
                      <w:color w:val="000000"/>
                      <w:sz w:val="16"/>
                      <w:szCs w:val="16"/>
                      <w:lang w:eastAsia="ru-RU"/>
                    </w:rPr>
                    <w:t xml:space="preserve">);   </w:t>
                  </w:r>
                  <w:proofErr w:type="gramEnd"/>
                  <w:r>
                    <w:rPr>
                      <w:rFonts w:ascii="Tahoma" w:eastAsia="Times New Roman" w:hAnsi="Tahoma" w:cs="Tahoma"/>
                      <w:color w:val="000000"/>
                      <w:sz w:val="16"/>
                      <w:szCs w:val="16"/>
                      <w:lang w:eastAsia="ru-RU"/>
                    </w:rPr>
                    <w:t xml:space="preserve">                                                     • Акт приемки законченного строительством объекта приемочной</w:t>
                  </w:r>
                  <w:r>
                    <w:rPr>
                      <w:rFonts w:ascii="Tahoma" w:eastAsia="Times New Roman" w:hAnsi="Tahoma" w:cs="Tahoma"/>
                      <w:color w:val="000000"/>
                      <w:sz w:val="16"/>
                      <w:szCs w:val="16"/>
                      <w:lang w:eastAsia="ru-RU"/>
                    </w:rPr>
                    <w:cr/>
                    <w:t xml:space="preserve">комиссией (КС-14)     </w:t>
                  </w:r>
                </w:p>
              </w:tc>
              <w:tc>
                <w:tcPr>
                  <w:tcW w:w="1842"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15"/>
              </w:trPr>
              <w:tc>
                <w:tcPr>
                  <w:tcW w:w="709" w:type="dxa"/>
                  <w:tcBorders>
                    <w:top w:val="nil"/>
                    <w:left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28</w:t>
                  </w:r>
                </w:p>
              </w:tc>
              <w:tc>
                <w:tcPr>
                  <w:tcW w:w="14351" w:type="dxa"/>
                  <w:gridSpan w:val="7"/>
                  <w:tcBorders>
                    <w:top w:val="single" w:sz="8" w:space="0" w:color="auto"/>
                    <w:left w:val="nil"/>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Частичная передача объекта в аренду</w:t>
                  </w:r>
                </w:p>
              </w:tc>
            </w:tr>
            <w:tr w:rsidR="00985653">
              <w:trPr>
                <w:trHeight w:val="1515"/>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val="en-US" w:eastAsia="ru-RU"/>
                    </w:rPr>
                    <w:t>54</w:t>
                  </w: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Договор передачи имущества в аренду, приложение к </w:t>
                  </w:r>
                  <w:proofErr w:type="gramStart"/>
                  <w:r>
                    <w:rPr>
                      <w:rFonts w:ascii="Tahoma" w:eastAsia="Times New Roman" w:hAnsi="Tahoma" w:cs="Tahoma"/>
                      <w:color w:val="000000"/>
                      <w:sz w:val="16"/>
                      <w:szCs w:val="16"/>
                      <w:lang w:eastAsia="ru-RU"/>
                    </w:rPr>
                    <w:t xml:space="preserve">договору;   </w:t>
                  </w:r>
                  <w:proofErr w:type="gramEnd"/>
                  <w:r>
                    <w:rPr>
                      <w:rFonts w:ascii="Tahoma" w:eastAsia="Times New Roman" w:hAnsi="Tahoma" w:cs="Tahoma"/>
                      <w:color w:val="000000"/>
                      <w:sz w:val="16"/>
                      <w:szCs w:val="16"/>
                      <w:lang w:eastAsia="ru-RU"/>
                    </w:rPr>
                    <w:t xml:space="preserve">                                                                                              • Акт приёма-передачи имущества в аренду    </w:t>
                  </w:r>
                  <w:r>
                    <w:rPr>
                      <w:rFonts w:ascii="Tahoma" w:eastAsia="Times New Roman" w:hAnsi="Tahoma" w:cs="Tahoma"/>
                      <w:color w:val="000000"/>
                      <w:sz w:val="16"/>
                      <w:szCs w:val="16"/>
                      <w:lang w:eastAsia="ru-RU"/>
                    </w:rPr>
                    <w:br/>
                    <w:t>• Расчет арендной платы</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передачи имущества в аренду, но не позднее последнего дня отчётного месяца</w:t>
                  </w:r>
                </w:p>
              </w:tc>
              <w:tc>
                <w:tcPr>
                  <w:tcW w:w="127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w:t>
                  </w:r>
                  <w:r>
                    <w:rPr>
                      <w:rFonts w:ascii="Tahoma" w:eastAsia="Times New Roman" w:hAnsi="Tahoma" w:cs="Tahoma"/>
                      <w:color w:val="000000"/>
                      <w:sz w:val="16"/>
                      <w:szCs w:val="16"/>
                      <w:lang w:eastAsia="ru-RU"/>
                    </w:rPr>
                    <w:cr/>
                    <w:t>чего дня после составления документа, но не позднее последнего дня отчётного месяца</w:t>
                  </w:r>
                </w:p>
              </w:tc>
            </w:tr>
            <w:tr w:rsidR="00985653">
              <w:trPr>
                <w:trHeight w:val="315"/>
              </w:trPr>
              <w:tc>
                <w:tcPr>
                  <w:tcW w:w="709" w:type="dxa"/>
                  <w:tcBorders>
                    <w:top w:val="single" w:sz="4"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 </w:t>
                  </w:r>
                </w:p>
              </w:tc>
              <w:tc>
                <w:tcPr>
                  <w:tcW w:w="14351" w:type="dxa"/>
                  <w:gridSpan w:val="7"/>
                  <w:tcBorders>
                    <w:top w:val="single" w:sz="4"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Учёт временных сооружений</w:t>
                  </w:r>
                </w:p>
              </w:tc>
            </w:tr>
            <w:tr w:rsidR="00985653">
              <w:trPr>
                <w:trHeight w:val="315"/>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29</w:t>
                  </w:r>
                </w:p>
              </w:tc>
              <w:tc>
                <w:tcPr>
                  <w:tcW w:w="14351" w:type="dxa"/>
                  <w:gridSpan w:val="7"/>
                  <w:tcBorders>
                    <w:top w:val="nil"/>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 xml:space="preserve">Создание объектов </w:t>
                  </w:r>
                  <w:proofErr w:type="spellStart"/>
                  <w:r>
                    <w:rPr>
                      <w:rFonts w:ascii="Tahoma" w:eastAsia="Times New Roman" w:hAnsi="Tahoma" w:cs="Tahoma"/>
                      <w:b/>
                      <w:bCs/>
                      <w:color w:val="FFFFFF"/>
                      <w:sz w:val="18"/>
                      <w:szCs w:val="18"/>
                      <w:lang w:eastAsia="ru-RU"/>
                    </w:rPr>
                    <w:t>ВзиС</w:t>
                  </w:r>
                  <w:proofErr w:type="spellEnd"/>
                </w:p>
              </w:tc>
            </w:tr>
            <w:tr w:rsidR="00985653">
              <w:trPr>
                <w:trHeight w:val="1080"/>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55</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Договор </w:t>
                  </w:r>
                  <w:proofErr w:type="gramStart"/>
                  <w:r>
                    <w:rPr>
                      <w:rFonts w:ascii="Tahoma" w:eastAsia="Times New Roman" w:hAnsi="Tahoma" w:cs="Tahoma"/>
                      <w:color w:val="000000"/>
                      <w:sz w:val="16"/>
                      <w:szCs w:val="16"/>
                      <w:lang w:eastAsia="ru-RU"/>
                    </w:rPr>
                    <w:t>на  осуществление</w:t>
                  </w:r>
                  <w:proofErr w:type="gramEnd"/>
                  <w:r>
                    <w:rPr>
                      <w:rFonts w:ascii="Tahoma" w:eastAsia="Times New Roman" w:hAnsi="Tahoma" w:cs="Tahoma"/>
                      <w:color w:val="000000"/>
                      <w:sz w:val="16"/>
                      <w:szCs w:val="16"/>
                      <w:lang w:eastAsia="ru-RU"/>
                    </w:rPr>
                    <w:t xml:space="preserve"> капитального строительства</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 Счёт-фактура от </w:t>
                  </w:r>
                  <w:proofErr w:type="gramStart"/>
                  <w:r>
                    <w:rPr>
                      <w:rFonts w:ascii="Tahoma" w:eastAsia="Times New Roman" w:hAnsi="Tahoma" w:cs="Tahoma"/>
                      <w:color w:val="000000"/>
                      <w:sz w:val="16"/>
                      <w:szCs w:val="16"/>
                      <w:lang w:eastAsia="ru-RU"/>
                    </w:rPr>
                    <w:t>продавца;</w:t>
                  </w:r>
                  <w:r>
                    <w:rPr>
                      <w:rFonts w:ascii="Tahoma" w:eastAsia="Times New Roman" w:hAnsi="Tahoma" w:cs="Tahoma"/>
                      <w:color w:val="000000"/>
                      <w:sz w:val="16"/>
                      <w:szCs w:val="16"/>
                      <w:lang w:eastAsia="ru-RU"/>
                    </w:rPr>
                    <w:br/>
                    <w:t>•</w:t>
                  </w:r>
                  <w:proofErr w:type="gramEnd"/>
                  <w:r>
                    <w:rPr>
                      <w:rFonts w:ascii="Tahoma" w:eastAsia="Times New Roman" w:hAnsi="Tahoma" w:cs="Tahoma"/>
                      <w:color w:val="000000"/>
                      <w:sz w:val="16"/>
                      <w:szCs w:val="16"/>
                      <w:lang w:eastAsia="ru-RU"/>
                    </w:rPr>
                    <w:t xml:space="preserve"> Накладная ТОРГ-12;</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nil"/>
                    <w:left w:val="dotDash" w:sz="4"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3 (трех) рабочих дней после поступления товаров (работ, услуг), но не позднее 2-х календарных дней до срока установки ДЗР РСБУ в соответствии с корпоративным календарем</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рабочего дня после получения документов, но не позднее </w:t>
                  </w:r>
                  <w:r>
                    <w:rPr>
                      <w:rFonts w:ascii="Tahoma" w:hAnsi="Tahoma" w:cs="Tahoma"/>
                      <w:sz w:val="16"/>
                      <w:szCs w:val="16"/>
                    </w:rPr>
                    <w:t xml:space="preserve">2-х календарных дней до срока установки ДЗР РСБУ </w:t>
                  </w:r>
                  <w:r>
                    <w:rPr>
                      <w:rFonts w:ascii="Tahoma" w:hAnsi="Tahoma" w:cs="Tahoma"/>
                      <w:color w:val="000000"/>
                      <w:sz w:val="16"/>
                      <w:szCs w:val="16"/>
                    </w:rPr>
                    <w:t>в соответствии с корпоративным календарем</w:t>
                  </w:r>
                </w:p>
              </w:tc>
            </w:tr>
            <w:tr w:rsidR="00985653">
              <w:trPr>
                <w:trHeight w:val="900"/>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Акт выполненных </w:t>
                  </w:r>
                  <w:proofErr w:type="gramStart"/>
                  <w:r>
                    <w:rPr>
                      <w:rFonts w:ascii="Tahoma" w:eastAsia="Times New Roman" w:hAnsi="Tahoma" w:cs="Tahoma"/>
                      <w:color w:val="000000"/>
                      <w:sz w:val="16"/>
                      <w:szCs w:val="16"/>
                      <w:lang w:eastAsia="ru-RU"/>
                    </w:rPr>
                    <w:t xml:space="preserve">работ;   </w:t>
                  </w:r>
                  <w:proofErr w:type="gramEnd"/>
                  <w:r>
                    <w:rPr>
                      <w:rFonts w:ascii="Tahoma" w:eastAsia="Times New Roman" w:hAnsi="Tahoma" w:cs="Tahoma"/>
                      <w:color w:val="000000"/>
                      <w:sz w:val="16"/>
                      <w:szCs w:val="16"/>
                      <w:lang w:eastAsia="ru-RU"/>
                    </w:rPr>
                    <w:t xml:space="preserve">                                                                                              • Смета/водный расчёт для определения строительства, с учётом возведения </w:t>
                  </w:r>
                  <w:proofErr w:type="spellStart"/>
                  <w:r>
                    <w:rPr>
                      <w:rFonts w:ascii="Tahoma" w:eastAsia="Times New Roman" w:hAnsi="Tahoma" w:cs="Tahoma"/>
                      <w:color w:val="000000"/>
                      <w:sz w:val="16"/>
                      <w:szCs w:val="16"/>
                      <w:lang w:eastAsia="ru-RU"/>
                    </w:rPr>
                    <w:t>ВЗиС</w:t>
                  </w:r>
                  <w:proofErr w:type="spellEnd"/>
                  <w:r>
                    <w:rPr>
                      <w:rFonts w:ascii="Tahoma" w:eastAsia="Times New Roman" w:hAnsi="Tahoma" w:cs="Tahoma"/>
                      <w:color w:val="000000"/>
                      <w:sz w:val="16"/>
                      <w:szCs w:val="16"/>
                      <w:lang w:eastAsia="ru-RU"/>
                    </w:rPr>
                    <w:t xml:space="preserve">        </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nil"/>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271"/>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56</w:t>
                  </w:r>
                </w:p>
              </w:tc>
              <w:tc>
                <w:tcPr>
                  <w:tcW w:w="4145" w:type="dxa"/>
                  <w:tcBorders>
                    <w:top w:val="dotDash" w:sz="4" w:space="0" w:color="auto"/>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приемке выполненных работ (КС-2);</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dotDash" w:sz="4" w:space="0" w:color="auto"/>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2 рабочих дней после приема капитальных работ, но не позднее последнего дня отчетного месяца.</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составления документов, но не позднее 1 числа месяца, следующего за отчетным</w:t>
                  </w:r>
                </w:p>
              </w:tc>
            </w:tr>
            <w:tr w:rsidR="00985653">
              <w:trPr>
                <w:trHeight w:val="810"/>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Справка о стоимости выполненных работ и затрат (форма КС-3)    </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dotDash" w:sz="4" w:space="0" w:color="auto"/>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472"/>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57</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Акт о приеме-передаче здания, сооружения (№ ОС-1а); </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nil"/>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2 рабочих дней после приема капитальных работ, но не </w:t>
                  </w:r>
                  <w:proofErr w:type="spellStart"/>
                  <w:r>
                    <w:rPr>
                      <w:rFonts w:ascii="Tahoma" w:eastAsia="Times New Roman" w:hAnsi="Tahoma" w:cs="Tahoma"/>
                      <w:color w:val="000000"/>
                      <w:sz w:val="16"/>
                      <w:szCs w:val="16"/>
                      <w:lang w:eastAsia="ru-RU"/>
                    </w:rPr>
                    <w:t>познее</w:t>
                  </w:r>
                  <w:proofErr w:type="spellEnd"/>
                  <w:r>
                    <w:rPr>
                      <w:rFonts w:ascii="Tahoma" w:eastAsia="Times New Roman" w:hAnsi="Tahoma" w:cs="Tahoma"/>
                      <w:color w:val="000000"/>
                      <w:sz w:val="16"/>
                      <w:szCs w:val="16"/>
                      <w:lang w:eastAsia="ru-RU"/>
                    </w:rPr>
                    <w:t xml:space="preserve"> последнего дня отчетного месяца.</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рабочего дня после составления документов, но не позднее 1 числа </w:t>
                  </w:r>
                  <w:proofErr w:type="spellStart"/>
                  <w:proofErr w:type="gramStart"/>
                  <w:r>
                    <w:rPr>
                      <w:rFonts w:ascii="Tahoma" w:eastAsia="Times New Roman" w:hAnsi="Tahoma" w:cs="Tahoma"/>
                      <w:color w:val="000000"/>
                      <w:sz w:val="16"/>
                      <w:szCs w:val="16"/>
                      <w:lang w:eastAsia="ru-RU"/>
                    </w:rPr>
                    <w:t>месяца,следующего</w:t>
                  </w:r>
                  <w:proofErr w:type="spellEnd"/>
                  <w:proofErr w:type="gramEnd"/>
                  <w:r>
                    <w:rPr>
                      <w:rFonts w:ascii="Tahoma" w:eastAsia="Times New Roman" w:hAnsi="Tahoma" w:cs="Tahoma"/>
                      <w:color w:val="000000"/>
                      <w:sz w:val="16"/>
                      <w:szCs w:val="16"/>
                      <w:lang w:eastAsia="ru-RU"/>
                    </w:rPr>
                    <w:t xml:space="preserve"> за отчетным</w:t>
                  </w:r>
                </w:p>
              </w:tc>
            </w:tr>
            <w:tr w:rsidR="00985653">
              <w:trPr>
                <w:trHeight w:val="795"/>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приемки законченного строительством объекта приемочной комиссией (КС-14)</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270"/>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58</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Акт сдачи в </w:t>
                  </w:r>
                  <w:proofErr w:type="gramStart"/>
                  <w:r>
                    <w:rPr>
                      <w:rFonts w:ascii="Tahoma" w:eastAsia="Times New Roman" w:hAnsi="Tahoma" w:cs="Tahoma"/>
                      <w:color w:val="000000"/>
                      <w:sz w:val="16"/>
                      <w:szCs w:val="16"/>
                      <w:lang w:eastAsia="ru-RU"/>
                    </w:rPr>
                    <w:t>эксплуатацию  временного</w:t>
                  </w:r>
                  <w:proofErr w:type="gramEnd"/>
                  <w:r>
                    <w:rPr>
                      <w:rFonts w:ascii="Tahoma" w:eastAsia="Times New Roman" w:hAnsi="Tahoma" w:cs="Tahoma"/>
                      <w:color w:val="000000"/>
                      <w:sz w:val="16"/>
                      <w:szCs w:val="16"/>
                      <w:lang w:eastAsia="ru-RU"/>
                    </w:rPr>
                    <w:t xml:space="preserve"> сооружения (КС-8)</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2 рабочих дней после</w:t>
                  </w:r>
                  <w:r>
                    <w:rPr>
                      <w:rFonts w:ascii="Tahoma" w:eastAsia="Times New Roman" w:hAnsi="Tahoma" w:cs="Tahoma"/>
                      <w:color w:val="000000"/>
                      <w:sz w:val="16"/>
                      <w:szCs w:val="16"/>
                      <w:lang w:eastAsia="ru-RU"/>
                    </w:rPr>
                    <w:cr/>
                    <w:t>ввода в эксплуатацию, но не поз</w:t>
                  </w:r>
                  <w:r>
                    <w:rPr>
                      <w:rFonts w:ascii="Tahoma" w:eastAsia="Times New Roman" w:hAnsi="Tahoma" w:cs="Tahoma"/>
                      <w:color w:val="000000"/>
                      <w:sz w:val="16"/>
                      <w:szCs w:val="16"/>
                      <w:lang w:eastAsia="ru-RU"/>
                    </w:rPr>
                    <w:cr/>
                    <w:t xml:space="preserve">нее последнего </w:t>
                  </w:r>
                  <w:proofErr w:type="gramStart"/>
                  <w:r>
                    <w:rPr>
                      <w:rFonts w:ascii="Tahoma" w:eastAsia="Times New Roman" w:hAnsi="Tahoma" w:cs="Tahoma"/>
                      <w:color w:val="000000"/>
                      <w:sz w:val="16"/>
                      <w:szCs w:val="16"/>
                      <w:lang w:eastAsia="ru-RU"/>
                    </w:rPr>
                    <w:t>дня  отчетного</w:t>
                  </w:r>
                  <w:proofErr w:type="gramEnd"/>
                  <w:r>
                    <w:rPr>
                      <w:rFonts w:ascii="Tahoma" w:eastAsia="Times New Roman" w:hAnsi="Tahoma" w:cs="Tahoma"/>
                      <w:color w:val="000000"/>
                      <w:sz w:val="16"/>
                      <w:szCs w:val="16"/>
                      <w:lang w:eastAsia="ru-RU"/>
                    </w:rPr>
                    <w:t xml:space="preserve"> месяца.</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составления документов, но не позднее 1 числа месяца, следующего за отчетным</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30</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 xml:space="preserve">Ликвидация объектов </w:t>
                  </w:r>
                  <w:proofErr w:type="spellStart"/>
                  <w:r>
                    <w:rPr>
                      <w:rFonts w:ascii="Tahoma" w:eastAsia="Times New Roman" w:hAnsi="Tahoma" w:cs="Tahoma"/>
                      <w:b/>
                      <w:bCs/>
                      <w:color w:val="FFFFFF"/>
                      <w:sz w:val="18"/>
                      <w:szCs w:val="18"/>
                      <w:lang w:eastAsia="ru-RU"/>
                    </w:rPr>
                    <w:t>ВЗиС</w:t>
                  </w:r>
                  <w:proofErr w:type="spellEnd"/>
                </w:p>
              </w:tc>
            </w:tr>
            <w:tr w:rsidR="00985653">
              <w:trPr>
                <w:trHeight w:val="1200"/>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59</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Акт разборки временного (титульного) сооружения;                                                                                • Акт о списании объекта основных средств (ОС-4);                                                                                                           • Акт обследования технического состояния объекта ОС;                                                                    </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nil"/>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2 рабочих дней после окончания работ по разборке, но не позднее последнего </w:t>
                  </w:r>
                  <w:proofErr w:type="gramStart"/>
                  <w:r>
                    <w:rPr>
                      <w:rFonts w:ascii="Tahoma" w:eastAsia="Times New Roman" w:hAnsi="Tahoma" w:cs="Tahoma"/>
                      <w:color w:val="000000"/>
                      <w:sz w:val="16"/>
                      <w:szCs w:val="16"/>
                      <w:lang w:eastAsia="ru-RU"/>
                    </w:rPr>
                    <w:t>дня  отчетного</w:t>
                  </w:r>
                  <w:proofErr w:type="gramEnd"/>
                  <w:r>
                    <w:rPr>
                      <w:rFonts w:ascii="Tahoma" w:eastAsia="Times New Roman" w:hAnsi="Tahoma" w:cs="Tahoma"/>
                      <w:color w:val="000000"/>
                      <w:sz w:val="16"/>
                      <w:szCs w:val="16"/>
                      <w:lang w:eastAsia="ru-RU"/>
                    </w:rPr>
                    <w:t xml:space="preserve"> месяца.</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составления документов, но не позднее 1 числа месяца, следующего за отчетным</w:t>
                  </w:r>
                </w:p>
              </w:tc>
            </w:tr>
            <w:tr w:rsidR="00985653">
              <w:trPr>
                <w:trHeight w:val="2172"/>
              </w:trPr>
              <w:tc>
                <w:tcPr>
                  <w:tcW w:w="709" w:type="dxa"/>
                  <w:vMerge/>
                  <w:tcBorders>
                    <w:top w:val="nil"/>
                    <w:left w:val="single" w:sz="8"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Акт об оприходовании материальных ценностей, полученных при разборке и демонтаже зданий и сооружений (М-35)                                                                    </w:t>
                  </w:r>
                </w:p>
              </w:tc>
              <w:tc>
                <w:tcPr>
                  <w:tcW w:w="1842" w:type="dxa"/>
                  <w:vMerge/>
                  <w:tcBorders>
                    <w:top w:val="nil"/>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465"/>
              </w:trPr>
              <w:tc>
                <w:tcPr>
                  <w:tcW w:w="709" w:type="dxa"/>
                  <w:vMerge w:val="restart"/>
                  <w:tcBorders>
                    <w:top w:val="single" w:sz="4" w:space="0" w:color="auto"/>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60</w:t>
                  </w:r>
                </w:p>
              </w:tc>
              <w:tc>
                <w:tcPr>
                  <w:tcW w:w="4145"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Счёт-фактура от Поставщика;</w:t>
                  </w:r>
                </w:p>
              </w:tc>
              <w:tc>
                <w:tcPr>
                  <w:tcW w:w="1842" w:type="dxa"/>
                  <w:vMerge w:val="restart"/>
                  <w:tcBorders>
                    <w:top w:val="single" w:sz="4" w:space="0" w:color="auto"/>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single" w:sz="4" w:space="0" w:color="auto"/>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3 (трех) рабочих дней после поступления товаров (работ, услуг), но не позднее 2-х календарных дней до срока установки ДЗР РСБУ в соответствии с корпоративным календарем</w:t>
                  </w:r>
                </w:p>
              </w:tc>
              <w:tc>
                <w:tcPr>
                  <w:tcW w:w="1275" w:type="dxa"/>
                  <w:vMerge w:val="restart"/>
                  <w:tcBorders>
                    <w:top w:val="single" w:sz="4" w:space="0" w:color="auto"/>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single" w:sz="4" w:space="0" w:color="auto"/>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single" w:sz="4" w:space="0" w:color="auto"/>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получения документов, но не позднее 2-х календарных дней до срока установки ДЗР РСБУ в соответствии с корпоративным календарем</w:t>
                  </w:r>
                </w:p>
              </w:tc>
            </w:tr>
            <w:tr w:rsidR="00985653">
              <w:trPr>
                <w:trHeight w:val="1635"/>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Договор оказания </w:t>
                  </w:r>
                  <w:proofErr w:type="gramStart"/>
                  <w:r>
                    <w:rPr>
                      <w:rFonts w:ascii="Tahoma" w:eastAsia="Times New Roman" w:hAnsi="Tahoma" w:cs="Tahoma"/>
                      <w:color w:val="000000"/>
                      <w:sz w:val="16"/>
                      <w:szCs w:val="16"/>
                      <w:lang w:eastAsia="ru-RU"/>
                    </w:rPr>
                    <w:t xml:space="preserve">услуг;   </w:t>
                  </w:r>
                  <w:proofErr w:type="gramEnd"/>
                  <w:r>
                    <w:rPr>
                      <w:rFonts w:ascii="Tahoma" w:eastAsia="Times New Roman" w:hAnsi="Tahoma" w:cs="Tahoma"/>
                      <w:color w:val="000000"/>
                      <w:sz w:val="16"/>
                      <w:szCs w:val="16"/>
                      <w:lang w:eastAsia="ru-RU"/>
                    </w:rPr>
                    <w:t xml:space="preserve"> </w:t>
                  </w:r>
                  <w:r>
                    <w:rPr>
                      <w:rFonts w:ascii="Tahoma" w:eastAsia="Times New Roman" w:hAnsi="Tahoma" w:cs="Tahoma"/>
                      <w:color w:val="000000"/>
                      <w:sz w:val="16"/>
                      <w:szCs w:val="16"/>
                      <w:lang w:eastAsia="ru-RU"/>
                    </w:rPr>
                    <w:br/>
                    <w:t>• Акт выполненных работ (КС-2;                                                             • Смета (расчёт) стоимости объёмов работ по ликвидации объекта</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515"/>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61</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разборке временных (</w:t>
                  </w:r>
                  <w:proofErr w:type="spellStart"/>
                  <w:r>
                    <w:rPr>
                      <w:rFonts w:ascii="Tahoma" w:eastAsia="Times New Roman" w:hAnsi="Tahoma" w:cs="Tahoma"/>
                      <w:color w:val="000000"/>
                      <w:sz w:val="16"/>
                      <w:szCs w:val="16"/>
                      <w:lang w:eastAsia="ru-RU"/>
                    </w:rPr>
                    <w:t>нетитульных</w:t>
                  </w:r>
                  <w:proofErr w:type="spellEnd"/>
                  <w:r>
                    <w:rPr>
                      <w:rFonts w:ascii="Tahoma" w:eastAsia="Times New Roman" w:hAnsi="Tahoma" w:cs="Tahoma"/>
                      <w:color w:val="000000"/>
                      <w:sz w:val="16"/>
                      <w:szCs w:val="16"/>
                      <w:lang w:eastAsia="ru-RU"/>
                    </w:rPr>
                    <w:t>) сооружений (КС-9</w:t>
                  </w:r>
                  <w:proofErr w:type="gramStart"/>
                  <w:r>
                    <w:rPr>
                      <w:rFonts w:ascii="Tahoma" w:eastAsia="Times New Roman" w:hAnsi="Tahoma" w:cs="Tahoma"/>
                      <w:color w:val="000000"/>
                      <w:sz w:val="16"/>
                      <w:szCs w:val="16"/>
                      <w:lang w:eastAsia="ru-RU"/>
                    </w:rPr>
                    <w:t xml:space="preserve">);   </w:t>
                  </w:r>
                  <w:proofErr w:type="gramEnd"/>
                  <w:r>
                    <w:rPr>
                      <w:rFonts w:ascii="Tahoma" w:eastAsia="Times New Roman" w:hAnsi="Tahoma" w:cs="Tahoma"/>
                      <w:color w:val="000000"/>
                      <w:sz w:val="16"/>
                      <w:szCs w:val="16"/>
                      <w:lang w:eastAsia="ru-RU"/>
                    </w:rPr>
                    <w:t xml:space="preserve">                                                                    • Акт об оприходовании материальных ценностей, полученных при разборке и демонтаже зданий и сооружений (М-35)    </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2 рабочих дней после окончания работ по разборке, но не позднее последнего дня отчётного месяца</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составления документов, но не позднее последнего дня отчётного месяца</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31</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Учёт создания ОС, НМА, КС</w:t>
                  </w:r>
                </w:p>
              </w:tc>
            </w:tr>
            <w:tr w:rsidR="00985653">
              <w:trPr>
                <w:trHeight w:val="300"/>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62</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Счёт-фактура от Поставщика;</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nil"/>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3 (трех) рабочих дней после поступления товаров (работ, услуг), но не позднее 2-х календарных дней до срока установки ДЗР РСБУ в соответствии с корпоративным календарем</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получения документов, но не позднее 2-х календарных дней до срока установки ДЗР РСБУ в соответствии с корпоративным календарем</w:t>
                  </w:r>
                </w:p>
              </w:tc>
            </w:tr>
            <w:tr w:rsidR="00985653">
              <w:trPr>
                <w:trHeight w:val="1213"/>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Договор оказания услуг, поставки ТМЦ, осуществление капитального строительства и прочее с соглашениями, приложениями;</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682"/>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Акт выполненных </w:t>
                  </w:r>
                  <w:proofErr w:type="gramStart"/>
                  <w:r>
                    <w:rPr>
                      <w:rFonts w:ascii="Tahoma" w:eastAsia="Times New Roman" w:hAnsi="Tahoma" w:cs="Tahoma"/>
                      <w:color w:val="000000"/>
                      <w:sz w:val="16"/>
                      <w:szCs w:val="16"/>
                      <w:lang w:eastAsia="ru-RU"/>
                    </w:rPr>
                    <w:t xml:space="preserve">работ;   </w:t>
                  </w:r>
                  <w:proofErr w:type="gramEnd"/>
                  <w:r>
                    <w:rPr>
                      <w:rFonts w:ascii="Tahoma" w:eastAsia="Times New Roman" w:hAnsi="Tahoma" w:cs="Tahoma"/>
                      <w:color w:val="000000"/>
                      <w:sz w:val="16"/>
                      <w:szCs w:val="16"/>
                      <w:lang w:eastAsia="ru-RU"/>
                    </w:rPr>
                    <w:t xml:space="preserve">                                                                                                          • Накладная ТОРГ-12;  </w:t>
                  </w:r>
                  <w:r>
                    <w:rPr>
                      <w:rFonts w:ascii="Tahoma" w:eastAsia="Times New Roman" w:hAnsi="Tahoma" w:cs="Tahoma"/>
                      <w:color w:val="000000"/>
                      <w:sz w:val="16"/>
                      <w:szCs w:val="16"/>
                      <w:lang w:eastAsia="ru-RU"/>
                    </w:rPr>
                    <w:br/>
                    <w:t xml:space="preserve">• Ведомость работ\услуг      </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033"/>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63</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Служебная записка с перечнем объектов ОС, для отражения амортизации на указанные объекты</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предпоследнего дня отчетного месяца</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составления</w:t>
                  </w:r>
                  <w:r>
                    <w:rPr>
                      <w:rFonts w:ascii="Tahoma" w:eastAsia="Times New Roman" w:hAnsi="Tahoma" w:cs="Tahoma"/>
                      <w:color w:val="000000"/>
                      <w:sz w:val="16"/>
                      <w:szCs w:val="16"/>
                      <w:lang w:eastAsia="ru-RU"/>
                    </w:rPr>
                    <w:cr/>
                    <w:t xml:space="preserve"> документа, но не позднее последнего дня отчётного месяца</w:t>
                  </w:r>
                </w:p>
              </w:tc>
            </w:tr>
            <w:tr w:rsidR="00985653">
              <w:trPr>
                <w:trHeight w:val="2658"/>
              </w:trPr>
              <w:tc>
                <w:tcPr>
                  <w:tcW w:w="709" w:type="dxa"/>
                  <w:tcBorders>
                    <w:top w:val="dotDash" w:sz="4" w:space="0" w:color="auto"/>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64</w:t>
                  </w:r>
                </w:p>
              </w:tc>
              <w:tc>
                <w:tcPr>
                  <w:tcW w:w="4145"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Акт о приемке-передаче оборудования в монтаж ОС-15;   </w:t>
                  </w:r>
                  <w:r>
                    <w:rPr>
                      <w:rFonts w:ascii="Tahoma" w:eastAsia="Times New Roman" w:hAnsi="Tahoma" w:cs="Tahoma"/>
                      <w:color w:val="000000"/>
                      <w:sz w:val="16"/>
                      <w:szCs w:val="16"/>
                      <w:lang w:eastAsia="ru-RU"/>
                    </w:rPr>
                    <w:br/>
                    <w:t xml:space="preserve">• Ведомость смонтированного оборудования;                                                                                     • Акт на списание ТМЦ под создание объектов;                                                                                    • Акт о проведении индивидуального опробования;                                                                                           • Акт о проведении комплексных испытаний вхолостую;                                                                                                                                                                                                                                                        </w:t>
                  </w:r>
                  <w:r>
                    <w:rPr>
                      <w:rFonts w:ascii="Tahoma" w:eastAsia="Times New Roman" w:hAnsi="Tahoma" w:cs="Tahoma"/>
                      <w:strike/>
                      <w:color w:val="FF0000"/>
                      <w:sz w:val="16"/>
                      <w:szCs w:val="16"/>
                      <w:lang w:eastAsia="ru-RU"/>
                    </w:rPr>
                    <w:t xml:space="preserve">     </w:t>
                  </w:r>
                  <w:r>
                    <w:rPr>
                      <w:rFonts w:ascii="Tahoma" w:eastAsia="Times New Roman" w:hAnsi="Tahoma" w:cs="Tahoma"/>
                      <w:color w:val="000000"/>
                      <w:sz w:val="16"/>
                      <w:szCs w:val="16"/>
                      <w:lang w:eastAsia="ru-RU"/>
                    </w:rPr>
                    <w:t xml:space="preserve">                                                                                                               • Акт сдачи-приёмки проектно-сметной документации;                                                                                      </w:t>
                  </w:r>
                  <w:r>
                    <w:rPr>
                      <w:rFonts w:ascii="Tahoma" w:eastAsia="Times New Roman" w:hAnsi="Tahoma" w:cs="Tahoma"/>
                      <w:strike/>
                      <w:color w:val="FF0000"/>
                      <w:sz w:val="16"/>
                      <w:szCs w:val="16"/>
                      <w:lang w:eastAsia="ru-RU"/>
                    </w:rPr>
                    <w:t xml:space="preserve">        </w:t>
                  </w:r>
                  <w:r>
                    <w:rPr>
                      <w:rFonts w:ascii="Tahoma" w:eastAsia="Times New Roman" w:hAnsi="Tahoma" w:cs="Tahoma"/>
                      <w:color w:val="000000"/>
                      <w:sz w:val="16"/>
                      <w:szCs w:val="16"/>
                      <w:lang w:eastAsia="ru-RU"/>
                    </w:rPr>
                    <w:t xml:space="preserve">                                                                                                       </w:t>
                  </w:r>
                  <w:r>
                    <w:rPr>
                      <w:rFonts w:ascii="Tahoma" w:eastAsia="Times New Roman" w:hAnsi="Tahoma" w:cs="Tahoma"/>
                      <w:color w:val="000000"/>
                      <w:sz w:val="16"/>
                      <w:szCs w:val="16"/>
                      <w:lang w:eastAsia="ru-RU"/>
                    </w:rPr>
                    <w:br/>
                    <w:t xml:space="preserve">• Копии КС-2, КС-3;                                                                                   </w:t>
                  </w:r>
                  <w:r>
                    <w:rPr>
                      <w:rFonts w:ascii="Tahoma" w:eastAsia="Times New Roman" w:hAnsi="Tahoma" w:cs="Tahoma"/>
                      <w:strike/>
                      <w:color w:val="FF0000"/>
                      <w:sz w:val="16"/>
                      <w:szCs w:val="16"/>
                      <w:lang w:eastAsia="ru-RU"/>
                    </w:rPr>
                    <w:t xml:space="preserve">                    </w:t>
                  </w:r>
                </w:p>
              </w:tc>
              <w:tc>
                <w:tcPr>
                  <w:tcW w:w="1842"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списания ТМЦ, но не позднее последнего дня отчетного</w:t>
                  </w:r>
                  <w:r>
                    <w:rPr>
                      <w:rFonts w:ascii="Tahoma" w:eastAsia="Times New Roman" w:hAnsi="Tahoma" w:cs="Tahoma"/>
                      <w:color w:val="000000"/>
                      <w:sz w:val="16"/>
                      <w:szCs w:val="16"/>
                      <w:lang w:eastAsia="ru-RU"/>
                    </w:rPr>
                    <w:cr/>
                    <w:t>месяца</w:t>
                  </w:r>
                </w:p>
              </w:tc>
              <w:tc>
                <w:tcPr>
                  <w:tcW w:w="1275" w:type="dxa"/>
                  <w:tcBorders>
                    <w:top w:val="dotDash" w:sz="4" w:space="0" w:color="auto"/>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dotDash" w:sz="4" w:space="0" w:color="auto"/>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dotDash" w:sz="4" w:space="0" w:color="auto"/>
                    <w:left w:val="nil"/>
                    <w:bottom w:val="single"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рабочих дней после составления\</w:t>
                  </w:r>
                  <w:proofErr w:type="gramStart"/>
                  <w:r>
                    <w:rPr>
                      <w:rFonts w:ascii="Tahoma" w:eastAsia="Times New Roman" w:hAnsi="Tahoma" w:cs="Tahoma"/>
                      <w:color w:val="000000"/>
                      <w:sz w:val="16"/>
                      <w:szCs w:val="16"/>
                      <w:lang w:eastAsia="ru-RU"/>
                    </w:rPr>
                    <w:t>получения  документов</w:t>
                  </w:r>
                  <w:proofErr w:type="gramEnd"/>
                  <w:r>
                    <w:rPr>
                      <w:rFonts w:ascii="Tahoma" w:eastAsia="Times New Roman" w:hAnsi="Tahoma" w:cs="Tahoma"/>
                      <w:color w:val="000000"/>
                      <w:sz w:val="16"/>
                      <w:szCs w:val="16"/>
                      <w:lang w:eastAsia="ru-RU"/>
                    </w:rPr>
                    <w:t xml:space="preserve">, но </w:t>
                  </w:r>
                  <w:r>
                    <w:rPr>
                      <w:rFonts w:ascii="Tahoma" w:eastAsia="Times New Roman" w:hAnsi="Tahoma" w:cs="Tahoma"/>
                      <w:color w:val="000000"/>
                      <w:sz w:val="16"/>
                      <w:szCs w:val="16"/>
                      <w:lang w:eastAsia="ru-RU"/>
                    </w:rPr>
                    <w:cr/>
                    <w:t>не позднее последнего дня отчетного месяца</w:t>
                  </w:r>
                </w:p>
              </w:tc>
            </w:tr>
            <w:tr w:rsidR="00985653">
              <w:trPr>
                <w:trHeight w:val="315"/>
              </w:trPr>
              <w:tc>
                <w:tcPr>
                  <w:tcW w:w="709" w:type="dxa"/>
                  <w:tcBorders>
                    <w:top w:val="single" w:sz="4"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32</w:t>
                  </w:r>
                </w:p>
              </w:tc>
              <w:tc>
                <w:tcPr>
                  <w:tcW w:w="14351" w:type="dxa"/>
                  <w:gridSpan w:val="7"/>
                  <w:tcBorders>
                    <w:top w:val="single" w:sz="4"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Поступление объектов РБП</w:t>
                  </w:r>
                </w:p>
              </w:tc>
            </w:tr>
            <w:tr w:rsidR="00985653">
              <w:trPr>
                <w:trHeight w:val="300"/>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65</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Счёт-фактура;</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nil"/>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3 (трех) рабочих дней после поступления товаров (работ, услуг), но не позднее 2-х календарных дней до срока установки ДЗР РСБУ в соответствии с корпоративным календарем</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получения документов, но не позднее 2-х календарных дней до срока установки ДЗР РСБУ в соответствии с корпоративным календарем</w:t>
                  </w:r>
                </w:p>
              </w:tc>
            </w:tr>
            <w:tr w:rsidR="00985653">
              <w:trPr>
                <w:trHeight w:val="300"/>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Накладная ТОРГ-12;</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500"/>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Акт выполненных работ;                                                                                                                   • Акт выполнения пуско-наладочных работ под нагрузкой;                                                                                    • Сводная смета по пуско-наладочным работам под нагрузкой; </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274"/>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66</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Договоры на передачу прав на программное обеспечение, на оказание услуг (в части РБП), в том числе приложения, акты передачи объектов;                                                                                                      • Лицензии;                                                                                                                                               • Служебная записка с указанием СПИ;                                                                    • Прочие первичные документы, подтверждающие расходы по РБП        </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получения документов от Поставщика, но не позднее последнего дня отчетного месяца</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получения документов</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33</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Досрочное списание объектов РБП</w:t>
                  </w:r>
                </w:p>
              </w:tc>
            </w:tr>
            <w:tr w:rsidR="00985653">
              <w:trPr>
                <w:trHeight w:val="559"/>
              </w:trPr>
              <w:tc>
                <w:tcPr>
                  <w:tcW w:w="709" w:type="dxa"/>
                  <w:vMerge w:val="restart"/>
                  <w:tcBorders>
                    <w:top w:val="nil"/>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6</w:t>
                  </w:r>
                  <w:r>
                    <w:rPr>
                      <w:rFonts w:ascii="Tahoma" w:eastAsia="Times New Roman" w:hAnsi="Tahoma" w:cs="Tahoma"/>
                      <w:color w:val="000000"/>
                      <w:sz w:val="16"/>
                      <w:szCs w:val="16"/>
                      <w:lang w:val="en-US" w:eastAsia="ru-RU"/>
                    </w:rPr>
                    <w:t>7</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  Письмо</w:t>
                  </w:r>
                  <w:proofErr w:type="gramEnd"/>
                  <w:r>
                    <w:rPr>
                      <w:rFonts w:ascii="Tahoma" w:eastAsia="Times New Roman" w:hAnsi="Tahoma" w:cs="Tahoma"/>
                      <w:color w:val="000000"/>
                      <w:sz w:val="16"/>
                      <w:szCs w:val="16"/>
                      <w:lang w:eastAsia="ru-RU"/>
                    </w:rPr>
                    <w:t xml:space="preserve"> (приказ) контролирующего органа об отзыве лицензии;                                         </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nil"/>
                    <w:left w:val="dotDash" w:sz="4"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предпоследнего дня отчетного месяца</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В течение 1 рабочего </w:t>
                  </w:r>
                  <w:proofErr w:type="gramStart"/>
                  <w:r>
                    <w:rPr>
                      <w:rFonts w:ascii="Tahoma" w:eastAsia="Times New Roman" w:hAnsi="Tahoma" w:cs="Tahoma"/>
                      <w:color w:val="000000"/>
                      <w:sz w:val="16"/>
                      <w:szCs w:val="16"/>
                      <w:lang w:eastAsia="ru-RU"/>
                    </w:rPr>
                    <w:t>дня  после</w:t>
                  </w:r>
                  <w:proofErr w:type="gramEnd"/>
                  <w:r>
                    <w:rPr>
                      <w:rFonts w:ascii="Tahoma" w:eastAsia="Times New Roman" w:hAnsi="Tahoma" w:cs="Tahoma"/>
                      <w:color w:val="000000"/>
                      <w:sz w:val="16"/>
                      <w:szCs w:val="16"/>
                      <w:lang w:eastAsia="ru-RU"/>
                    </w:rPr>
                    <w:t xml:space="preserve"> составления документа, но не позднее последнего дня отчётного месяца</w:t>
                  </w:r>
                </w:p>
              </w:tc>
            </w:tr>
            <w:tr w:rsidR="00985653">
              <w:trPr>
                <w:trHeight w:val="915"/>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Приказ/распоряжение по предприятию на списание объектов </w:t>
                  </w:r>
                  <w:proofErr w:type="gramStart"/>
                  <w:r>
                    <w:rPr>
                      <w:rFonts w:ascii="Tahoma" w:eastAsia="Times New Roman" w:hAnsi="Tahoma" w:cs="Tahoma"/>
                      <w:color w:val="000000"/>
                      <w:sz w:val="16"/>
                      <w:szCs w:val="16"/>
                      <w:lang w:eastAsia="ru-RU"/>
                    </w:rPr>
                    <w:t xml:space="preserve">РБП;   </w:t>
                  </w:r>
                  <w:proofErr w:type="gramEnd"/>
                  <w:r>
                    <w:rPr>
                      <w:rFonts w:ascii="Tahoma" w:eastAsia="Times New Roman" w:hAnsi="Tahoma" w:cs="Tahoma"/>
                      <w:color w:val="000000"/>
                      <w:sz w:val="16"/>
                      <w:szCs w:val="16"/>
                      <w:lang w:eastAsia="ru-RU"/>
                    </w:rPr>
                    <w:t xml:space="preserve">                                                                                 • Акт на списание объектов НМА (НИОКР, РБП) </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401"/>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34</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Инвентаризация активов Заказчика (ОС, НЗС, ТМЦ, НЗП)</w:t>
                  </w:r>
                </w:p>
              </w:tc>
            </w:tr>
            <w:tr w:rsidR="00985653">
              <w:trPr>
                <w:trHeight w:val="1856"/>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68</w:t>
                  </w: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Приказ о проведении годовой инвентаризации;                                                                     • Приложение к приказу с составом инвентаризационной комиссии со стороны Заказчик;                                                                                                                                                     • График проведения инвентаризации              </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Члены инвентаризационной комиссии</w:t>
                  </w: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20 сентября теку</w:t>
                  </w:r>
                  <w:r>
                    <w:rPr>
                      <w:rFonts w:ascii="Tahoma" w:eastAsia="Times New Roman" w:hAnsi="Tahoma" w:cs="Tahoma"/>
                      <w:color w:val="000000"/>
                      <w:sz w:val="16"/>
                      <w:szCs w:val="16"/>
                      <w:lang w:eastAsia="ru-RU"/>
                    </w:rPr>
                    <w:cr/>
                    <w:t>его года</w:t>
                  </w:r>
                </w:p>
              </w:tc>
              <w:tc>
                <w:tcPr>
                  <w:tcW w:w="127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В течение 1 рабочего </w:t>
                  </w:r>
                  <w:proofErr w:type="gramStart"/>
                  <w:r>
                    <w:rPr>
                      <w:rFonts w:ascii="Tahoma" w:eastAsia="Times New Roman" w:hAnsi="Tahoma" w:cs="Tahoma"/>
                      <w:color w:val="000000"/>
                      <w:sz w:val="16"/>
                      <w:szCs w:val="16"/>
                      <w:lang w:eastAsia="ru-RU"/>
                    </w:rPr>
                    <w:t>дня  после</w:t>
                  </w:r>
                  <w:proofErr w:type="gramEnd"/>
                  <w:r>
                    <w:rPr>
                      <w:rFonts w:ascii="Tahoma" w:eastAsia="Times New Roman" w:hAnsi="Tahoma" w:cs="Tahoma"/>
                      <w:color w:val="000000"/>
                      <w:sz w:val="16"/>
                      <w:szCs w:val="16"/>
                      <w:lang w:eastAsia="ru-RU"/>
                    </w:rPr>
                    <w:t xml:space="preserve"> составления документа, но не позднее 23 сентября отчетного года</w:t>
                  </w:r>
                </w:p>
              </w:tc>
            </w:tr>
            <w:tr w:rsidR="00985653">
              <w:trPr>
                <w:trHeight w:val="274"/>
              </w:trPr>
              <w:tc>
                <w:tcPr>
                  <w:tcW w:w="709" w:type="dxa"/>
                  <w:vMerge w:val="restart"/>
                  <w:tcBorders>
                    <w:top w:val="single" w:sz="4" w:space="0" w:color="auto"/>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69</w:t>
                  </w:r>
                </w:p>
              </w:tc>
              <w:tc>
                <w:tcPr>
                  <w:tcW w:w="4145" w:type="dxa"/>
                  <w:vMerge w:val="restart"/>
                  <w:tcBorders>
                    <w:top w:val="single" w:sz="4" w:space="0" w:color="auto"/>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Инвентаризационная опись (ИНВ-18, ИНВ-1, ИНВ-</w:t>
                  </w:r>
                  <w:proofErr w:type="gramStart"/>
                  <w:r>
                    <w:rPr>
                      <w:rFonts w:ascii="Tahoma" w:eastAsia="Times New Roman" w:hAnsi="Tahoma" w:cs="Tahoma"/>
                      <w:color w:val="000000"/>
                      <w:sz w:val="16"/>
                      <w:szCs w:val="16"/>
                      <w:lang w:eastAsia="ru-RU"/>
                    </w:rPr>
                    <w:t>26,  ИНВ</w:t>
                  </w:r>
                  <w:proofErr w:type="gramEnd"/>
                  <w:r>
                    <w:rPr>
                      <w:rFonts w:ascii="Tahoma" w:eastAsia="Times New Roman" w:hAnsi="Tahoma" w:cs="Tahoma"/>
                      <w:color w:val="000000"/>
                      <w:sz w:val="16"/>
                      <w:szCs w:val="16"/>
                      <w:lang w:eastAsia="ru-RU"/>
                    </w:rPr>
                    <w:t xml:space="preserve">-3, ИНВ-19, ИНВ-5)                                                                                      </w:t>
                  </w:r>
                </w:p>
              </w:tc>
              <w:tc>
                <w:tcPr>
                  <w:tcW w:w="1842" w:type="dxa"/>
                  <w:vMerge w:val="restart"/>
                  <w:tcBorders>
                    <w:top w:val="single" w:sz="4" w:space="0" w:color="auto"/>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Исполнитель: Отдел учета Основных Средств, Нематериальных Активов</w:t>
                  </w:r>
                </w:p>
              </w:tc>
              <w:tc>
                <w:tcPr>
                  <w:tcW w:w="2694" w:type="dxa"/>
                  <w:vMerge w:val="restart"/>
                  <w:tcBorders>
                    <w:top w:val="single" w:sz="4" w:space="0" w:color="auto"/>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 </w:t>
                  </w:r>
                </w:p>
              </w:tc>
              <w:tc>
                <w:tcPr>
                  <w:tcW w:w="1275" w:type="dxa"/>
                  <w:vMerge w:val="restart"/>
                  <w:tcBorders>
                    <w:top w:val="single" w:sz="4" w:space="0" w:color="auto"/>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single" w:sz="4" w:space="0" w:color="auto"/>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Члены инвентаризационной комиссии</w:t>
                  </w:r>
                </w:p>
              </w:tc>
              <w:tc>
                <w:tcPr>
                  <w:tcW w:w="2977" w:type="dxa"/>
                  <w:gridSpan w:val="2"/>
                  <w:tcBorders>
                    <w:top w:val="single" w:sz="4" w:space="0" w:color="auto"/>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ТМЦ – на фактическую дату проведения инвентаризации</w:t>
                  </w:r>
                </w:p>
              </w:tc>
            </w:tr>
            <w:tr w:rsidR="00985653">
              <w:trPr>
                <w:trHeight w:val="337"/>
              </w:trPr>
              <w:tc>
                <w:tcPr>
                  <w:tcW w:w="709" w:type="dxa"/>
                  <w:vMerge/>
                  <w:tcBorders>
                    <w:top w:val="nil"/>
                    <w:left w:val="single" w:sz="8"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vMerge/>
                  <w:tcBorders>
                    <w:top w:val="nil"/>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842" w:type="dxa"/>
                  <w:vMerge/>
                  <w:tcBorders>
                    <w:top w:val="nil"/>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c>
                <w:tcPr>
                  <w:tcW w:w="2694" w:type="dxa"/>
                  <w:vMerge/>
                  <w:tcBorders>
                    <w:top w:val="nil"/>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single"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tcBorders>
                    <w:top w:val="nil"/>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ОС – не позднее 15 числа месяца, следующего за отчетным</w:t>
                  </w:r>
                </w:p>
              </w:tc>
            </w:tr>
            <w:tr w:rsidR="00985653">
              <w:trPr>
                <w:trHeight w:val="3600"/>
              </w:trPr>
              <w:tc>
                <w:tcPr>
                  <w:tcW w:w="709" w:type="dxa"/>
                  <w:tcBorders>
                    <w:top w:val="single"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70</w:t>
                  </w:r>
                </w:p>
              </w:tc>
              <w:tc>
                <w:tcPr>
                  <w:tcW w:w="414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 Протокол результатов проведённой инвентаризации;                                                                                               • Приказ с решениями по результатам инвентаризации;                                                                                              • Сводные расшифровки по объектам НКС;                                                          • Заключение по проведенному расследованию;                                                                                                       • Объяснительные виновных лиц;                                                                             • Инвентаризационная опись (ИНВ-18, ИНВ-1, ИНВ-26, ИНВ-8, ИНВ-8а, ИНВ-9, ИНВ-3, ИНВ-19, ИНВ-5);                                                                                                                                          • Технические расчёты, приходные и расходные документы, отчёты о движении материальных ценностей;                                                                                                  • Прочие неунифицированные инвентаризационные ведомости                          </w:t>
                  </w:r>
                </w:p>
              </w:tc>
              <w:tc>
                <w:tcPr>
                  <w:tcW w:w="1842"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Члены инвентаризационной комиссии</w:t>
                  </w:r>
                </w:p>
              </w:tc>
              <w:tc>
                <w:tcPr>
                  <w:tcW w:w="2694"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w:t>
                  </w:r>
                </w:p>
              </w:tc>
              <w:tc>
                <w:tcPr>
                  <w:tcW w:w="127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4" w:space="0" w:color="auto"/>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составления документа, но не позднее последнего дня отчётного месяца</w:t>
                  </w:r>
                </w:p>
              </w:tc>
            </w:tr>
            <w:tr w:rsidR="00985653">
              <w:trPr>
                <w:trHeight w:val="177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71</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Приказ с решениями по результатам инвентаризации;                                                                                                                                                   • Заключение по проведенному расследованию недостач;                                                                                                       • Инвентаризационная опись (ИНВ-18);                                                                                       • Инвентаризационная опись (ИНВ-1);                                                                                        • Инвентаризационная опись (ИНВ-26)    </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течение 1</w:t>
                  </w:r>
                  <w:r>
                    <w:rPr>
                      <w:rFonts w:ascii="Tahoma" w:eastAsia="Times New Roman" w:hAnsi="Tahoma" w:cs="Tahoma"/>
                      <w:color w:val="000000"/>
                      <w:sz w:val="16"/>
                      <w:szCs w:val="16"/>
                      <w:lang w:eastAsia="ru-RU"/>
                    </w:rPr>
                    <w:cr/>
                    <w:t>рабочего дня после составления документа, но не позднее последнего дня отчётного месяца</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sz w:val="16"/>
                      <w:szCs w:val="16"/>
                      <w:lang w:eastAsia="ru-RU"/>
                    </w:rPr>
                    <w:t>Исполнитель: Отдел учета Основных Средств, Нематериальных Активов</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течение 1 рабочего дня после составления документа, но не позднее последнего дня отчётного месяца</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35</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Учёт результатов инвентаризации ОС </w:t>
                  </w:r>
                </w:p>
              </w:tc>
            </w:tr>
            <w:tr w:rsidR="00985653">
              <w:trPr>
                <w:trHeight w:val="264"/>
              </w:trPr>
              <w:tc>
                <w:tcPr>
                  <w:tcW w:w="709" w:type="dxa"/>
                  <w:vMerge w:val="restart"/>
                  <w:tcBorders>
                    <w:top w:val="nil"/>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72</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Приказ с решениями по результатам инвентаризации;        </w:t>
                  </w:r>
                  <w:r>
                    <w:rPr>
                      <w:rFonts w:ascii="Tahoma" w:eastAsia="Times New Roman" w:hAnsi="Tahoma" w:cs="Tahoma"/>
                      <w:color w:val="000000"/>
                      <w:sz w:val="16"/>
                      <w:szCs w:val="16"/>
                      <w:lang w:eastAsia="ru-RU"/>
                    </w:rPr>
                    <w:br/>
                    <w:t xml:space="preserve">• Заключение по проведенному расследованию;                                                                                                       • Объяснительные с виновных лиц;                                                                             • Инвентаризационная опись (ИНВ-18, ИНВ-26);                                                                                                                                          • Справка о рыночной стоимости объектов;                                                                        • Справка уполномоченного органа при авариях, стихийных бедствиях и иных чрезвычайных операциях;                                                                                         • Правоустанавливающие документы;                                                                                        • Регистрационные документы;                                                                                    • Техническая документация на объект (позволяющая идентифицировать конкретный объект ОС);                                                                                                              • Экспертное заключение профильной службы о том, что данный объект является собственностью общества с изложением оснований для исправления в учёте записей об утрате права собственности Общества на объект;                                                                                                                                         • Служебная записка с описанием ситуации;                                                       • Акт о приеме-передаче объекта основных средств (ОС-1, ОС-1, ОС-1б);                                                                                                     • Акт обследования технического состояния объекта ОС в </w:t>
                  </w:r>
                  <w:proofErr w:type="spellStart"/>
                  <w:r>
                    <w:rPr>
                      <w:rFonts w:ascii="Tahoma" w:eastAsia="Times New Roman" w:hAnsi="Tahoma" w:cs="Tahoma"/>
                      <w:color w:val="000000"/>
                      <w:sz w:val="16"/>
                      <w:szCs w:val="16"/>
                      <w:lang w:eastAsia="ru-RU"/>
                    </w:rPr>
                    <w:t>т.ч</w:t>
                  </w:r>
                  <w:proofErr w:type="spellEnd"/>
                  <w:r>
                    <w:rPr>
                      <w:rFonts w:ascii="Tahoma" w:eastAsia="Times New Roman" w:hAnsi="Tahoma" w:cs="Tahoma"/>
                      <w:color w:val="000000"/>
                      <w:sz w:val="16"/>
                      <w:szCs w:val="16"/>
                      <w:lang w:eastAsia="ru-RU"/>
                    </w:rPr>
                    <w:t xml:space="preserve"> транспортного средства;</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nil"/>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5 рабочих дней после окончания проведения инвентаризации, но не позднее 2-х дней до окончания отчетного месяца</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рабочего дня после составления документа, но не позднее 2-х дней до окончания отчетного месяца</w:t>
                  </w:r>
                </w:p>
              </w:tc>
            </w:tr>
            <w:tr w:rsidR="00985653">
              <w:trPr>
                <w:trHeight w:val="615"/>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о списании объекта основных средств (ОС-4, ОС-4а, ОС-4</w:t>
                  </w:r>
                  <w:proofErr w:type="gramStart"/>
                  <w:r>
                    <w:rPr>
                      <w:rFonts w:ascii="Tahoma" w:eastAsia="Times New Roman" w:hAnsi="Tahoma" w:cs="Tahoma"/>
                      <w:color w:val="000000"/>
                      <w:sz w:val="16"/>
                      <w:szCs w:val="16"/>
                      <w:lang w:eastAsia="ru-RU"/>
                    </w:rPr>
                    <w:t xml:space="preserve">б)   </w:t>
                  </w:r>
                  <w:proofErr w:type="gramEnd"/>
                  <w:r>
                    <w:rPr>
                      <w:rFonts w:ascii="Tahoma" w:eastAsia="Times New Roman" w:hAnsi="Tahoma" w:cs="Tahoma"/>
                      <w:color w:val="000000"/>
                      <w:sz w:val="16"/>
                      <w:szCs w:val="16"/>
                      <w:lang w:eastAsia="ru-RU"/>
                    </w:rPr>
                    <w:t xml:space="preserve">                                                                                 </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77"/>
              </w:trPr>
              <w:tc>
                <w:tcPr>
                  <w:tcW w:w="709" w:type="dxa"/>
                  <w:tcBorders>
                    <w:top w:val="single" w:sz="8" w:space="0" w:color="auto"/>
                    <w:left w:val="single" w:sz="8" w:space="0" w:color="auto"/>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36</w:t>
                  </w:r>
                </w:p>
              </w:tc>
              <w:tc>
                <w:tcPr>
                  <w:tcW w:w="14351" w:type="dxa"/>
                  <w:gridSpan w:val="7"/>
                  <w:tcBorders>
                    <w:top w:val="single" w:sz="8" w:space="0" w:color="auto"/>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Реализация прочих работ, услуг (в том числе аренда)</w:t>
                  </w:r>
                </w:p>
              </w:tc>
            </w:tr>
            <w:tr w:rsidR="00985653">
              <w:trPr>
                <w:trHeight w:val="21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73</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Акт оказания услуг (акт выполненных работ). Первичные документы, подтверждающие объем выполненных работ, переданных ресурсов (напр., транспортные накладные, снятие показаний счетчиков воды, э\энергии и т.п.</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по договору реализации</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выполнения услуг, но не позднее 15-00 (по времени Заказчика) 1-го календарного дня после окончания отчетного месяца</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получения документов</w:t>
                  </w:r>
                </w:p>
              </w:tc>
            </w:tr>
            <w:tr w:rsidR="00985653">
              <w:trPr>
                <w:trHeight w:val="21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74</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Реестр договоров аренды</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по договору реализации</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выполнения услуг, но не позднее 15-00 (по времени Заказчика) 1-го календарного дня после окончания отчетного месяца</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w:t>
                  </w:r>
                  <w:proofErr w:type="spellEnd"/>
                  <w:r>
                    <w:rPr>
                      <w:rFonts w:ascii="Tahoma" w:eastAsia="Times New Roman" w:hAnsi="Tahoma" w:cs="Tahoma"/>
                      <w:color w:val="000000"/>
                      <w:sz w:val="16"/>
                      <w:szCs w:val="16"/>
                      <w:lang w:val="en-US" w:eastAsia="ru-RU"/>
                    </w:rPr>
                    <w:t>o</w:t>
                  </w:r>
                  <w:proofErr w:type="spellStart"/>
                  <w:r>
                    <w:rPr>
                      <w:rFonts w:ascii="Tahoma" w:eastAsia="Times New Roman" w:hAnsi="Tahoma" w:cs="Tahoma"/>
                      <w:color w:val="000000"/>
                      <w:sz w:val="16"/>
                      <w:szCs w:val="16"/>
                      <w:lang w:eastAsia="ru-RU"/>
                    </w:rPr>
                    <w:t>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Ежемесячно не позднее 1 календарного дня после окончания отчетного месяца</w:t>
                  </w:r>
                </w:p>
              </w:tc>
            </w:tr>
            <w:tr w:rsidR="00985653">
              <w:trPr>
                <w:trHeight w:val="1831"/>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75</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Изменения/дополнения в реестр договоров аренды</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по договору реализации</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выполнения услуг, но не позднее 15-00 (по времени Заказчика) 1-го календарного дня после окончания отчетного месяца</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Ежемесячно не позднее 1 календарного дня после окончания отчетного месяца</w:t>
                  </w:r>
                </w:p>
              </w:tc>
            </w:tr>
            <w:tr w:rsidR="00985653">
              <w:trPr>
                <w:trHeight w:val="1861"/>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76</w:t>
                  </w: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Сводная ведомость по переменным платежам по аренде (отчет о найме жилых помещений)</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по договору реализации</w:t>
                  </w: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выполнения услуг, но не позднее 15-00 (по времени Заказчика)1 календарного дня после окончания отчетного месяца</w:t>
                  </w:r>
                </w:p>
              </w:tc>
              <w:tc>
                <w:tcPr>
                  <w:tcW w:w="127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Ежемесячно не позднее 1 календарного дня после окончания отчетного месяца</w:t>
                  </w:r>
                </w:p>
              </w:tc>
            </w:tr>
            <w:tr w:rsidR="00985653">
              <w:trPr>
                <w:trHeight w:val="900"/>
              </w:trPr>
              <w:tc>
                <w:tcPr>
                  <w:tcW w:w="709" w:type="dxa"/>
                  <w:tcBorders>
                    <w:top w:val="single"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77</w:t>
                  </w:r>
                </w:p>
              </w:tc>
              <w:tc>
                <w:tcPr>
                  <w:tcW w:w="414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Счета-фактуры по прочей реализации работ, услуг для передачи их контрагенту</w:t>
                  </w:r>
                </w:p>
              </w:tc>
              <w:tc>
                <w:tcPr>
                  <w:tcW w:w="1842"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694"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выполнения услуг, но не позднее 15-00 (по времени Заказчика) 1-го календарного дня после окончания отчетного месяца</w:t>
                  </w:r>
                </w:p>
              </w:tc>
              <w:tc>
                <w:tcPr>
                  <w:tcW w:w="127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977" w:type="dxa"/>
                  <w:gridSpan w:val="2"/>
                  <w:tcBorders>
                    <w:top w:val="single" w:sz="4" w:space="0" w:color="auto"/>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формирования счета-фактуры</w:t>
                  </w:r>
                </w:p>
              </w:tc>
            </w:tr>
            <w:tr w:rsidR="00985653">
              <w:trPr>
                <w:trHeight w:val="915"/>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78</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Подписанные счета-фактуры по прочей реализации работ, услуг</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2-х рабочих дней с даты оформления</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рабочего дня после получения документов </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37</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Предоставление скидок, надбавок покупателям</w:t>
                  </w:r>
                </w:p>
              </w:tc>
            </w:tr>
            <w:tr w:rsidR="00985653">
              <w:trPr>
                <w:trHeight w:val="460"/>
              </w:trPr>
              <w:tc>
                <w:tcPr>
                  <w:tcW w:w="709" w:type="dxa"/>
                  <w:vMerge w:val="restart"/>
                  <w:tcBorders>
                    <w:top w:val="nil"/>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79</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Договор с покупателем;</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по договору реализации</w:t>
                  </w:r>
                </w:p>
              </w:tc>
              <w:tc>
                <w:tcPr>
                  <w:tcW w:w="2694" w:type="dxa"/>
                  <w:vMerge w:val="restart"/>
                  <w:tcBorders>
                    <w:top w:val="nil"/>
                    <w:left w:val="dotDash" w:sz="4"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Согласно договора с покупателем продукции, но не позднее 15-00 (по времени Заказчика) 1 календарного дня после окончания отчетного месяца</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Копии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предоставления документов на скидки/</w:t>
                  </w:r>
                  <w:proofErr w:type="spellStart"/>
                  <w:r>
                    <w:rPr>
                      <w:rFonts w:ascii="Tahoma" w:eastAsia="Times New Roman" w:hAnsi="Tahoma" w:cs="Tahoma"/>
                      <w:color w:val="000000"/>
                      <w:sz w:val="16"/>
                      <w:szCs w:val="16"/>
                      <w:lang w:eastAsia="ru-RU"/>
                    </w:rPr>
                    <w:t>ретробонуса</w:t>
                  </w:r>
                  <w:proofErr w:type="spellEnd"/>
                  <w:r>
                    <w:rPr>
                      <w:rFonts w:ascii="Tahoma" w:eastAsia="Times New Roman" w:hAnsi="Tahoma" w:cs="Tahoma"/>
                      <w:color w:val="000000"/>
                      <w:sz w:val="16"/>
                      <w:szCs w:val="16"/>
                      <w:lang w:eastAsia="ru-RU"/>
                    </w:rPr>
                    <w:t>, но не позднее 1 календарного дня после окончания отчетного месяца</w:t>
                  </w:r>
                </w:p>
              </w:tc>
            </w:tr>
            <w:tr w:rsidR="00985653">
              <w:trPr>
                <w:trHeight w:val="765"/>
              </w:trPr>
              <w:tc>
                <w:tcPr>
                  <w:tcW w:w="709" w:type="dxa"/>
                  <w:vMerge/>
                  <w:tcBorders>
                    <w:top w:val="nil"/>
                    <w:left w:val="single" w:sz="8" w:space="0" w:color="auto"/>
                    <w:bottom w:val="single" w:sz="8"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Решение уполномоченного лица о предоставлении скидки/</w:t>
                  </w:r>
                  <w:proofErr w:type="spellStart"/>
                  <w:r>
                    <w:rPr>
                      <w:rFonts w:ascii="Tahoma" w:eastAsia="Times New Roman" w:hAnsi="Tahoma" w:cs="Tahoma"/>
                      <w:color w:val="000000"/>
                      <w:sz w:val="16"/>
                      <w:szCs w:val="16"/>
                      <w:lang w:eastAsia="ru-RU"/>
                    </w:rPr>
                    <w:t>ретробонуса</w:t>
                  </w:r>
                  <w:proofErr w:type="spellEnd"/>
                  <w:r>
                    <w:rPr>
                      <w:rFonts w:ascii="Tahoma" w:eastAsia="Times New Roman" w:hAnsi="Tahoma" w:cs="Tahoma"/>
                      <w:color w:val="000000"/>
                      <w:sz w:val="16"/>
                      <w:szCs w:val="16"/>
                      <w:lang w:eastAsia="ru-RU"/>
                    </w:rPr>
                    <w:t>;</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94"/>
              </w:trPr>
              <w:tc>
                <w:tcPr>
                  <w:tcW w:w="709" w:type="dxa"/>
                  <w:vMerge/>
                  <w:tcBorders>
                    <w:top w:val="nil"/>
                    <w:left w:val="single" w:sz="8" w:space="0" w:color="auto"/>
                    <w:bottom w:val="single" w:sz="8"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Расчет скидки/</w:t>
                  </w:r>
                  <w:proofErr w:type="spellStart"/>
                  <w:r>
                    <w:rPr>
                      <w:rFonts w:ascii="Tahoma" w:eastAsia="Times New Roman" w:hAnsi="Tahoma" w:cs="Tahoma"/>
                      <w:color w:val="000000"/>
                      <w:sz w:val="16"/>
                      <w:szCs w:val="16"/>
                      <w:lang w:eastAsia="ru-RU"/>
                    </w:rPr>
                    <w:t>ретробонуса</w:t>
                  </w:r>
                  <w:proofErr w:type="spellEnd"/>
                  <w:r>
                    <w:rPr>
                      <w:rFonts w:ascii="Tahoma" w:eastAsia="Times New Roman" w:hAnsi="Tahoma" w:cs="Tahoma"/>
                      <w:color w:val="000000"/>
                      <w:sz w:val="16"/>
                      <w:szCs w:val="16"/>
                      <w:lang w:eastAsia="ru-RU"/>
                    </w:rPr>
                    <w:t>.</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38</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proofErr w:type="spellStart"/>
                  <w:r>
                    <w:rPr>
                      <w:rFonts w:ascii="Tahoma" w:eastAsia="Times New Roman" w:hAnsi="Tahoma" w:cs="Tahoma"/>
                      <w:b/>
                      <w:bCs/>
                      <w:color w:val="FFFFFF"/>
                      <w:sz w:val="18"/>
                      <w:szCs w:val="18"/>
                      <w:lang w:eastAsia="ru-RU"/>
                    </w:rPr>
                    <w:t>Перевыставление</w:t>
                  </w:r>
                  <w:proofErr w:type="spellEnd"/>
                  <w:r>
                    <w:rPr>
                      <w:rFonts w:ascii="Tahoma" w:eastAsia="Times New Roman" w:hAnsi="Tahoma" w:cs="Tahoma"/>
                      <w:b/>
                      <w:bCs/>
                      <w:color w:val="FFFFFF"/>
                      <w:sz w:val="18"/>
                      <w:szCs w:val="18"/>
                      <w:lang w:eastAsia="ru-RU"/>
                    </w:rPr>
                    <w:t xml:space="preserve"> работ, услуг</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lastRenderedPageBreak/>
                    <w:t>39</w:t>
                  </w:r>
                </w:p>
              </w:tc>
              <w:tc>
                <w:tcPr>
                  <w:tcW w:w="14351" w:type="dxa"/>
                  <w:gridSpan w:val="7"/>
                  <w:tcBorders>
                    <w:top w:val="single" w:sz="8" w:space="0" w:color="auto"/>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Предоставление скидок, надбавок покупателям</w:t>
                  </w:r>
                </w:p>
              </w:tc>
            </w:tr>
            <w:tr w:rsidR="00985653">
              <w:trPr>
                <w:trHeight w:val="300"/>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80</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Счет-фактура поставщика;</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по договору реализации</w:t>
                  </w:r>
                </w:p>
              </w:tc>
              <w:tc>
                <w:tcPr>
                  <w:tcW w:w="2694" w:type="dxa"/>
                  <w:vMerge w:val="restart"/>
                  <w:tcBorders>
                    <w:top w:val="nil"/>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Согласно договора с покупателем продукции, но не позднее 15-00 (по времени Заказчика) 1 календарного дня после окончания отчетного месяца</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Оригиналы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рабочего дня после получения документов </w:t>
                  </w:r>
                </w:p>
              </w:tc>
            </w:tr>
            <w:tr w:rsidR="00985653">
              <w:trPr>
                <w:trHeight w:val="3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выполненных работ поставщика;</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17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Расшифровка </w:t>
                  </w:r>
                  <w:proofErr w:type="gramStart"/>
                  <w:r>
                    <w:rPr>
                      <w:rFonts w:ascii="Tahoma" w:eastAsia="Times New Roman" w:hAnsi="Tahoma" w:cs="Tahoma"/>
                      <w:color w:val="000000"/>
                      <w:sz w:val="16"/>
                      <w:szCs w:val="16"/>
                      <w:lang w:eastAsia="ru-RU"/>
                    </w:rPr>
                    <w:t xml:space="preserve">услуг;   </w:t>
                  </w:r>
                  <w:proofErr w:type="gramEnd"/>
                  <w:r>
                    <w:rPr>
                      <w:rFonts w:ascii="Tahoma" w:eastAsia="Times New Roman" w:hAnsi="Tahoma" w:cs="Tahoma"/>
                      <w:color w:val="000000"/>
                      <w:sz w:val="16"/>
                      <w:szCs w:val="16"/>
                      <w:lang w:eastAsia="ru-RU"/>
                    </w:rPr>
                    <w:t xml:space="preserve">                                                                                                              • Отчет о </w:t>
                  </w:r>
                  <w:proofErr w:type="spellStart"/>
                  <w:r>
                    <w:rPr>
                      <w:rFonts w:ascii="Tahoma" w:eastAsia="Times New Roman" w:hAnsi="Tahoma" w:cs="Tahoma"/>
                      <w:color w:val="000000"/>
                      <w:sz w:val="16"/>
                      <w:szCs w:val="16"/>
                      <w:lang w:eastAsia="ru-RU"/>
                    </w:rPr>
                    <w:t>перевыставляемых</w:t>
                  </w:r>
                  <w:proofErr w:type="spellEnd"/>
                  <w:r>
                    <w:rPr>
                      <w:rFonts w:ascii="Tahoma" w:eastAsia="Times New Roman" w:hAnsi="Tahoma" w:cs="Tahoma"/>
                      <w:color w:val="000000"/>
                      <w:sz w:val="16"/>
                      <w:szCs w:val="16"/>
                      <w:lang w:eastAsia="ru-RU"/>
                    </w:rPr>
                    <w:t xml:space="preserve"> затратах (для частичного </w:t>
                  </w:r>
                  <w:proofErr w:type="spellStart"/>
                  <w:r>
                    <w:rPr>
                      <w:rFonts w:ascii="Tahoma" w:eastAsia="Times New Roman" w:hAnsi="Tahoma" w:cs="Tahoma"/>
                      <w:color w:val="000000"/>
                      <w:sz w:val="16"/>
                      <w:szCs w:val="16"/>
                      <w:lang w:eastAsia="ru-RU"/>
                    </w:rPr>
                    <w:t>перевыставления</w:t>
                  </w:r>
                  <w:proofErr w:type="spellEnd"/>
                  <w:r>
                    <w:rPr>
                      <w:rFonts w:ascii="Tahoma" w:eastAsia="Times New Roman" w:hAnsi="Tahoma" w:cs="Tahoma"/>
                      <w:color w:val="000000"/>
                      <w:sz w:val="16"/>
                      <w:szCs w:val="16"/>
                      <w:lang w:eastAsia="ru-RU"/>
                    </w:rPr>
                    <w:t xml:space="preserve">).   </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26"/>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81</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Счета-фактуры по </w:t>
                  </w:r>
                  <w:proofErr w:type="spellStart"/>
                  <w:r>
                    <w:rPr>
                      <w:rFonts w:ascii="Tahoma" w:eastAsia="Times New Roman" w:hAnsi="Tahoma" w:cs="Tahoma"/>
                      <w:color w:val="000000"/>
                      <w:sz w:val="16"/>
                      <w:szCs w:val="16"/>
                      <w:lang w:eastAsia="ru-RU"/>
                    </w:rPr>
                    <w:t>перевыставлению</w:t>
                  </w:r>
                  <w:proofErr w:type="spellEnd"/>
                  <w:r>
                    <w:rPr>
                      <w:rFonts w:ascii="Tahoma" w:eastAsia="Times New Roman" w:hAnsi="Tahoma" w:cs="Tahoma"/>
                      <w:color w:val="000000"/>
                      <w:sz w:val="16"/>
                      <w:szCs w:val="16"/>
                      <w:lang w:eastAsia="ru-RU"/>
                    </w:rPr>
                    <w:t xml:space="preserve"> работ, </w:t>
                  </w:r>
                  <w:proofErr w:type="gramStart"/>
                  <w:r>
                    <w:rPr>
                      <w:rFonts w:ascii="Tahoma" w:eastAsia="Times New Roman" w:hAnsi="Tahoma" w:cs="Tahoma"/>
                      <w:color w:val="000000"/>
                      <w:sz w:val="16"/>
                      <w:szCs w:val="16"/>
                      <w:lang w:eastAsia="ru-RU"/>
                    </w:rPr>
                    <w:t xml:space="preserve">услуг,   </w:t>
                  </w:r>
                  <w:proofErr w:type="gramEnd"/>
                  <w:r>
                    <w:rPr>
                      <w:rFonts w:ascii="Tahoma" w:eastAsia="Times New Roman" w:hAnsi="Tahoma" w:cs="Tahoma"/>
                      <w:color w:val="000000"/>
                      <w:sz w:val="16"/>
                      <w:szCs w:val="16"/>
                      <w:lang w:eastAsia="ru-RU"/>
                    </w:rPr>
                    <w:t xml:space="preserve">                                                                                              Акты на оказание </w:t>
                  </w:r>
                  <w:proofErr w:type="spellStart"/>
                  <w:r>
                    <w:rPr>
                      <w:rFonts w:ascii="Tahoma" w:eastAsia="Times New Roman" w:hAnsi="Tahoma" w:cs="Tahoma"/>
                      <w:color w:val="000000"/>
                      <w:sz w:val="16"/>
                      <w:szCs w:val="16"/>
                      <w:lang w:eastAsia="ru-RU"/>
                    </w:rPr>
                    <w:t>перевыставляемых</w:t>
                  </w:r>
                  <w:proofErr w:type="spellEnd"/>
                  <w:r>
                    <w:rPr>
                      <w:rFonts w:ascii="Tahoma" w:eastAsia="Times New Roman" w:hAnsi="Tahoma" w:cs="Tahoma"/>
                      <w:color w:val="000000"/>
                      <w:sz w:val="16"/>
                      <w:szCs w:val="16"/>
                      <w:lang w:eastAsia="ru-RU"/>
                    </w:rPr>
                    <w:t xml:space="preserve"> услуг </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1-го календарного дня после выставления акта</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формирования счета-фактуры</w:t>
                  </w:r>
                </w:p>
              </w:tc>
            </w:tr>
            <w:tr w:rsidR="00985653">
              <w:trPr>
                <w:trHeight w:val="9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82</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Подписанные счета-фактуры по </w:t>
                  </w:r>
                  <w:proofErr w:type="spellStart"/>
                  <w:r>
                    <w:rPr>
                      <w:rFonts w:ascii="Tahoma" w:eastAsia="Times New Roman" w:hAnsi="Tahoma" w:cs="Tahoma"/>
                      <w:color w:val="000000"/>
                      <w:sz w:val="16"/>
                      <w:szCs w:val="16"/>
                      <w:lang w:eastAsia="ru-RU"/>
                    </w:rPr>
                    <w:t>перевыставлению</w:t>
                  </w:r>
                  <w:proofErr w:type="spellEnd"/>
                  <w:r>
                    <w:rPr>
                      <w:rFonts w:ascii="Tahoma" w:eastAsia="Times New Roman" w:hAnsi="Tahoma" w:cs="Tahoma"/>
                      <w:color w:val="000000"/>
                      <w:sz w:val="16"/>
                      <w:szCs w:val="16"/>
                      <w:lang w:eastAsia="ru-RU"/>
                    </w:rPr>
                    <w:t xml:space="preserve"> работ, услуг  </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2-х календарных дней после выставления акта</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формирования счета-фактуры</w:t>
                  </w:r>
                </w:p>
              </w:tc>
            </w:tr>
            <w:tr w:rsidR="00985653">
              <w:trPr>
                <w:trHeight w:val="949"/>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83</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Акт оказания услуг (акт выполненных работ) по </w:t>
                  </w:r>
                  <w:proofErr w:type="spellStart"/>
                  <w:r>
                    <w:rPr>
                      <w:rFonts w:ascii="Tahoma" w:eastAsia="Times New Roman" w:hAnsi="Tahoma" w:cs="Tahoma"/>
                      <w:color w:val="000000"/>
                      <w:sz w:val="16"/>
                      <w:szCs w:val="16"/>
                      <w:lang w:eastAsia="ru-RU"/>
                    </w:rPr>
                    <w:t>перевыставляемым</w:t>
                  </w:r>
                  <w:proofErr w:type="spellEnd"/>
                  <w:r>
                    <w:rPr>
                      <w:rFonts w:ascii="Tahoma" w:eastAsia="Times New Roman" w:hAnsi="Tahoma" w:cs="Tahoma"/>
                      <w:color w:val="000000"/>
                      <w:sz w:val="16"/>
                      <w:szCs w:val="16"/>
                      <w:lang w:eastAsia="ru-RU"/>
                    </w:rPr>
                    <w:t xml:space="preserve"> услугам</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по договору реализации</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подписания акта контрагентом</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2-</w:t>
                  </w:r>
                  <w:proofErr w:type="gramStart"/>
                  <w:r>
                    <w:rPr>
                      <w:rFonts w:ascii="Tahoma" w:eastAsia="Times New Roman" w:hAnsi="Tahoma" w:cs="Tahoma"/>
                      <w:color w:val="000000"/>
                      <w:sz w:val="16"/>
                      <w:szCs w:val="16"/>
                      <w:lang w:eastAsia="ru-RU"/>
                    </w:rPr>
                    <w:t>х  рабочих</w:t>
                  </w:r>
                  <w:proofErr w:type="gramEnd"/>
                  <w:r>
                    <w:rPr>
                      <w:rFonts w:ascii="Tahoma" w:eastAsia="Times New Roman" w:hAnsi="Tahoma" w:cs="Tahoma"/>
                      <w:color w:val="000000"/>
                      <w:sz w:val="16"/>
                      <w:szCs w:val="16"/>
                      <w:lang w:eastAsia="ru-RU"/>
                    </w:rPr>
                    <w:t xml:space="preserve"> дней после подписания акта контрагентом</w:t>
                  </w:r>
                </w:p>
              </w:tc>
            </w:tr>
            <w:tr w:rsidR="00985653">
              <w:trPr>
                <w:trHeight w:val="50"/>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40</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Претензии по поставленным ГП, ТМЦ, оказанным работам, услугам</w:t>
                  </w:r>
                </w:p>
              </w:tc>
            </w:tr>
            <w:tr w:rsidR="00985653">
              <w:trPr>
                <w:trHeight w:val="300"/>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84</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Претензионное письмо от покупателя;</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по договору реализации </w:t>
                  </w:r>
                </w:p>
              </w:tc>
              <w:tc>
                <w:tcPr>
                  <w:tcW w:w="2694" w:type="dxa"/>
                  <w:vMerge w:val="restart"/>
                  <w:tcBorders>
                    <w:top w:val="nil"/>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календарного дня после признания претензии, но не позднее 15-00 (по времени Заказчика) 1 числа месяца, следующего за отчетным</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Коп</w:t>
                  </w:r>
                  <w:r>
                    <w:rPr>
                      <w:rFonts w:ascii="Tahoma" w:eastAsia="Times New Roman" w:hAnsi="Tahoma" w:cs="Tahoma"/>
                      <w:color w:val="000000"/>
                      <w:sz w:val="16"/>
                      <w:szCs w:val="16"/>
                      <w:lang w:eastAsia="ru-RU"/>
                    </w:rPr>
                    <w:cr/>
                    <w:t>и</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календарного дня после получения документов, но не позднее 1 числа месяца, следующего за отчетным</w:t>
                  </w:r>
                </w:p>
              </w:tc>
            </w:tr>
            <w:tr w:rsidR="00985653">
              <w:trPr>
                <w:trHeight w:val="600"/>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Протокол с решением комиссии по рассмотрению претензий;</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Расчет пени и штрафов;</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600"/>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Расчет и/или калькуляция затрат (для компенсации дополнительных затрат);</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900"/>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Заключение УПЭ об обоснованности представленного расчета и/или калькуляции затрат (для компенсации дополнительных затрат).</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173"/>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85</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Решение суда, вступившее в законную силу (в случае удовлетворения иска, предъявленного к Обществу)</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вступления в законную силу решения суда, но не позднее 1 числа месяца, следующего за отчетным</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Копии</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календарного дня после получения документов, но не позднее 1 числа месяца, следующего за отчетным</w:t>
                  </w:r>
                </w:p>
              </w:tc>
            </w:tr>
            <w:tr w:rsidR="00985653">
              <w:trPr>
                <w:trHeight w:val="1260"/>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86</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Постановление таможенного органа и решение суда, вступившее в законную силу в отношении таможенных операций с товарами</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вступления в законную силу решения суда, но не позднее 1 числа месяца, следующего за отчетным</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Копии</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000000" w:fill="FFFFFF"/>
                  <w:vAlign w:val="center"/>
                </w:tcPr>
                <w:p w:rsidR="00985653" w:rsidRDefault="00985653">
                  <w:pPr>
                    <w:spacing w:after="0" w:line="240" w:lineRule="auto"/>
                    <w:ind w:right="56"/>
                    <w:jc w:val="center"/>
                    <w:rPr>
                      <w:rFonts w:ascii="Tahoma" w:eastAsia="Times New Roman" w:hAnsi="Tahoma" w:cs="Tahoma"/>
                      <w:color w:val="000000"/>
                      <w:sz w:val="16"/>
                      <w:szCs w:val="16"/>
                      <w:lang w:eastAsia="ru-RU"/>
                    </w:rPr>
                  </w:pP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календарного дня после получения документов, но не позднее 1 числа месяца, следующего за отчетным</w:t>
                  </w:r>
                </w:p>
                <w:p w:rsidR="00985653" w:rsidRDefault="00985653">
                  <w:pPr>
                    <w:spacing w:after="0" w:line="240" w:lineRule="auto"/>
                    <w:ind w:right="56"/>
                    <w:jc w:val="center"/>
                    <w:rPr>
                      <w:rFonts w:ascii="Tahoma" w:eastAsia="Times New Roman" w:hAnsi="Tahoma" w:cs="Tahoma"/>
                      <w:color w:val="000000"/>
                      <w:sz w:val="16"/>
                      <w:szCs w:val="16"/>
                      <w:lang w:eastAsia="ru-RU"/>
                    </w:rPr>
                  </w:pPr>
                </w:p>
                <w:p w:rsidR="00985653" w:rsidRDefault="00985653">
                  <w:pPr>
                    <w:spacing w:after="0" w:line="240" w:lineRule="auto"/>
                    <w:ind w:right="56"/>
                    <w:jc w:val="center"/>
                    <w:rPr>
                      <w:rFonts w:ascii="Tahoma" w:eastAsia="Times New Roman" w:hAnsi="Tahoma" w:cs="Tahoma"/>
                      <w:color w:val="000000"/>
                      <w:sz w:val="16"/>
                      <w:szCs w:val="16"/>
                      <w:lang w:eastAsia="ru-RU"/>
                    </w:rPr>
                  </w:pPr>
                </w:p>
              </w:tc>
            </w:tr>
            <w:tr w:rsidR="00985653">
              <w:trPr>
                <w:trHeight w:val="462"/>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lastRenderedPageBreak/>
                    <w:t>41</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 xml:space="preserve">Штрафы, пени. гос. пошлины по претензиям (в </w:t>
                  </w:r>
                  <w:proofErr w:type="spellStart"/>
                  <w:r>
                    <w:rPr>
                      <w:rFonts w:ascii="Tahoma" w:eastAsia="Times New Roman" w:hAnsi="Tahoma" w:cs="Tahoma"/>
                      <w:b/>
                      <w:bCs/>
                      <w:color w:val="FFFFFF"/>
                      <w:sz w:val="18"/>
                      <w:szCs w:val="18"/>
                      <w:lang w:eastAsia="ru-RU"/>
                    </w:rPr>
                    <w:t>т.ч</w:t>
                  </w:r>
                  <w:proofErr w:type="spellEnd"/>
                  <w:r>
                    <w:rPr>
                      <w:rFonts w:ascii="Tahoma" w:eastAsia="Times New Roman" w:hAnsi="Tahoma" w:cs="Tahoma"/>
                      <w:b/>
                      <w:bCs/>
                      <w:color w:val="FFFFFF"/>
                      <w:sz w:val="18"/>
                      <w:szCs w:val="18"/>
                      <w:lang w:eastAsia="ru-RU"/>
                    </w:rPr>
                    <w:t>. по решению суда)</w:t>
                  </w:r>
                </w:p>
              </w:tc>
            </w:tr>
            <w:tr w:rsidR="00985653">
              <w:trPr>
                <w:trHeight w:val="15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87</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Претензионное письмо/расчет (с обоснованием суммы неустоек/пеней) направленное в адрес клиента</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Исковые заявления</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 /Ответственный по договору реализации</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Согласно договора с покупателем продукции, но не позднее 1 числа месяца, следующего за отчетным</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Копии</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w:t>
                  </w:r>
                  <w:proofErr w:type="gramStart"/>
                  <w:r>
                    <w:rPr>
                      <w:rFonts w:ascii="Tahoma" w:eastAsia="Times New Roman" w:hAnsi="Tahoma" w:cs="Tahoma"/>
                      <w:color w:val="000000"/>
                      <w:sz w:val="16"/>
                      <w:szCs w:val="16"/>
                      <w:lang w:eastAsia="ru-RU"/>
                    </w:rPr>
                    <w:t>календарного  числа</w:t>
                  </w:r>
                  <w:proofErr w:type="gramEnd"/>
                  <w:r>
                    <w:rPr>
                      <w:rFonts w:ascii="Tahoma" w:eastAsia="Times New Roman" w:hAnsi="Tahoma" w:cs="Tahoma"/>
                      <w:color w:val="000000"/>
                      <w:sz w:val="16"/>
                      <w:szCs w:val="16"/>
                      <w:lang w:eastAsia="ru-RU"/>
                    </w:rPr>
                    <w:t xml:space="preserve"> месяца, следующего за отчетным</w:t>
                  </w:r>
                </w:p>
              </w:tc>
            </w:tr>
            <w:tr w:rsidR="00985653">
              <w:trPr>
                <w:trHeight w:val="12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88</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Запрос на формирование счета на пени клиенту (актуально для случаев, когда клиент просит выставить счет на пени)</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 /Ответственный по договору реализации</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течении 2-х календарных дней после поступления ДС от покупателя</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получения документов</w:t>
                  </w:r>
                </w:p>
              </w:tc>
            </w:tr>
            <w:tr w:rsidR="00985653">
              <w:trPr>
                <w:trHeight w:val="9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89</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Счет на пени для передачи контрагенту</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Исполнитель: Отдел учета расчетов с покупателями, заказчиками  </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формирования счета на пени</w:t>
                  </w:r>
                </w:p>
              </w:tc>
            </w:tr>
            <w:tr w:rsidR="00985653">
              <w:trPr>
                <w:trHeight w:val="900"/>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90</w:t>
                  </w: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Подписанные счета на пени</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формирования счета на пени</w:t>
                  </w:r>
                </w:p>
              </w:tc>
              <w:tc>
                <w:tcPr>
                  <w:tcW w:w="127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формирования счета на пени</w:t>
                  </w:r>
                </w:p>
              </w:tc>
            </w:tr>
            <w:tr w:rsidR="00985653">
              <w:trPr>
                <w:trHeight w:val="1723"/>
              </w:trPr>
              <w:tc>
                <w:tcPr>
                  <w:tcW w:w="709" w:type="dxa"/>
                  <w:tcBorders>
                    <w:top w:val="single" w:sz="4" w:space="0" w:color="auto"/>
                    <w:left w:val="single" w:sz="8" w:space="0" w:color="auto"/>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91</w:t>
                  </w:r>
                </w:p>
              </w:tc>
              <w:tc>
                <w:tcPr>
                  <w:tcW w:w="4145" w:type="dxa"/>
                  <w:tcBorders>
                    <w:top w:val="single" w:sz="4"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Решение суда, вступившее в законную силу (в случае удовлетворения иска, предъявленного Обществом)</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Отчеты по судебным решениям</w:t>
                  </w:r>
                </w:p>
              </w:tc>
              <w:tc>
                <w:tcPr>
                  <w:tcW w:w="1842" w:type="dxa"/>
                  <w:tcBorders>
                    <w:top w:val="single" w:sz="4"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w:t>
                  </w:r>
                </w:p>
              </w:tc>
              <w:tc>
                <w:tcPr>
                  <w:tcW w:w="2694" w:type="dxa"/>
                  <w:tcBorders>
                    <w:top w:val="single" w:sz="4"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вступления в законную силу решения суда, но не позднее 1 числа месяца, следующего за отчетным</w:t>
                  </w:r>
                </w:p>
              </w:tc>
              <w:tc>
                <w:tcPr>
                  <w:tcW w:w="1275" w:type="dxa"/>
                  <w:tcBorders>
                    <w:top w:val="single" w:sz="4"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Копии</w:t>
                  </w:r>
                </w:p>
              </w:tc>
              <w:tc>
                <w:tcPr>
                  <w:tcW w:w="1418" w:type="dxa"/>
                  <w:tcBorders>
                    <w:top w:val="single" w:sz="4"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4" w:space="0" w:color="auto"/>
                    <w:left w:val="nil"/>
                    <w:bottom w:val="single" w:sz="8"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календарного дня после получения документов, но не позднее 1 </w:t>
                  </w:r>
                  <w:proofErr w:type="gramStart"/>
                  <w:r>
                    <w:rPr>
                      <w:rFonts w:ascii="Tahoma" w:eastAsia="Times New Roman" w:hAnsi="Tahoma" w:cs="Tahoma"/>
                      <w:color w:val="000000"/>
                      <w:sz w:val="16"/>
                      <w:szCs w:val="16"/>
                      <w:lang w:eastAsia="ru-RU"/>
                    </w:rPr>
                    <w:t>календарного  числа</w:t>
                  </w:r>
                  <w:proofErr w:type="gramEnd"/>
                  <w:r>
                    <w:rPr>
                      <w:rFonts w:ascii="Tahoma" w:eastAsia="Times New Roman" w:hAnsi="Tahoma" w:cs="Tahoma"/>
                      <w:color w:val="000000"/>
                      <w:sz w:val="16"/>
                      <w:szCs w:val="16"/>
                      <w:lang w:eastAsia="ru-RU"/>
                    </w:rPr>
                    <w:t xml:space="preserve"> месяца, следующего за отчетным</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42</w:t>
                  </w:r>
                </w:p>
              </w:tc>
              <w:tc>
                <w:tcPr>
                  <w:tcW w:w="4145"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Взаимозачет</w:t>
                  </w:r>
                </w:p>
              </w:tc>
              <w:tc>
                <w:tcPr>
                  <w:tcW w:w="1842"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2694"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1275"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1418"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2977" w:type="dxa"/>
                  <w:gridSpan w:val="2"/>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r>
            <w:tr w:rsidR="00985653">
              <w:trPr>
                <w:trHeight w:val="1871"/>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92</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Акт взаимозачета</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по договору реализации</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рабочего дня после подписания в двухстороннем порядке, но не </w:t>
                  </w:r>
                  <w:proofErr w:type="gramStart"/>
                  <w:r>
                    <w:rPr>
                      <w:rFonts w:ascii="Tahoma" w:eastAsia="Times New Roman" w:hAnsi="Tahoma" w:cs="Tahoma"/>
                      <w:color w:val="000000"/>
                      <w:sz w:val="16"/>
                      <w:szCs w:val="16"/>
                      <w:lang w:eastAsia="ru-RU"/>
                    </w:rPr>
                    <w:t>позднее  15</w:t>
                  </w:r>
                  <w:proofErr w:type="gramEnd"/>
                  <w:r>
                    <w:rPr>
                      <w:rFonts w:ascii="Tahoma" w:eastAsia="Times New Roman" w:hAnsi="Tahoma" w:cs="Tahoma"/>
                      <w:color w:val="000000"/>
                      <w:sz w:val="16"/>
                      <w:szCs w:val="16"/>
                      <w:lang w:eastAsia="ru-RU"/>
                    </w:rPr>
                    <w:t>-00 (по времени Заказчика)1 числа месяца, следующего за отчетным</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календарного дня после получения документов, но не позднее 1 числа месяца, следующего за отчетным</w:t>
                  </w:r>
                </w:p>
              </w:tc>
            </w:tr>
            <w:tr w:rsidR="00985653">
              <w:trPr>
                <w:trHeight w:val="60"/>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93</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Письмо от контрагента об отмене взаимозачета</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по договору реализации</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принятия решения, но не позднее 1 числа месяца, следующего за отчетным</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календарного дня после получения документов, но не позднее 1 числа месяца, следующего за отчетным</w:t>
                  </w:r>
                </w:p>
              </w:tc>
            </w:tr>
            <w:tr w:rsidR="00985653">
              <w:trPr>
                <w:trHeight w:val="312"/>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lastRenderedPageBreak/>
                    <w:t>43</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Продажа дебиторской задолженности, в том числе авансов выданных</w:t>
                  </w:r>
                </w:p>
              </w:tc>
            </w:tr>
            <w:tr w:rsidR="00985653">
              <w:trPr>
                <w:trHeight w:val="2115"/>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94</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Договор переуступки права требования, цессии, факторинга и приложение к ним (реестр переданной задолженности).                                                           Копии первичных документов, подтверждающих дебиторскую задолженность </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по договору реализации</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рабочего дня после получения документов, но не позднее 15-00 (по времени </w:t>
                  </w:r>
                  <w:proofErr w:type="gramStart"/>
                  <w:r>
                    <w:rPr>
                      <w:rFonts w:ascii="Tahoma" w:eastAsia="Times New Roman" w:hAnsi="Tahoma" w:cs="Tahoma"/>
                      <w:color w:val="000000"/>
                      <w:sz w:val="16"/>
                      <w:szCs w:val="16"/>
                      <w:lang w:eastAsia="ru-RU"/>
                    </w:rPr>
                    <w:t>Заказчика)  1</w:t>
                  </w:r>
                  <w:proofErr w:type="gramEnd"/>
                  <w:r>
                    <w:rPr>
                      <w:rFonts w:ascii="Tahoma" w:eastAsia="Times New Roman" w:hAnsi="Tahoma" w:cs="Tahoma"/>
                      <w:color w:val="000000"/>
                      <w:sz w:val="16"/>
                      <w:szCs w:val="16"/>
                      <w:lang w:eastAsia="ru-RU"/>
                    </w:rPr>
                    <w:t xml:space="preserve"> календарного дня после окончания отчетного месяца  </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Копии ПД</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календарного дня после получения документов, но не позднее 1 числа месяца, следующего за отчетным</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44</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Списание безнадежной дебиторской и кредиторской задолженности</w:t>
                  </w:r>
                </w:p>
              </w:tc>
            </w:tr>
            <w:tr w:rsidR="00985653">
              <w:trPr>
                <w:trHeight w:val="2056"/>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95</w:t>
                  </w: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Утвержденный приказ о списании безнадежной дебиторской и кредиторской задолженности;</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Сотрудник комитета ответственного за принятие решения о списании</w:t>
                  </w: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рабочего дня после подписания генеральным директором, но не </w:t>
                  </w:r>
                  <w:proofErr w:type="gramStart"/>
                  <w:r>
                    <w:rPr>
                      <w:rFonts w:ascii="Tahoma" w:eastAsia="Times New Roman" w:hAnsi="Tahoma" w:cs="Tahoma"/>
                      <w:color w:val="000000"/>
                      <w:sz w:val="16"/>
                      <w:szCs w:val="16"/>
                      <w:lang w:eastAsia="ru-RU"/>
                    </w:rPr>
                    <w:t>позднее  15</w:t>
                  </w:r>
                  <w:proofErr w:type="gramEnd"/>
                  <w:r>
                    <w:rPr>
                      <w:rFonts w:ascii="Tahoma" w:eastAsia="Times New Roman" w:hAnsi="Tahoma" w:cs="Tahoma"/>
                      <w:color w:val="000000"/>
                      <w:sz w:val="16"/>
                      <w:szCs w:val="16"/>
                      <w:lang w:eastAsia="ru-RU"/>
                    </w:rPr>
                    <w:t xml:space="preserve">-00 (по времени Заказчика)1 календарного дня после окончания отчетного месяца </w:t>
                  </w:r>
                </w:p>
              </w:tc>
              <w:tc>
                <w:tcPr>
                  <w:tcW w:w="127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получения документов, но не позднее 1 календарного дня после окончания отчетного месяца</w:t>
                  </w:r>
                </w:p>
              </w:tc>
            </w:tr>
            <w:tr w:rsidR="00985653">
              <w:trPr>
                <w:trHeight w:val="900"/>
              </w:trPr>
              <w:tc>
                <w:tcPr>
                  <w:tcW w:w="709" w:type="dxa"/>
                  <w:vMerge w:val="restart"/>
                  <w:tcBorders>
                    <w:top w:val="single" w:sz="4" w:space="0" w:color="auto"/>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96</w:t>
                  </w:r>
                </w:p>
              </w:tc>
              <w:tc>
                <w:tcPr>
                  <w:tcW w:w="4145"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Протокол кредитного комитета (с отражением информации: за счет прибыли или резерва происходит списание);</w:t>
                  </w:r>
                </w:p>
              </w:tc>
              <w:tc>
                <w:tcPr>
                  <w:tcW w:w="1842" w:type="dxa"/>
                  <w:vMerge w:val="restart"/>
                  <w:tcBorders>
                    <w:top w:val="single" w:sz="4" w:space="0" w:color="auto"/>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Сотрудник комитета ответственного</w:t>
                  </w:r>
                  <w:r>
                    <w:rPr>
                      <w:rFonts w:ascii="Tahoma" w:eastAsia="Times New Roman" w:hAnsi="Tahoma" w:cs="Tahoma"/>
                      <w:color w:val="000000"/>
                      <w:sz w:val="16"/>
                      <w:szCs w:val="16"/>
                      <w:lang w:eastAsia="ru-RU"/>
                    </w:rPr>
                    <w:cr/>
                    <w:t>за принятие решения о списании</w:t>
                  </w:r>
                </w:p>
              </w:tc>
              <w:tc>
                <w:tcPr>
                  <w:tcW w:w="2694" w:type="dxa"/>
                  <w:vMerge w:val="restart"/>
                  <w:tcBorders>
                    <w:top w:val="single" w:sz="4" w:space="0" w:color="auto"/>
                    <w:left w:val="dotDash" w:sz="4"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w:t>
                  </w:r>
                  <w:r>
                    <w:rPr>
                      <w:rFonts w:ascii="Tahoma" w:eastAsia="Times New Roman" w:hAnsi="Tahoma" w:cs="Tahoma"/>
                      <w:color w:val="000000"/>
                      <w:sz w:val="16"/>
                      <w:szCs w:val="16"/>
                      <w:lang w:eastAsia="ru-RU"/>
                    </w:rPr>
                    <w:cr/>
                    <w:t xml:space="preserve"> рабочего дня после проведения заседания, но не позднее 1 календарного дня после окончания отчетного месяца</w:t>
                  </w:r>
                </w:p>
              </w:tc>
              <w:tc>
                <w:tcPr>
                  <w:tcW w:w="1275" w:type="dxa"/>
                  <w:vMerge w:val="restart"/>
                  <w:tcBorders>
                    <w:top w:val="single" w:sz="4" w:space="0" w:color="auto"/>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Копии ПД</w:t>
                  </w:r>
                </w:p>
              </w:tc>
              <w:tc>
                <w:tcPr>
                  <w:tcW w:w="1418" w:type="dxa"/>
                  <w:vMerge w:val="restart"/>
                  <w:tcBorders>
                    <w:top w:val="single" w:sz="4" w:space="0" w:color="auto"/>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single" w:sz="4" w:space="0" w:color="auto"/>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утверждения протокола, но не позднее 1 календарного дня после окончания отчетного месяца</w:t>
                  </w:r>
                </w:p>
              </w:tc>
            </w:tr>
            <w:tr w:rsidR="00985653">
              <w:trPr>
                <w:trHeight w:val="1032"/>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Копии первичных документов для </w:t>
                  </w:r>
                  <w:proofErr w:type="gramStart"/>
                  <w:r>
                    <w:rPr>
                      <w:rFonts w:ascii="Tahoma" w:eastAsia="Times New Roman" w:hAnsi="Tahoma" w:cs="Tahoma"/>
                      <w:color w:val="000000"/>
                      <w:sz w:val="16"/>
                      <w:szCs w:val="16"/>
                      <w:lang w:eastAsia="ru-RU"/>
                    </w:rPr>
                    <w:t>списания  (</w:t>
                  </w:r>
                  <w:proofErr w:type="gramEnd"/>
                  <w:r>
                    <w:rPr>
                      <w:rFonts w:ascii="Tahoma" w:eastAsia="Times New Roman" w:hAnsi="Tahoma" w:cs="Tahoma"/>
                      <w:color w:val="000000"/>
                      <w:sz w:val="16"/>
                      <w:szCs w:val="16"/>
                      <w:lang w:eastAsia="ru-RU"/>
                    </w:rPr>
                    <w:t xml:space="preserve">договор, первичные документы подтверждающие задолженность). </w:t>
                  </w:r>
                  <w:r>
                    <w:rPr>
                      <w:rFonts w:ascii="Tahoma" w:eastAsia="Times New Roman" w:hAnsi="Tahoma" w:cs="Tahoma"/>
                      <w:color w:val="000000"/>
                      <w:sz w:val="16"/>
                      <w:szCs w:val="16"/>
                      <w:lang w:eastAsia="ru-RU"/>
                    </w:rPr>
                    <w:br/>
                    <w:t xml:space="preserve">Если комиссией по списанию установлен лимит задолженности, то копии документов, по задолженности в не превышающий лимит не предоставляются.                                                                                           </w:t>
                  </w:r>
                  <w:proofErr w:type="gramStart"/>
                  <w:r>
                    <w:rPr>
                      <w:rFonts w:ascii="Tahoma" w:eastAsia="Times New Roman" w:hAnsi="Tahoma" w:cs="Tahoma"/>
                      <w:color w:val="000000"/>
                      <w:sz w:val="16"/>
                      <w:szCs w:val="16"/>
                      <w:lang w:eastAsia="ru-RU"/>
                    </w:rPr>
                    <w:t>•  Последний</w:t>
                  </w:r>
                  <w:proofErr w:type="gramEnd"/>
                  <w:r>
                    <w:rPr>
                      <w:rFonts w:ascii="Tahoma" w:eastAsia="Times New Roman" w:hAnsi="Tahoma" w:cs="Tahoma"/>
                      <w:color w:val="000000"/>
                      <w:sz w:val="16"/>
                      <w:szCs w:val="16"/>
                      <w:lang w:eastAsia="ru-RU"/>
                    </w:rPr>
                    <w:t xml:space="preserve"> документ, свидетельствующий о признании долга (напр. акт сверки);                                                                                                • Выписка из ЕГРЮЛ (документ,  подтверждающий, что ДЗ и КЗ ликвидированной организации является безнадежной).</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257"/>
              </w:trPr>
              <w:tc>
                <w:tcPr>
                  <w:tcW w:w="709" w:type="dxa"/>
                  <w:tcBorders>
                    <w:top w:val="nil"/>
                    <w:left w:val="single" w:sz="8" w:space="0" w:color="auto"/>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45</w:t>
                  </w:r>
                </w:p>
              </w:tc>
              <w:tc>
                <w:tcPr>
                  <w:tcW w:w="14351" w:type="dxa"/>
                  <w:gridSpan w:val="7"/>
                  <w:tcBorders>
                    <w:top w:val="single" w:sz="8" w:space="0" w:color="auto"/>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themeColor="background1"/>
                      <w:sz w:val="18"/>
                      <w:szCs w:val="18"/>
                      <w:lang w:eastAsia="ru-RU"/>
                    </w:rPr>
                    <w:t xml:space="preserve">Корректировка дебиторской задолженности </w:t>
                  </w:r>
                </w:p>
              </w:tc>
            </w:tr>
            <w:tr w:rsidR="00985653">
              <w:trPr>
                <w:trHeight w:val="900"/>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97</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Информационное письмо для отмены выравнивания с </w:t>
                  </w:r>
                  <w:proofErr w:type="gramStart"/>
                  <w:r>
                    <w:rPr>
                      <w:rFonts w:ascii="Tahoma" w:eastAsia="Times New Roman" w:hAnsi="Tahoma" w:cs="Tahoma"/>
                      <w:color w:val="000000"/>
                      <w:sz w:val="16"/>
                      <w:szCs w:val="16"/>
                      <w:lang w:eastAsia="ru-RU"/>
                    </w:rPr>
                    <w:t xml:space="preserve">указанием:   </w:t>
                  </w:r>
                  <w:proofErr w:type="gramEnd"/>
                  <w:r>
                    <w:rPr>
                      <w:rFonts w:ascii="Tahoma" w:eastAsia="Times New Roman" w:hAnsi="Tahoma" w:cs="Tahoma"/>
                      <w:color w:val="000000"/>
                      <w:sz w:val="16"/>
                      <w:szCs w:val="16"/>
                      <w:lang w:eastAsia="ru-RU"/>
                    </w:rPr>
                    <w:t xml:space="preserve">                                            • Наименование Заказчика;</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Сотрудник ответственный за выполнение корректировок</w:t>
                  </w:r>
                </w:p>
              </w:tc>
              <w:tc>
                <w:tcPr>
                  <w:tcW w:w="2694" w:type="dxa"/>
                  <w:vMerge w:val="restart"/>
                  <w:tcBorders>
                    <w:top w:val="nil"/>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рабочего дня после получения документов, но не </w:t>
                  </w:r>
                  <w:proofErr w:type="gramStart"/>
                  <w:r>
                    <w:rPr>
                      <w:rFonts w:ascii="Tahoma" w:eastAsia="Times New Roman" w:hAnsi="Tahoma" w:cs="Tahoma"/>
                      <w:sz w:val="16"/>
                      <w:szCs w:val="16"/>
                      <w:lang w:eastAsia="ru-RU"/>
                    </w:rPr>
                    <w:t xml:space="preserve">позднее  </w:t>
                  </w:r>
                  <w:r>
                    <w:rPr>
                      <w:rFonts w:ascii="Tahoma" w:eastAsia="Times New Roman" w:hAnsi="Tahoma" w:cs="Tahoma"/>
                      <w:color w:val="000000"/>
                      <w:sz w:val="16"/>
                      <w:szCs w:val="16"/>
                      <w:lang w:eastAsia="ru-RU"/>
                    </w:rPr>
                    <w:t>15</w:t>
                  </w:r>
                  <w:proofErr w:type="gramEnd"/>
                  <w:r>
                    <w:rPr>
                      <w:rFonts w:ascii="Tahoma" w:eastAsia="Times New Roman" w:hAnsi="Tahoma" w:cs="Tahoma"/>
                      <w:color w:val="000000"/>
                      <w:sz w:val="16"/>
                      <w:szCs w:val="16"/>
                      <w:lang w:eastAsia="ru-RU"/>
                    </w:rPr>
                    <w:t>-00 (по времени Заказчика)</w:t>
                  </w:r>
                  <w:r>
                    <w:rPr>
                      <w:rFonts w:ascii="Tahoma" w:eastAsia="Times New Roman" w:hAnsi="Tahoma" w:cs="Tahoma"/>
                      <w:sz w:val="16"/>
                      <w:szCs w:val="16"/>
                      <w:lang w:eastAsia="ru-RU"/>
                    </w:rPr>
                    <w:t xml:space="preserve">1 календарного дня после окончания отчетного месяца. В период с 28 числа отчетного периода по 5 -е число текущего </w:t>
                  </w:r>
                  <w:r>
                    <w:rPr>
                      <w:rFonts w:ascii="Tahoma" w:eastAsia="Times New Roman" w:hAnsi="Tahoma" w:cs="Tahoma"/>
                      <w:sz w:val="16"/>
                      <w:szCs w:val="16"/>
                      <w:lang w:eastAsia="ru-RU"/>
                    </w:rPr>
                    <w:lastRenderedPageBreak/>
                    <w:t xml:space="preserve">периода принимаются с визой руководителя  </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Исполнитель: Отдел учета расчетов с покупателями, заказчиками </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w:t>
                  </w:r>
                </w:p>
              </w:tc>
            </w:tr>
            <w:tr w:rsidR="00985653">
              <w:trPr>
                <w:trHeight w:val="211"/>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Наименование дебитора;</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sz w:val="16"/>
                      <w:szCs w:val="16"/>
                      <w:lang w:eastAsia="ru-RU"/>
                    </w:rPr>
                  </w:pP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478"/>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Номер договора;</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sz w:val="16"/>
                      <w:szCs w:val="16"/>
                      <w:lang w:eastAsia="ru-RU"/>
                    </w:rPr>
                  </w:pP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630"/>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Номер и дата нового Счета-фактуры;</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sz w:val="16"/>
                      <w:szCs w:val="16"/>
                      <w:lang w:eastAsia="ru-RU"/>
                    </w:rPr>
                  </w:pP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28"/>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Сумма нового Счета-фактуры</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sz w:val="16"/>
                      <w:szCs w:val="16"/>
                      <w:lang w:eastAsia="ru-RU"/>
                    </w:rPr>
                  </w:pP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274"/>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98</w:t>
                  </w:r>
                </w:p>
              </w:tc>
              <w:tc>
                <w:tcPr>
                  <w:tcW w:w="4145" w:type="dxa"/>
                  <w:tcBorders>
                    <w:top w:val="nil"/>
                    <w:left w:val="nil"/>
                    <w:bottom w:val="nil"/>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Корректировка дебиторской </w:t>
                  </w:r>
                  <w:proofErr w:type="gramStart"/>
                  <w:r>
                    <w:rPr>
                      <w:rFonts w:ascii="Tahoma" w:eastAsia="Times New Roman" w:hAnsi="Tahoma" w:cs="Tahoma"/>
                      <w:color w:val="000000"/>
                      <w:sz w:val="16"/>
                      <w:szCs w:val="16"/>
                      <w:lang w:eastAsia="ru-RU"/>
                    </w:rPr>
                    <w:t>задолженности :</w:t>
                  </w:r>
                  <w:proofErr w:type="gramEnd"/>
                  <w:r>
                    <w:rPr>
                      <w:rFonts w:ascii="Tahoma" w:eastAsia="Times New Roman" w:hAnsi="Tahoma" w:cs="Tahoma"/>
                      <w:color w:val="000000"/>
                      <w:sz w:val="16"/>
                      <w:szCs w:val="16"/>
                      <w:lang w:eastAsia="ru-RU"/>
                    </w:rPr>
                    <w:t xml:space="preserve">                                           • Служебная записка;</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по договору реализации</w:t>
                  </w:r>
                </w:p>
              </w:tc>
              <w:tc>
                <w:tcPr>
                  <w:tcW w:w="2694" w:type="dxa"/>
                  <w:vMerge w:val="restart"/>
                  <w:tcBorders>
                    <w:top w:val="nil"/>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рабочего дня после получения документов, но не </w:t>
                  </w:r>
                  <w:proofErr w:type="gramStart"/>
                  <w:r>
                    <w:rPr>
                      <w:rFonts w:ascii="Tahoma" w:eastAsia="Times New Roman" w:hAnsi="Tahoma" w:cs="Tahoma"/>
                      <w:sz w:val="16"/>
                      <w:szCs w:val="16"/>
                      <w:lang w:eastAsia="ru-RU"/>
                    </w:rPr>
                    <w:t xml:space="preserve">позднее  </w:t>
                  </w:r>
                  <w:r>
                    <w:rPr>
                      <w:rFonts w:ascii="Tahoma" w:eastAsia="Times New Roman" w:hAnsi="Tahoma" w:cs="Tahoma"/>
                      <w:color w:val="000000"/>
                      <w:sz w:val="16"/>
                      <w:szCs w:val="16"/>
                      <w:lang w:eastAsia="ru-RU"/>
                    </w:rPr>
                    <w:t>15</w:t>
                  </w:r>
                  <w:proofErr w:type="gramEnd"/>
                  <w:r>
                    <w:rPr>
                      <w:rFonts w:ascii="Tahoma" w:eastAsia="Times New Roman" w:hAnsi="Tahoma" w:cs="Tahoma"/>
                      <w:color w:val="000000"/>
                      <w:sz w:val="16"/>
                      <w:szCs w:val="16"/>
                      <w:lang w:eastAsia="ru-RU"/>
                    </w:rPr>
                    <w:t>-00 (по времени Заказчика)</w:t>
                  </w:r>
                  <w:r>
                    <w:rPr>
                      <w:rFonts w:ascii="Tahoma" w:eastAsia="Times New Roman" w:hAnsi="Tahoma" w:cs="Tahoma"/>
                      <w:sz w:val="16"/>
                      <w:szCs w:val="16"/>
                      <w:lang w:eastAsia="ru-RU"/>
                    </w:rPr>
                    <w:t xml:space="preserve">1 календарного дня после окончания отчетного месяца. В период с 28 числа отчетного периода по 5 -е число текущего периода принимаются с визой руководителя    </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Оригиналы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календарного дня после получения документов, но не позднее 1 числа месяца, следующего за отчетным</w:t>
                  </w:r>
                </w:p>
              </w:tc>
            </w:tr>
            <w:tr w:rsidR="00985653">
              <w:trPr>
                <w:trHeight w:val="448"/>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Откорректированный Акт выполненных работ;</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sz w:val="16"/>
                      <w:szCs w:val="16"/>
                      <w:lang w:eastAsia="ru-RU"/>
                    </w:rPr>
                  </w:pP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512"/>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sz w:val="16"/>
                      <w:szCs w:val="16"/>
                      <w:lang w:eastAsia="ru-RU"/>
                    </w:rPr>
                  </w:pP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900"/>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99</w:t>
                  </w: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Корректировочный счет-фактура </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Исполнитель: Отдел учета расчетов с покупателями, заказчиками  </w:t>
                  </w: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В течение 2-х рабочих дней после получения запроса от Заказчика</w:t>
                  </w:r>
                </w:p>
              </w:tc>
              <w:tc>
                <w:tcPr>
                  <w:tcW w:w="127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формирования счета-фактуры</w:t>
                  </w:r>
                </w:p>
              </w:tc>
            </w:tr>
            <w:tr w:rsidR="00985653">
              <w:trPr>
                <w:trHeight w:val="1570"/>
              </w:trPr>
              <w:tc>
                <w:tcPr>
                  <w:tcW w:w="709" w:type="dxa"/>
                  <w:tcBorders>
                    <w:top w:val="single" w:sz="4" w:space="0" w:color="auto"/>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100</w:t>
                  </w:r>
                </w:p>
              </w:tc>
              <w:tc>
                <w:tcPr>
                  <w:tcW w:w="4145" w:type="dxa"/>
                  <w:tcBorders>
                    <w:top w:val="single"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Информационное письмо о выполнении отмены выравнивания </w:t>
                  </w:r>
                </w:p>
              </w:tc>
              <w:tc>
                <w:tcPr>
                  <w:tcW w:w="1842" w:type="dxa"/>
                  <w:tcBorders>
                    <w:top w:val="single"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Исполнитель: Отдел учета расчетов с покупателями, заказчиками  </w:t>
                  </w:r>
                </w:p>
              </w:tc>
              <w:tc>
                <w:tcPr>
                  <w:tcW w:w="2694" w:type="dxa"/>
                  <w:tcBorders>
                    <w:top w:val="single"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highlight w:val="yellow"/>
                      <w:lang w:eastAsia="ru-RU"/>
                    </w:rPr>
                  </w:pPr>
                  <w:r>
                    <w:rPr>
                      <w:rFonts w:ascii="Tahoma" w:eastAsia="Times New Roman" w:hAnsi="Tahoma" w:cs="Tahoma"/>
                      <w:sz w:val="16"/>
                      <w:szCs w:val="16"/>
                      <w:lang w:eastAsia="ru-RU"/>
                    </w:rPr>
                    <w:t>Не позднее 1 рабочего дня после получения документов. Не позднее 1 -ого календарных дней до срока установки ДЗР РСБУ в соответствии с корпоративным календарем</w:t>
                  </w:r>
                </w:p>
              </w:tc>
              <w:tc>
                <w:tcPr>
                  <w:tcW w:w="1275" w:type="dxa"/>
                  <w:tcBorders>
                    <w:top w:val="single"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single"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Сотрудник ответственный за выполнение корректировок</w:t>
                  </w:r>
                </w:p>
              </w:tc>
              <w:tc>
                <w:tcPr>
                  <w:tcW w:w="2977" w:type="dxa"/>
                  <w:gridSpan w:val="2"/>
                  <w:tcBorders>
                    <w:top w:val="single" w:sz="4" w:space="0" w:color="auto"/>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w:t>
                  </w:r>
                </w:p>
              </w:tc>
            </w:tr>
            <w:tr w:rsidR="00985653">
              <w:trPr>
                <w:trHeight w:val="961"/>
              </w:trPr>
              <w:tc>
                <w:tcPr>
                  <w:tcW w:w="709" w:type="dxa"/>
                  <w:tcBorders>
                    <w:top w:val="single"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101</w:t>
                  </w:r>
                </w:p>
              </w:tc>
              <w:tc>
                <w:tcPr>
                  <w:tcW w:w="414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Информационное письмо о назначении выравнивания /Реестр/Письмо от контрагента</w:t>
                  </w:r>
                </w:p>
              </w:tc>
              <w:tc>
                <w:tcPr>
                  <w:tcW w:w="1842"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по договору реализации</w:t>
                  </w:r>
                </w:p>
              </w:tc>
              <w:tc>
                <w:tcPr>
                  <w:tcW w:w="2694"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получения документов</w:t>
                  </w:r>
                </w:p>
              </w:tc>
              <w:tc>
                <w:tcPr>
                  <w:tcW w:w="127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Оригинал</w:t>
                  </w:r>
                  <w:r>
                    <w:rPr>
                      <w:rFonts w:ascii="Tahoma" w:eastAsia="Times New Roman" w:hAnsi="Tahoma" w:cs="Tahoma"/>
                      <w:color w:val="000000"/>
                      <w:sz w:val="16"/>
                      <w:szCs w:val="16"/>
                      <w:lang w:val="en-US" w:eastAsia="ru-RU"/>
                    </w:rPr>
                    <w:t xml:space="preserve"> </w:t>
                  </w:r>
                  <w:r>
                    <w:rPr>
                      <w:rFonts w:ascii="Tahoma" w:eastAsia="Times New Roman" w:hAnsi="Tahoma" w:cs="Tahoma"/>
                      <w:color w:val="000000"/>
                      <w:sz w:val="16"/>
                      <w:szCs w:val="16"/>
                      <w:lang w:eastAsia="ru-RU"/>
                    </w:rPr>
                    <w:t>ПД</w:t>
                  </w:r>
                  <w:r>
                    <w:rPr>
                      <w:rFonts w:ascii="Tahoma" w:eastAsia="Times New Roman" w:hAnsi="Tahoma" w:cs="Tahoma"/>
                      <w:color w:val="000000"/>
                      <w:sz w:val="16"/>
                      <w:szCs w:val="16"/>
                      <w:lang w:val="en-US" w:eastAsia="ru-RU"/>
                    </w:rPr>
                    <w:t>/</w:t>
                  </w:r>
                  <w:r>
                    <w:rPr>
                      <w:rFonts w:ascii="Tahoma" w:eastAsia="Times New Roman" w:hAnsi="Tahoma" w:cs="Tahoma"/>
                      <w:color w:val="000000"/>
                      <w:sz w:val="16"/>
                      <w:szCs w:val="16"/>
                      <w:lang w:eastAsia="ru-RU"/>
                    </w:rPr>
                    <w:t>Файл</w:t>
                  </w:r>
                  <w:r>
                    <w:rPr>
                      <w:rFonts w:ascii="Tahoma" w:eastAsia="Times New Roman" w:hAnsi="Tahoma" w:cs="Tahoma"/>
                      <w:color w:val="000000"/>
                      <w:sz w:val="16"/>
                      <w:szCs w:val="16"/>
                      <w:lang w:val="en-US" w:eastAsia="ru-RU"/>
                    </w:rPr>
                    <w:t xml:space="preserve"> Microsoft Office</w:t>
                  </w:r>
                </w:p>
              </w:tc>
              <w:tc>
                <w:tcPr>
                  <w:tcW w:w="1418"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Исполнитель: Отдел учета расчетов с покупателями, заказчиками  </w:t>
                  </w:r>
                </w:p>
              </w:tc>
              <w:tc>
                <w:tcPr>
                  <w:tcW w:w="2977" w:type="dxa"/>
                  <w:gridSpan w:val="2"/>
                  <w:tcBorders>
                    <w:top w:val="single" w:sz="4" w:space="0" w:color="auto"/>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w:t>
                  </w:r>
                </w:p>
              </w:tc>
            </w:tr>
            <w:tr w:rsidR="00985653">
              <w:trPr>
                <w:trHeight w:val="526"/>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102</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Информационное письмо о выполненном возврате ТМЦ, ГП в учете</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Исполнитель: Отдел учета расчетов с покупателями, заказчиками  </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получения документов</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по договору реализации</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46</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Возврат авансов покупателям</w:t>
                  </w:r>
                </w:p>
              </w:tc>
            </w:tr>
            <w:tr w:rsidR="00985653">
              <w:trPr>
                <w:trHeight w:val="2115"/>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103</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Письма/протокол с решением претензионной комиссии и реквизиты для перечисления на возврат аванса от контрагентов</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w:t>
                  </w:r>
                  <w:r>
                    <w:rPr>
                      <w:rStyle w:val="af6"/>
                      <w:rFonts w:ascii="Tahoma" w:hAnsi="Tahoma" w:cs="Tahoma"/>
                    </w:rPr>
                    <w:t xml:space="preserve"> </w:t>
                  </w:r>
                  <w:r>
                    <w:rPr>
                      <w:rFonts w:ascii="Tahoma" w:eastAsia="Times New Roman" w:hAnsi="Tahoma" w:cs="Tahoma"/>
                      <w:color w:val="000000"/>
                      <w:sz w:val="16"/>
                      <w:szCs w:val="16"/>
                      <w:lang w:eastAsia="ru-RU"/>
                    </w:rPr>
                    <w:t>/Ответственный по договору реализации</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рабочего дня после получения документов, но не </w:t>
                  </w:r>
                  <w:proofErr w:type="gramStart"/>
                  <w:r>
                    <w:rPr>
                      <w:rFonts w:ascii="Tahoma" w:eastAsia="Times New Roman" w:hAnsi="Tahoma" w:cs="Tahoma"/>
                      <w:color w:val="000000"/>
                      <w:sz w:val="16"/>
                      <w:szCs w:val="16"/>
                      <w:lang w:eastAsia="ru-RU"/>
                    </w:rPr>
                    <w:t>позднее  15</w:t>
                  </w:r>
                  <w:proofErr w:type="gramEnd"/>
                  <w:r>
                    <w:rPr>
                      <w:rFonts w:ascii="Tahoma" w:eastAsia="Times New Roman" w:hAnsi="Tahoma" w:cs="Tahoma"/>
                      <w:color w:val="000000"/>
                      <w:sz w:val="16"/>
                      <w:szCs w:val="16"/>
                      <w:lang w:eastAsia="ru-RU"/>
                    </w:rPr>
                    <w:t xml:space="preserve">-00 (по времени Заказчика) 1 календарного дня после окончания отчетного месяца  </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 / Копии ПД</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календарного дня после получения документов, но не позднее 1 числа месяца, следующего за отчетным</w:t>
                  </w:r>
                </w:p>
              </w:tc>
            </w:tr>
            <w:tr w:rsidR="00985653">
              <w:trPr>
                <w:trHeight w:val="362"/>
              </w:trPr>
              <w:tc>
                <w:tcPr>
                  <w:tcW w:w="709" w:type="dxa"/>
                  <w:tcBorders>
                    <w:top w:val="single" w:sz="8" w:space="0" w:color="auto"/>
                    <w:left w:val="single" w:sz="8" w:space="0" w:color="auto"/>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themeColor="background1"/>
                      <w:sz w:val="18"/>
                      <w:szCs w:val="18"/>
                      <w:lang w:eastAsia="ru-RU"/>
                    </w:rPr>
                  </w:pPr>
                  <w:r>
                    <w:rPr>
                      <w:rFonts w:ascii="Tahoma" w:eastAsia="Times New Roman" w:hAnsi="Tahoma" w:cs="Tahoma"/>
                      <w:b/>
                      <w:bCs/>
                      <w:color w:val="FFFFFF" w:themeColor="background1"/>
                      <w:sz w:val="18"/>
                      <w:szCs w:val="18"/>
                      <w:lang w:eastAsia="ru-RU"/>
                    </w:rPr>
                    <w:t>47</w:t>
                  </w:r>
                </w:p>
              </w:tc>
              <w:tc>
                <w:tcPr>
                  <w:tcW w:w="14351" w:type="dxa"/>
                  <w:gridSpan w:val="7"/>
                  <w:tcBorders>
                    <w:top w:val="single" w:sz="8" w:space="0" w:color="auto"/>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themeColor="background1"/>
                      <w:sz w:val="18"/>
                      <w:szCs w:val="18"/>
                      <w:lang w:eastAsia="ru-RU"/>
                    </w:rPr>
                  </w:pPr>
                  <w:r>
                    <w:rPr>
                      <w:rFonts w:ascii="Tahoma" w:eastAsia="Times New Roman" w:hAnsi="Tahoma" w:cs="Tahoma"/>
                      <w:b/>
                      <w:bCs/>
                      <w:color w:val="FFFFFF" w:themeColor="background1"/>
                      <w:sz w:val="18"/>
                      <w:szCs w:val="18"/>
                      <w:lang w:eastAsia="ru-RU"/>
                    </w:rPr>
                    <w:t>Формирование счета на предоплату (по прочей реализации работ, услуг)</w:t>
                  </w:r>
                </w:p>
              </w:tc>
            </w:tr>
            <w:tr w:rsidR="00985653">
              <w:trPr>
                <w:trHeight w:val="1063"/>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lastRenderedPageBreak/>
                    <w:t>104</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sz w:val="16"/>
                      <w:szCs w:val="16"/>
                      <w:lang w:eastAsia="ru-RU"/>
                    </w:rPr>
                  </w:pPr>
                  <w:r>
                    <w:rPr>
                      <w:rFonts w:ascii="Tahoma" w:eastAsia="Times New Roman" w:hAnsi="Tahoma" w:cs="Tahoma"/>
                      <w:sz w:val="16"/>
                      <w:szCs w:val="16"/>
                      <w:lang w:eastAsia="ru-RU"/>
                    </w:rPr>
                    <w:t>Заявка на выписку счета на предоплату</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Заказчик: Ответственный сотрудник </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Согласно договору с покупателем продукции (с учетом платежных дней)</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val="en-US" w:eastAsia="ru-RU"/>
                    </w:rPr>
                  </w:pPr>
                  <w:r>
                    <w:rPr>
                      <w:rFonts w:ascii="Tahoma" w:eastAsia="Times New Roman" w:hAnsi="Tahoma" w:cs="Tahoma"/>
                      <w:sz w:val="16"/>
                      <w:szCs w:val="16"/>
                      <w:lang w:eastAsia="ru-RU"/>
                    </w:rPr>
                    <w:t>Оригинал</w:t>
                  </w:r>
                  <w:r>
                    <w:rPr>
                      <w:rFonts w:ascii="Tahoma" w:eastAsia="Times New Roman" w:hAnsi="Tahoma" w:cs="Tahoma"/>
                      <w:sz w:val="16"/>
                      <w:szCs w:val="16"/>
                      <w:lang w:val="en-US" w:eastAsia="ru-RU"/>
                    </w:rPr>
                    <w:t xml:space="preserve"> </w:t>
                  </w:r>
                  <w:r>
                    <w:rPr>
                      <w:rFonts w:ascii="Tahoma" w:eastAsia="Times New Roman" w:hAnsi="Tahoma" w:cs="Tahoma"/>
                      <w:sz w:val="16"/>
                      <w:szCs w:val="16"/>
                      <w:lang w:eastAsia="ru-RU"/>
                    </w:rPr>
                    <w:t>ПД</w:t>
                  </w:r>
                  <w:r>
                    <w:rPr>
                      <w:rFonts w:ascii="Tahoma" w:eastAsia="Times New Roman" w:hAnsi="Tahoma" w:cs="Tahoma"/>
                      <w:sz w:val="16"/>
                      <w:szCs w:val="16"/>
                      <w:lang w:val="en-US" w:eastAsia="ru-RU"/>
                    </w:rPr>
                    <w:t xml:space="preserve">\ </w:t>
                  </w:r>
                  <w:r>
                    <w:rPr>
                      <w:rFonts w:ascii="Tahoma" w:eastAsia="Times New Roman" w:hAnsi="Tahoma" w:cs="Tahoma"/>
                      <w:sz w:val="16"/>
                      <w:szCs w:val="16"/>
                      <w:lang w:eastAsia="ru-RU"/>
                    </w:rPr>
                    <w:t>Файл</w:t>
                  </w:r>
                  <w:r>
                    <w:rPr>
                      <w:rFonts w:ascii="Tahoma" w:eastAsia="Times New Roman" w:hAnsi="Tahoma" w:cs="Tahoma"/>
                      <w:sz w:val="16"/>
                      <w:szCs w:val="16"/>
                      <w:lang w:val="en-US" w:eastAsia="ru-RU"/>
                    </w:rPr>
                    <w:t xml:space="preserve"> Microsoft Office</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w:t>
                  </w:r>
                  <w:proofErr w:type="gramStart"/>
                  <w:r>
                    <w:rPr>
                      <w:rFonts w:ascii="Tahoma" w:eastAsia="Times New Roman" w:hAnsi="Tahoma" w:cs="Tahoma"/>
                      <w:sz w:val="16"/>
                      <w:szCs w:val="16"/>
                      <w:lang w:eastAsia="ru-RU"/>
                    </w:rPr>
                    <w:t>рабочего  дня</w:t>
                  </w:r>
                  <w:proofErr w:type="gramEnd"/>
                  <w:r>
                    <w:rPr>
                      <w:rFonts w:ascii="Tahoma" w:eastAsia="Times New Roman" w:hAnsi="Tahoma" w:cs="Tahoma"/>
                      <w:sz w:val="16"/>
                      <w:szCs w:val="16"/>
                      <w:lang w:eastAsia="ru-RU"/>
                    </w:rPr>
                    <w:t xml:space="preserve"> после возникновения необходимости выписать счет на предоплату</w:t>
                  </w:r>
                </w:p>
              </w:tc>
            </w:tr>
            <w:tr w:rsidR="00985653">
              <w:trPr>
                <w:trHeight w:val="833"/>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105</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sz w:val="16"/>
                      <w:szCs w:val="16"/>
                      <w:lang w:eastAsia="ru-RU"/>
                    </w:rPr>
                  </w:pPr>
                  <w:r>
                    <w:rPr>
                      <w:rFonts w:ascii="Tahoma" w:eastAsia="Times New Roman" w:hAnsi="Tahoma" w:cs="Tahoma"/>
                      <w:sz w:val="16"/>
                      <w:szCs w:val="16"/>
                      <w:lang w:eastAsia="ru-RU"/>
                    </w:rPr>
                    <w:t>Счет на предоплату</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Заказчик: Ответственный сотрудник </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Согласно договору с покупателем продукции (с учетом платежных дней)</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val="en-US" w:eastAsia="ru-RU"/>
                    </w:rPr>
                  </w:pPr>
                  <w:r>
                    <w:rPr>
                      <w:rFonts w:ascii="Tahoma" w:eastAsia="Times New Roman" w:hAnsi="Tahoma" w:cs="Tahoma"/>
                      <w:sz w:val="16"/>
                      <w:szCs w:val="16"/>
                      <w:lang w:eastAsia="ru-RU"/>
                    </w:rPr>
                    <w:t>Оригинал</w:t>
                  </w:r>
                  <w:r>
                    <w:rPr>
                      <w:rFonts w:ascii="Tahoma" w:eastAsia="Times New Roman" w:hAnsi="Tahoma" w:cs="Tahoma"/>
                      <w:sz w:val="16"/>
                      <w:szCs w:val="16"/>
                      <w:lang w:val="en-US" w:eastAsia="ru-RU"/>
                    </w:rPr>
                    <w:t xml:space="preserve"> </w:t>
                  </w:r>
                  <w:r>
                    <w:rPr>
                      <w:rFonts w:ascii="Tahoma" w:eastAsia="Times New Roman" w:hAnsi="Tahoma" w:cs="Tahoma"/>
                      <w:sz w:val="16"/>
                      <w:szCs w:val="16"/>
                      <w:lang w:eastAsia="ru-RU"/>
                    </w:rPr>
                    <w:t>ПД</w:t>
                  </w:r>
                  <w:r>
                    <w:rPr>
                      <w:rFonts w:ascii="Tahoma" w:eastAsia="Times New Roman" w:hAnsi="Tahoma" w:cs="Tahoma"/>
                      <w:sz w:val="16"/>
                      <w:szCs w:val="16"/>
                      <w:lang w:val="en-US" w:eastAsia="ru-RU"/>
                    </w:rPr>
                    <w:t xml:space="preserve">\ </w:t>
                  </w:r>
                  <w:r>
                    <w:rPr>
                      <w:rFonts w:ascii="Tahoma" w:eastAsia="Times New Roman" w:hAnsi="Tahoma" w:cs="Tahoma"/>
                      <w:sz w:val="16"/>
                      <w:szCs w:val="16"/>
                      <w:lang w:eastAsia="ru-RU"/>
                    </w:rPr>
                    <w:t>Файл</w:t>
                  </w:r>
                  <w:r>
                    <w:rPr>
                      <w:rFonts w:ascii="Tahoma" w:eastAsia="Times New Roman" w:hAnsi="Tahoma" w:cs="Tahoma"/>
                      <w:sz w:val="16"/>
                      <w:szCs w:val="16"/>
                      <w:lang w:val="en-US" w:eastAsia="ru-RU"/>
                    </w:rPr>
                    <w:t xml:space="preserve"> Microsoft Office</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w:t>
                  </w:r>
                  <w:proofErr w:type="gramStart"/>
                  <w:r>
                    <w:rPr>
                      <w:rFonts w:ascii="Tahoma" w:eastAsia="Times New Roman" w:hAnsi="Tahoma" w:cs="Tahoma"/>
                      <w:sz w:val="16"/>
                      <w:szCs w:val="16"/>
                      <w:lang w:eastAsia="ru-RU"/>
                    </w:rPr>
                    <w:t>рабочего  дня</w:t>
                  </w:r>
                  <w:proofErr w:type="gramEnd"/>
                  <w:r>
                    <w:rPr>
                      <w:rFonts w:ascii="Tahoma" w:eastAsia="Times New Roman" w:hAnsi="Tahoma" w:cs="Tahoma"/>
                      <w:sz w:val="16"/>
                      <w:szCs w:val="16"/>
                      <w:lang w:eastAsia="ru-RU"/>
                    </w:rPr>
                    <w:t xml:space="preserve"> после возникновения необходимости выписать счет на предоплату</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48</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Формирование счета-фактуры на аванс</w:t>
                  </w:r>
                </w:p>
              </w:tc>
            </w:tr>
            <w:tr w:rsidR="00985653">
              <w:trPr>
                <w:trHeight w:val="698"/>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106</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Счет-фактура на аванс</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получения документов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формирования счета-фактуры</w:t>
                  </w:r>
                </w:p>
              </w:tc>
            </w:tr>
            <w:tr w:rsidR="00985653">
              <w:trPr>
                <w:trHeight w:val="640"/>
              </w:trPr>
              <w:tc>
                <w:tcPr>
                  <w:tcW w:w="709" w:type="dxa"/>
                  <w:tcBorders>
                    <w:top w:val="dotDash" w:sz="4" w:space="0" w:color="auto"/>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107</w:t>
                  </w:r>
                </w:p>
              </w:tc>
              <w:tc>
                <w:tcPr>
                  <w:tcW w:w="4145"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Подписанный счет-фактура на аванс</w:t>
                  </w:r>
                </w:p>
              </w:tc>
              <w:tc>
                <w:tcPr>
                  <w:tcW w:w="1842"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получения документов</w:t>
                  </w:r>
                </w:p>
              </w:tc>
              <w:tc>
                <w:tcPr>
                  <w:tcW w:w="1275"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dotDash" w:sz="4" w:space="0" w:color="auto"/>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формирования счета-фактуры</w:t>
                  </w:r>
                </w:p>
              </w:tc>
            </w:tr>
            <w:tr w:rsidR="00985653">
              <w:trPr>
                <w:trHeight w:val="315"/>
              </w:trPr>
              <w:tc>
                <w:tcPr>
                  <w:tcW w:w="709" w:type="dxa"/>
                  <w:tcBorders>
                    <w:top w:val="single" w:sz="4"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49</w:t>
                  </w:r>
                </w:p>
              </w:tc>
              <w:tc>
                <w:tcPr>
                  <w:tcW w:w="4145" w:type="dxa"/>
                  <w:tcBorders>
                    <w:top w:val="single" w:sz="4"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Перенос авансов</w:t>
                  </w:r>
                </w:p>
              </w:tc>
              <w:tc>
                <w:tcPr>
                  <w:tcW w:w="1842" w:type="dxa"/>
                  <w:tcBorders>
                    <w:top w:val="single" w:sz="4"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2694" w:type="dxa"/>
                  <w:tcBorders>
                    <w:top w:val="single" w:sz="4"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1275" w:type="dxa"/>
                  <w:tcBorders>
                    <w:top w:val="single" w:sz="4"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1418" w:type="dxa"/>
                  <w:tcBorders>
                    <w:top w:val="single" w:sz="4"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2977" w:type="dxa"/>
                  <w:gridSpan w:val="2"/>
                  <w:tcBorders>
                    <w:top w:val="single" w:sz="4"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r>
            <w:tr w:rsidR="00985653">
              <w:trPr>
                <w:trHeight w:val="1433"/>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108</w:t>
                  </w: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Письмо от контрагента о переносе аванса</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по договору реализации</w:t>
                  </w: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получения документов, но не позднее 15-00 (по времени Заказчика)1 числа месяца, следующего за отчетным</w:t>
                  </w:r>
                </w:p>
              </w:tc>
              <w:tc>
                <w:tcPr>
                  <w:tcW w:w="127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календарно</w:t>
                  </w:r>
                  <w:r>
                    <w:rPr>
                      <w:rFonts w:ascii="Tahoma" w:eastAsia="Times New Roman" w:hAnsi="Tahoma" w:cs="Tahoma"/>
                      <w:color w:val="000000"/>
                      <w:sz w:val="16"/>
                      <w:szCs w:val="16"/>
                      <w:lang w:eastAsia="ru-RU"/>
                    </w:rPr>
                    <w:cr/>
                    <w:t>о дня после получения документов, но не позднее 2 числа месяца, следующего за отчетным</w:t>
                  </w:r>
                </w:p>
              </w:tc>
            </w:tr>
            <w:tr w:rsidR="00985653">
              <w:trPr>
                <w:trHeight w:val="759"/>
              </w:trPr>
              <w:tc>
                <w:tcPr>
                  <w:tcW w:w="709" w:type="dxa"/>
                  <w:tcBorders>
                    <w:top w:val="single" w:sz="4" w:space="0" w:color="auto"/>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109</w:t>
                  </w:r>
                </w:p>
              </w:tc>
              <w:tc>
                <w:tcPr>
                  <w:tcW w:w="4145"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Служебная записка на перенос </w:t>
                  </w:r>
                  <w:proofErr w:type="gramStart"/>
                  <w:r>
                    <w:rPr>
                      <w:rFonts w:ascii="Tahoma" w:eastAsia="Times New Roman" w:hAnsi="Tahoma" w:cs="Tahoma"/>
                      <w:color w:val="000000"/>
                      <w:sz w:val="16"/>
                      <w:szCs w:val="16"/>
                      <w:lang w:eastAsia="ru-RU"/>
                    </w:rPr>
                    <w:t>аванса  с</w:t>
                  </w:r>
                  <w:proofErr w:type="gramEnd"/>
                  <w:r>
                    <w:rPr>
                      <w:rFonts w:ascii="Tahoma" w:eastAsia="Times New Roman" w:hAnsi="Tahoma" w:cs="Tahoma"/>
                      <w:color w:val="000000"/>
                      <w:sz w:val="16"/>
                      <w:szCs w:val="16"/>
                      <w:lang w:eastAsia="ru-RU"/>
                    </w:rPr>
                    <w:t xml:space="preserve"> указание:</w:t>
                  </w:r>
                  <w:r>
                    <w:rPr>
                      <w:rFonts w:ascii="Tahoma" w:eastAsia="Times New Roman" w:hAnsi="Tahoma" w:cs="Tahoma"/>
                      <w:color w:val="000000"/>
                      <w:sz w:val="16"/>
                      <w:szCs w:val="16"/>
                      <w:lang w:eastAsia="ru-RU"/>
                    </w:rPr>
                    <w:br/>
                    <w:t>Наименование Заказчика;</w:t>
                  </w:r>
                  <w:r>
                    <w:rPr>
                      <w:rFonts w:ascii="Tahoma" w:eastAsia="Times New Roman" w:hAnsi="Tahoma" w:cs="Tahoma"/>
                      <w:color w:val="000000"/>
                      <w:sz w:val="16"/>
                      <w:szCs w:val="16"/>
                      <w:lang w:eastAsia="ru-RU"/>
                    </w:rPr>
                    <w:br/>
                    <w:t xml:space="preserve"> Наименование и код контрагента;</w:t>
                  </w:r>
                  <w:r>
                    <w:rPr>
                      <w:rFonts w:ascii="Tahoma" w:eastAsia="Times New Roman" w:hAnsi="Tahoma" w:cs="Tahoma"/>
                      <w:color w:val="000000"/>
                      <w:sz w:val="16"/>
                      <w:szCs w:val="16"/>
                      <w:lang w:eastAsia="ru-RU"/>
                    </w:rPr>
                    <w:br/>
                    <w:t>Наименование договора, на котором числится аванс;</w:t>
                  </w:r>
                  <w:r>
                    <w:rPr>
                      <w:rFonts w:ascii="Tahoma" w:eastAsia="Times New Roman" w:hAnsi="Tahoma" w:cs="Tahoma"/>
                      <w:color w:val="000000"/>
                      <w:sz w:val="16"/>
                      <w:szCs w:val="16"/>
                      <w:lang w:eastAsia="ru-RU"/>
                    </w:rPr>
                    <w:br/>
                    <w:t>Номер договора на который необходимо перенести аванс;</w:t>
                  </w:r>
                  <w:r>
                    <w:rPr>
                      <w:rFonts w:ascii="Tahoma" w:eastAsia="Times New Roman" w:hAnsi="Tahoma" w:cs="Tahoma"/>
                      <w:color w:val="000000"/>
                      <w:sz w:val="16"/>
                      <w:szCs w:val="16"/>
                      <w:lang w:eastAsia="ru-RU"/>
                    </w:rPr>
                    <w:br/>
                    <w:t>Сумма аванса, которую необходимо перенести (при необходимости номер платежного поручения)</w:t>
                  </w:r>
                </w:p>
              </w:tc>
              <w:tc>
                <w:tcPr>
                  <w:tcW w:w="1842"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получения документов, но не позднее 15-00 (по времени Заказчика) 1 числа месяца, следующего за отчетным</w:t>
                  </w:r>
                </w:p>
              </w:tc>
              <w:tc>
                <w:tcPr>
                  <w:tcW w:w="1275"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4" w:space="0" w:color="auto"/>
                    <w:left w:val="nil"/>
                    <w:bottom w:val="nil"/>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календарного дня после получения документов, но не позднее 1 числа месяца, следующего за отчетным</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50</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Учет процентов по коммерческому кредиту</w:t>
                  </w:r>
                </w:p>
              </w:tc>
            </w:tr>
            <w:tr w:rsidR="00985653">
              <w:trPr>
                <w:trHeight w:val="1815"/>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110</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Договор/приложения к договору и сумму для отражения в учете по коммерческому кредиту</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Согласно договору с покупателем продукции, но не позднее 15-00 (по времени Заказчика)1 календарного дня после окончания отчетного месяца</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Копии ПД</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календарного дня после получения документов, но не позднее 1 числа месяца, следующего за отчетным</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51</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Сверка расчетов по основной деятельности</w:t>
                  </w:r>
                </w:p>
              </w:tc>
            </w:tr>
            <w:tr w:rsidR="00985653">
              <w:trPr>
                <w:trHeight w:val="759"/>
              </w:trPr>
              <w:tc>
                <w:tcPr>
                  <w:tcW w:w="709" w:type="dxa"/>
                  <w:tcBorders>
                    <w:top w:val="single" w:sz="8" w:space="0" w:color="auto"/>
                    <w:left w:val="single" w:sz="8" w:space="0" w:color="auto"/>
                    <w:bottom w:val="single" w:sz="8" w:space="0" w:color="auto"/>
                    <w:right w:val="dotDash" w:sz="4" w:space="0" w:color="auto"/>
                  </w:tcBorders>
                  <w:shd w:val="clear" w:color="000000"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111</w:t>
                  </w:r>
                </w:p>
              </w:tc>
              <w:tc>
                <w:tcPr>
                  <w:tcW w:w="4145" w:type="dxa"/>
                  <w:tcBorders>
                    <w:top w:val="single" w:sz="8" w:space="0" w:color="auto"/>
                    <w:left w:val="nil"/>
                    <w:bottom w:val="single" w:sz="8" w:space="0" w:color="auto"/>
                    <w:right w:val="dotDash" w:sz="4" w:space="0" w:color="auto"/>
                  </w:tcBorders>
                  <w:shd w:val="clear" w:color="000000"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Акт сверки взаимных расчетов по основной деятельности</w:t>
                  </w:r>
                </w:p>
              </w:tc>
              <w:tc>
                <w:tcPr>
                  <w:tcW w:w="1842" w:type="dxa"/>
                  <w:tcBorders>
                    <w:top w:val="single" w:sz="8" w:space="0" w:color="auto"/>
                    <w:left w:val="nil"/>
                    <w:bottom w:val="single" w:sz="8" w:space="0" w:color="auto"/>
                    <w:right w:val="dotDash" w:sz="4" w:space="0" w:color="auto"/>
                  </w:tcBorders>
                  <w:shd w:val="clear" w:color="000000"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single" w:sz="8" w:space="0" w:color="auto"/>
                    <w:left w:val="nil"/>
                    <w:bottom w:val="single" w:sz="8" w:space="0" w:color="auto"/>
                    <w:right w:val="dotDash" w:sz="4" w:space="0" w:color="auto"/>
                  </w:tcBorders>
                  <w:shd w:val="clear" w:color="000000"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3-го календарного дня после поступления акта сверки от контрагента</w:t>
                  </w:r>
                </w:p>
              </w:tc>
              <w:tc>
                <w:tcPr>
                  <w:tcW w:w="1275" w:type="dxa"/>
                  <w:tcBorders>
                    <w:top w:val="single" w:sz="8" w:space="0" w:color="auto"/>
                    <w:left w:val="nil"/>
                    <w:bottom w:val="single" w:sz="8" w:space="0" w:color="auto"/>
                    <w:right w:val="dotDash" w:sz="4" w:space="0" w:color="auto"/>
                  </w:tcBorders>
                  <w:shd w:val="clear" w:color="000000"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8" w:space="0" w:color="auto"/>
                    <w:left w:val="nil"/>
                    <w:bottom w:val="single" w:sz="8" w:space="0" w:color="auto"/>
                    <w:right w:val="dotDash" w:sz="4" w:space="0" w:color="auto"/>
                  </w:tcBorders>
                  <w:shd w:val="clear" w:color="000000"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8" w:space="0" w:color="auto"/>
                    <w:left w:val="nil"/>
                    <w:bottom w:val="single" w:sz="8" w:space="0" w:color="auto"/>
                    <w:right w:val="single" w:sz="4" w:space="0" w:color="auto"/>
                  </w:tcBorders>
                  <w:shd w:val="clear" w:color="000000"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составления акта сверки</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52</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Сверка внутригрупповых расчетов</w:t>
                  </w:r>
                </w:p>
              </w:tc>
            </w:tr>
            <w:tr w:rsidR="00985653">
              <w:trPr>
                <w:trHeight w:val="1159"/>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112</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Акты внутригрупповой сверки</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Исполнитель: Отдел </w:t>
                  </w:r>
                  <w:proofErr w:type="gramStart"/>
                  <w:r>
                    <w:rPr>
                      <w:rFonts w:ascii="Tahoma" w:eastAsia="Times New Roman" w:hAnsi="Tahoma" w:cs="Tahoma"/>
                      <w:color w:val="000000"/>
                      <w:sz w:val="16"/>
                      <w:szCs w:val="16"/>
                      <w:lang w:eastAsia="ru-RU"/>
                    </w:rPr>
                    <w:t>Сводной  бухгалтерской</w:t>
                  </w:r>
                  <w:proofErr w:type="gramEnd"/>
                  <w:r>
                    <w:rPr>
                      <w:rFonts w:ascii="Tahoma" w:eastAsia="Times New Roman" w:hAnsi="Tahoma" w:cs="Tahoma"/>
                      <w:color w:val="000000"/>
                      <w:sz w:val="16"/>
                      <w:szCs w:val="16"/>
                      <w:lang w:eastAsia="ru-RU"/>
                    </w:rPr>
                    <w:t xml:space="preserve"> отчетности</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Копии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Финансовый директор / Контактный Центр</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составления акта сверки</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53</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Сверка расчетов по прочей реализации </w:t>
                  </w:r>
                </w:p>
              </w:tc>
            </w:tr>
            <w:tr w:rsidR="00985653">
              <w:trPr>
                <w:trHeight w:val="900"/>
              </w:trPr>
              <w:tc>
                <w:tcPr>
                  <w:tcW w:w="709" w:type="dxa"/>
                  <w:tcBorders>
                    <w:top w:val="nil"/>
                    <w:left w:val="single" w:sz="8" w:space="0" w:color="auto"/>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113</w:t>
                  </w: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Сформированный Акт</w:t>
                  </w:r>
                  <w:r>
                    <w:rPr>
                      <w:rFonts w:ascii="Tahoma" w:eastAsia="Times New Roman" w:hAnsi="Tahoma" w:cs="Tahoma"/>
                      <w:color w:val="000000"/>
                      <w:sz w:val="16"/>
                      <w:szCs w:val="16"/>
                      <w:lang w:eastAsia="ru-RU"/>
                    </w:rPr>
                    <w:cr/>
                    <w:t xml:space="preserve"> сверки взаимных расчетов по прочей реализации по запросу</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ЭОД ПД</w:t>
                  </w:r>
                </w:p>
              </w:tc>
              <w:tc>
                <w:tcPr>
                  <w:tcW w:w="1418"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составления акта сверки</w:t>
                  </w:r>
                </w:p>
              </w:tc>
            </w:tr>
            <w:tr w:rsidR="00985653">
              <w:trPr>
                <w:trHeight w:val="915"/>
              </w:trPr>
              <w:tc>
                <w:tcPr>
                  <w:tcW w:w="709" w:type="dxa"/>
                  <w:tcBorders>
                    <w:top w:val="single" w:sz="4" w:space="0" w:color="auto"/>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114</w:t>
                  </w:r>
                </w:p>
              </w:tc>
              <w:tc>
                <w:tcPr>
                  <w:tcW w:w="4145"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Акт сверки взаимных расчетов по прочей реализации</w:t>
                  </w:r>
                </w:p>
              </w:tc>
              <w:tc>
                <w:tcPr>
                  <w:tcW w:w="1842"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по сбыту</w:t>
                  </w:r>
                </w:p>
              </w:tc>
              <w:tc>
                <w:tcPr>
                  <w:tcW w:w="2694"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4" w:space="0" w:color="auto"/>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составления акта сверки</w:t>
                  </w:r>
                </w:p>
              </w:tc>
            </w:tr>
            <w:tr w:rsidR="00985653">
              <w:trPr>
                <w:trHeight w:val="347"/>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54</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Возмещение ущерба от хищения и порчи имущества</w:t>
                  </w:r>
                </w:p>
              </w:tc>
            </w:tr>
            <w:tr w:rsidR="00985653">
              <w:trPr>
                <w:trHeight w:val="900"/>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115</w:t>
                  </w: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Протокол инвентаризационной комиссии с решением о взыскании/служебная записка с решением о взыскании ущерба (МОЛ, хранители, страховые и т.д.);</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Секретарь инвентаризационной комиссии</w:t>
                  </w: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проведения заседания</w:t>
                  </w:r>
                </w:p>
              </w:tc>
              <w:tc>
                <w:tcPr>
                  <w:tcW w:w="127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Копии/Оригинал ПД</w:t>
                  </w:r>
                </w:p>
              </w:tc>
              <w:tc>
                <w:tcPr>
                  <w:tcW w:w="1418"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составления акта сверки</w:t>
                  </w:r>
                </w:p>
              </w:tc>
            </w:tr>
            <w:tr w:rsidR="00985653">
              <w:trPr>
                <w:trHeight w:val="1515"/>
              </w:trPr>
              <w:tc>
                <w:tcPr>
                  <w:tcW w:w="709" w:type="dxa"/>
                  <w:tcBorders>
                    <w:top w:val="single" w:sz="4" w:space="0" w:color="auto"/>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116</w:t>
                  </w:r>
                </w:p>
              </w:tc>
              <w:tc>
                <w:tcPr>
                  <w:tcW w:w="4145"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Документы, подтверждающие получение страхового возмещения, и акт оценщика</w:t>
                  </w:r>
                </w:p>
              </w:tc>
              <w:tc>
                <w:tcPr>
                  <w:tcW w:w="1842"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w:t>
                  </w:r>
                </w:p>
              </w:tc>
              <w:tc>
                <w:tcPr>
                  <w:tcW w:w="2694"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получения документов</w:t>
                  </w:r>
                </w:p>
              </w:tc>
              <w:tc>
                <w:tcPr>
                  <w:tcW w:w="1275"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Копии ПД</w:t>
                  </w:r>
                </w:p>
              </w:tc>
              <w:tc>
                <w:tcPr>
                  <w:tcW w:w="1418"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4" w:space="0" w:color="auto"/>
                    <w:left w:val="nil"/>
                    <w:bottom w:val="nil"/>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календарного дня после получения документов, но не позднее 1числа месяца, следующего за отчетным</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55</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Списание потерь от естественной убыли</w:t>
                  </w:r>
                </w:p>
              </w:tc>
            </w:tr>
            <w:tr w:rsidR="00985653">
              <w:trPr>
                <w:trHeight w:val="1200"/>
              </w:trPr>
              <w:tc>
                <w:tcPr>
                  <w:tcW w:w="709" w:type="dxa"/>
                  <w:vMerge w:val="restart"/>
                  <w:tcBorders>
                    <w:top w:val="nil"/>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117</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Акт списания естественной убыли с приложением </w:t>
                  </w:r>
                  <w:proofErr w:type="gramStart"/>
                  <w:r>
                    <w:rPr>
                      <w:rFonts w:ascii="Tahoma" w:eastAsia="Times New Roman" w:hAnsi="Tahoma" w:cs="Tahoma"/>
                      <w:color w:val="000000"/>
                      <w:sz w:val="16"/>
                      <w:szCs w:val="16"/>
                      <w:lang w:eastAsia="ru-RU"/>
                    </w:rPr>
                    <w:t xml:space="preserve">копий:   </w:t>
                  </w:r>
                  <w:proofErr w:type="gramEnd"/>
                  <w:r>
                    <w:rPr>
                      <w:rFonts w:ascii="Tahoma" w:eastAsia="Times New Roman" w:hAnsi="Tahoma" w:cs="Tahoma"/>
                      <w:color w:val="000000"/>
                      <w:sz w:val="16"/>
                      <w:szCs w:val="16"/>
                      <w:lang w:eastAsia="ru-RU"/>
                    </w:rPr>
                    <w:t xml:space="preserve">                                                                                                           • Протокол инвентаризационной комиссии с решением о списании/служебная записка с решением/визой о списании;</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Председатель (секретарь) инвентаризационной комиссии</w:t>
                  </w:r>
                </w:p>
              </w:tc>
              <w:tc>
                <w:tcPr>
                  <w:tcW w:w="2694" w:type="dxa"/>
                  <w:vMerge w:val="restart"/>
                  <w:tcBorders>
                    <w:top w:val="nil"/>
                    <w:left w:val="dotDash" w:sz="4"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проведения заседания</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ПД/Копии (приложение к Акту)</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1 календарного дня после получения документов, но не позднее 1 числа месяца, следующего за отчетным</w:t>
                  </w:r>
                </w:p>
              </w:tc>
            </w:tr>
            <w:tr w:rsidR="00985653">
              <w:trPr>
                <w:trHeight w:val="315"/>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Расчет естественной убыли по норме и сверх норм</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r>
            <w:tr w:rsidR="00985653">
              <w:trPr>
                <w:trHeight w:val="387"/>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56</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Расчет и формирование резерва по сомнительным долгам</w:t>
                  </w:r>
                  <w:r>
                    <w:rPr>
                      <w:rFonts w:ascii="Tahoma" w:eastAsia="Times New Roman" w:hAnsi="Tahoma" w:cs="Tahoma"/>
                      <w:color w:val="000000"/>
                      <w:sz w:val="18"/>
                      <w:szCs w:val="18"/>
                      <w:lang w:eastAsia="ru-RU"/>
                    </w:rPr>
                    <w:t> </w:t>
                  </w:r>
                </w:p>
              </w:tc>
            </w:tr>
            <w:tr w:rsidR="00985653">
              <w:trPr>
                <w:trHeight w:val="12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118</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Справка для начисления резерва по сомнительным долгам для целей бухгалтерского учета (</w:t>
                  </w:r>
                  <w:proofErr w:type="gramStart"/>
                  <w:r>
                    <w:rPr>
                      <w:rFonts w:ascii="Tahoma" w:eastAsia="Times New Roman" w:hAnsi="Tahoma" w:cs="Tahoma"/>
                      <w:color w:val="000000"/>
                      <w:sz w:val="16"/>
                      <w:szCs w:val="16"/>
                      <w:lang w:eastAsia="ru-RU"/>
                    </w:rPr>
                    <w:t>для авансов</w:t>
                  </w:r>
                  <w:proofErr w:type="gramEnd"/>
                  <w:r>
                    <w:rPr>
                      <w:rFonts w:ascii="Tahoma" w:eastAsia="Times New Roman" w:hAnsi="Tahoma" w:cs="Tahoma"/>
                      <w:color w:val="000000"/>
                      <w:sz w:val="16"/>
                      <w:szCs w:val="16"/>
                      <w:lang w:eastAsia="ru-RU"/>
                    </w:rPr>
                    <w:t xml:space="preserve"> выданных, работ, услуг)</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Ежеквартально не позднее 2-х календарных дней до срока установки ДЗР РСБУ в соответствии с корпоративным календарем</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284"/>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Ежеквартально не позднее 2-х календарных дней до срока установки ДЗР РСБУ в соответствии с корпоративным календарем</w:t>
                  </w:r>
                </w:p>
              </w:tc>
            </w:tr>
            <w:tr w:rsidR="00985653">
              <w:trPr>
                <w:trHeight w:val="1200"/>
              </w:trPr>
              <w:tc>
                <w:tcPr>
                  <w:tcW w:w="709" w:type="dxa"/>
                  <w:tcBorders>
                    <w:top w:val="dotDash"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119</w:t>
                  </w:r>
                </w:p>
              </w:tc>
              <w:tc>
                <w:tcPr>
                  <w:tcW w:w="4145" w:type="dxa"/>
                  <w:tcBorders>
                    <w:top w:val="dotDash"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Справка для начисления резерва по сомнительным долгам для целей бухгалтерского учета (по реализации ТМЦ)</w:t>
                  </w:r>
                </w:p>
              </w:tc>
              <w:tc>
                <w:tcPr>
                  <w:tcW w:w="1842" w:type="dxa"/>
                  <w:tcBorders>
                    <w:top w:val="dotDash"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по сбыту</w:t>
                  </w:r>
                </w:p>
              </w:tc>
              <w:tc>
                <w:tcPr>
                  <w:tcW w:w="2694" w:type="dxa"/>
                  <w:tcBorders>
                    <w:top w:val="dotDash"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2-х календарных дней до срока установки ДЗР РСБУ в соответствии с корпоративным календарем</w:t>
                  </w:r>
                </w:p>
              </w:tc>
              <w:tc>
                <w:tcPr>
                  <w:tcW w:w="1275" w:type="dxa"/>
                  <w:tcBorders>
                    <w:top w:val="dotDash"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dotDash"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dotDash" w:sz="4" w:space="0" w:color="auto"/>
                    <w:left w:val="nil"/>
                    <w:bottom w:val="dotDash" w:sz="4" w:space="0" w:color="auto"/>
                    <w:right w:val="single" w:sz="4" w:space="0" w:color="auto"/>
                  </w:tcBorders>
                  <w:shd w:val="clear" w:color="auto" w:fill="auto"/>
                  <w:vAlign w:val="center"/>
                </w:tcPr>
                <w:p w:rsidR="00985653" w:rsidRDefault="00383279">
                  <w:pPr>
                    <w:tabs>
                      <w:tab w:val="left" w:pos="2455"/>
                    </w:tabs>
                    <w:spacing w:after="0" w:line="240" w:lineRule="auto"/>
                    <w:ind w:right="425"/>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2-х календарных дней до срока установки ДЗР РСБУ в соответствии с корпоративным календарем</w:t>
                  </w:r>
                </w:p>
              </w:tc>
            </w:tr>
            <w:tr w:rsidR="00985653">
              <w:trPr>
                <w:trHeight w:val="1200"/>
              </w:trPr>
              <w:tc>
                <w:tcPr>
                  <w:tcW w:w="709" w:type="dxa"/>
                  <w:tcBorders>
                    <w:top w:val="dotDash" w:sz="4" w:space="0" w:color="auto"/>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120</w:t>
                  </w:r>
                </w:p>
              </w:tc>
              <w:tc>
                <w:tcPr>
                  <w:tcW w:w="4145"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Протокол для начисления резерва по сомнительным долгам и небаланса для целей Международного учета (дебиторской задолженности)</w:t>
                  </w:r>
                </w:p>
              </w:tc>
              <w:tc>
                <w:tcPr>
                  <w:tcW w:w="1842"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по сбыту</w:t>
                  </w:r>
                </w:p>
              </w:tc>
              <w:tc>
                <w:tcPr>
                  <w:tcW w:w="2694"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Ежеквартально  в</w:t>
                  </w:r>
                  <w:proofErr w:type="gramEnd"/>
                  <w:r>
                    <w:rPr>
                      <w:rFonts w:ascii="Tahoma" w:eastAsia="Times New Roman" w:hAnsi="Tahoma" w:cs="Tahoma"/>
                      <w:color w:val="000000"/>
                      <w:sz w:val="16"/>
                      <w:szCs w:val="16"/>
                      <w:lang w:eastAsia="ru-RU"/>
                    </w:rPr>
                    <w:t xml:space="preserve"> течении  2-х календарных дня после закрытия РСБУ.</w:t>
                  </w:r>
                </w:p>
              </w:tc>
              <w:tc>
                <w:tcPr>
                  <w:tcW w:w="1275"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dotDash" w:sz="4" w:space="0" w:color="auto"/>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FF0000"/>
                      <w:sz w:val="16"/>
                      <w:szCs w:val="16"/>
                      <w:lang w:eastAsia="ru-RU"/>
                    </w:rPr>
                  </w:pPr>
                  <w:proofErr w:type="gramStart"/>
                  <w:r>
                    <w:rPr>
                      <w:rFonts w:ascii="Tahoma" w:eastAsia="Times New Roman" w:hAnsi="Tahoma" w:cs="Tahoma"/>
                      <w:color w:val="000000"/>
                      <w:sz w:val="16"/>
                      <w:szCs w:val="16"/>
                      <w:lang w:eastAsia="ru-RU"/>
                    </w:rPr>
                    <w:t>Ежеквартально  в</w:t>
                  </w:r>
                  <w:proofErr w:type="gramEnd"/>
                  <w:r>
                    <w:rPr>
                      <w:rFonts w:ascii="Tahoma" w:eastAsia="Times New Roman" w:hAnsi="Tahoma" w:cs="Tahoma"/>
                      <w:color w:val="000000"/>
                      <w:sz w:val="16"/>
                      <w:szCs w:val="16"/>
                      <w:lang w:eastAsia="ru-RU"/>
                    </w:rPr>
                    <w:t xml:space="preserve"> течении  2-х календарных дня после закрытия РСБУ</w:t>
                  </w:r>
                  <w:r>
                    <w:rPr>
                      <w:rFonts w:ascii="Tahoma" w:eastAsia="Times New Roman" w:hAnsi="Tahoma" w:cs="Tahoma"/>
                      <w:color w:val="FF0000"/>
                      <w:sz w:val="16"/>
                      <w:szCs w:val="16"/>
                      <w:lang w:eastAsia="ru-RU"/>
                    </w:rPr>
                    <w:t xml:space="preserve"> </w:t>
                  </w:r>
                </w:p>
              </w:tc>
            </w:tr>
            <w:tr w:rsidR="00985653">
              <w:trPr>
                <w:trHeight w:val="1200"/>
              </w:trPr>
              <w:tc>
                <w:tcPr>
                  <w:tcW w:w="709" w:type="dxa"/>
                  <w:tcBorders>
                    <w:top w:val="single" w:sz="4" w:space="0" w:color="auto"/>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121</w:t>
                  </w:r>
                </w:p>
              </w:tc>
              <w:tc>
                <w:tcPr>
                  <w:tcW w:w="4145"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Справка для начисления резерва по сомнительным долгам для целей налогового учета</w:t>
                  </w:r>
                </w:p>
              </w:tc>
              <w:tc>
                <w:tcPr>
                  <w:tcW w:w="1842"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налоговой отчетности</w:t>
                  </w:r>
                </w:p>
              </w:tc>
              <w:tc>
                <w:tcPr>
                  <w:tcW w:w="2694"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Ежеквартально  не</w:t>
                  </w:r>
                  <w:proofErr w:type="gramEnd"/>
                  <w:r>
                    <w:rPr>
                      <w:rFonts w:ascii="Tahoma" w:eastAsia="Times New Roman" w:hAnsi="Tahoma" w:cs="Tahoma"/>
                      <w:color w:val="000000"/>
                      <w:sz w:val="16"/>
                      <w:szCs w:val="16"/>
                      <w:lang w:eastAsia="ru-RU"/>
                    </w:rPr>
                    <w:t xml:space="preserve"> позднее 1-го календарного дня до срока установки ДЗР РСБУ в соответствии с корпоративным календарем</w:t>
                  </w:r>
                </w:p>
              </w:tc>
              <w:tc>
                <w:tcPr>
                  <w:tcW w:w="1275"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single" w:sz="4" w:space="0" w:color="auto"/>
                    <w:left w:val="nil"/>
                    <w:bottom w:val="nil"/>
                    <w:right w:val="dotDash" w:sz="4" w:space="0" w:color="auto"/>
                  </w:tcBorders>
                  <w:shd w:val="clear" w:color="auto" w:fill="auto"/>
                  <w:vAlign w:val="center"/>
                </w:tcPr>
                <w:p w:rsidR="00985653" w:rsidRDefault="00985653">
                  <w:pPr>
                    <w:spacing w:after="0" w:line="240" w:lineRule="auto"/>
                    <w:ind w:right="56"/>
                    <w:jc w:val="center"/>
                    <w:rPr>
                      <w:rFonts w:ascii="Tahoma" w:eastAsia="Times New Roman" w:hAnsi="Tahoma" w:cs="Tahoma"/>
                      <w:color w:val="000000"/>
                      <w:sz w:val="16"/>
                      <w:szCs w:val="16"/>
                      <w:lang w:eastAsia="ru-RU"/>
                    </w:rPr>
                  </w:pPr>
                </w:p>
              </w:tc>
              <w:tc>
                <w:tcPr>
                  <w:tcW w:w="2977" w:type="dxa"/>
                  <w:gridSpan w:val="2"/>
                  <w:tcBorders>
                    <w:top w:val="single" w:sz="4" w:space="0" w:color="auto"/>
                    <w:left w:val="nil"/>
                    <w:bottom w:val="nil"/>
                    <w:right w:val="single" w:sz="4" w:space="0" w:color="auto"/>
                  </w:tcBorders>
                  <w:shd w:val="clear" w:color="auto" w:fill="auto"/>
                  <w:vAlign w:val="center"/>
                </w:tcPr>
                <w:p w:rsidR="00985653" w:rsidRDefault="00985653">
                  <w:pPr>
                    <w:spacing w:after="0" w:line="240" w:lineRule="auto"/>
                    <w:ind w:right="56"/>
                    <w:jc w:val="center"/>
                    <w:rPr>
                      <w:rFonts w:ascii="Tahoma" w:eastAsia="Times New Roman" w:hAnsi="Tahoma" w:cs="Tahoma"/>
                      <w:color w:val="000000"/>
                      <w:sz w:val="16"/>
                      <w:szCs w:val="16"/>
                      <w:lang w:eastAsia="ru-RU"/>
                    </w:rPr>
                  </w:pPr>
                </w:p>
              </w:tc>
            </w:tr>
            <w:tr w:rsidR="00985653">
              <w:trPr>
                <w:trHeight w:val="1473"/>
              </w:trPr>
              <w:tc>
                <w:tcPr>
                  <w:tcW w:w="709" w:type="dxa"/>
                  <w:tcBorders>
                    <w:top w:val="dotDash"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122</w:t>
                  </w:r>
                </w:p>
              </w:tc>
              <w:tc>
                <w:tcPr>
                  <w:tcW w:w="4145" w:type="dxa"/>
                  <w:tcBorders>
                    <w:top w:val="dotDash"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Первичные документы, подтверждающие задолженность, включенную в РСД</w:t>
                  </w:r>
                </w:p>
              </w:tc>
              <w:tc>
                <w:tcPr>
                  <w:tcW w:w="1842" w:type="dxa"/>
                  <w:tcBorders>
                    <w:top w:val="dotDash"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Ответственный сотрудник фронт-офиса</w:t>
                  </w:r>
                </w:p>
              </w:tc>
              <w:tc>
                <w:tcPr>
                  <w:tcW w:w="2694" w:type="dxa"/>
                  <w:tcBorders>
                    <w:top w:val="dotDash"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dotDash"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Оригинал/копия ПД</w:t>
                  </w:r>
                </w:p>
              </w:tc>
              <w:tc>
                <w:tcPr>
                  <w:tcW w:w="1418" w:type="dxa"/>
                  <w:tcBorders>
                    <w:top w:val="dotDash"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налоговой отчетности</w:t>
                  </w:r>
                </w:p>
              </w:tc>
              <w:tc>
                <w:tcPr>
                  <w:tcW w:w="2977" w:type="dxa"/>
                  <w:gridSpan w:val="2"/>
                  <w:tcBorders>
                    <w:top w:val="dotDash" w:sz="4" w:space="0" w:color="auto"/>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сроки, указанные в запросе</w:t>
                  </w:r>
                </w:p>
              </w:tc>
            </w:tr>
            <w:tr w:rsidR="00985653">
              <w:trPr>
                <w:trHeight w:val="400"/>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57</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Передача первичных документов по выравниванию во фронт-офис для архивации</w:t>
                  </w:r>
                </w:p>
              </w:tc>
            </w:tr>
            <w:tr w:rsidR="00985653">
              <w:trPr>
                <w:trHeight w:val="722"/>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123</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Письма от контрагента с назначением платежа</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Сотрудник ответственный по договору реализации</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pStyle w:val="a8"/>
                    <w:jc w:val="center"/>
                    <w:rPr>
                      <w:rFonts w:ascii="Tahoma" w:eastAsia="Times New Roman" w:hAnsi="Tahoma" w:cs="Tahoma"/>
                      <w:color w:val="000000"/>
                      <w:sz w:val="16"/>
                      <w:szCs w:val="16"/>
                      <w:lang w:eastAsia="ru-RU"/>
                    </w:rPr>
                  </w:pPr>
                  <w:r>
                    <w:rPr>
                      <w:rFonts w:ascii="Tahoma" w:hAnsi="Tahoma" w:cs="Tahoma"/>
                      <w:sz w:val="16"/>
                      <w:szCs w:val="16"/>
                    </w:rPr>
                    <w:t>По мере поступления, но не позднее 2-го календарного дня после окончания отчетного периода</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w:t>
                  </w:r>
                </w:p>
              </w:tc>
            </w:tr>
            <w:tr w:rsidR="00985653">
              <w:trPr>
                <w:trHeight w:val="846"/>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124</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Реестры/Письма от контрагентов (расшифровки для выравнивания к назначению платежа)</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Сотрудник ответственный по договору реализации</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hAnsi="Tahoma" w:cs="Tahoma"/>
                      <w:sz w:val="16"/>
                      <w:szCs w:val="16"/>
                    </w:rPr>
                    <w:t>По мере поступления, но не позднее 2-го календарного дня после окончания отчетного периода</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w:t>
                  </w:r>
                </w:p>
              </w:tc>
            </w:tr>
            <w:tr w:rsidR="00985653">
              <w:trPr>
                <w:trHeight w:val="915"/>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125</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Кассовые документы по розничной реализации </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Сотрудник ответственный по договору реализации</w:t>
                  </w:r>
                </w:p>
                <w:p w:rsidR="00985653" w:rsidRDefault="00985653">
                  <w:pPr>
                    <w:spacing w:after="0" w:line="240" w:lineRule="auto"/>
                    <w:ind w:right="56"/>
                    <w:jc w:val="center"/>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58</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Фактурирование основной реализации</w:t>
                  </w:r>
                </w:p>
              </w:tc>
            </w:tr>
            <w:tr w:rsidR="00985653">
              <w:trPr>
                <w:trHeight w:val="1108"/>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126а</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Реализация услуг/</w:t>
                  </w:r>
                  <w:proofErr w:type="gramStart"/>
                  <w:r>
                    <w:rPr>
                      <w:rFonts w:ascii="Tahoma" w:eastAsia="Times New Roman" w:hAnsi="Tahoma" w:cs="Tahoma"/>
                      <w:color w:val="000000"/>
                      <w:sz w:val="16"/>
                      <w:szCs w:val="16"/>
                      <w:lang w:eastAsia="ru-RU"/>
                    </w:rPr>
                    <w:t>работ  по</w:t>
                  </w:r>
                  <w:proofErr w:type="gramEnd"/>
                  <w:r>
                    <w:rPr>
                      <w:rFonts w:ascii="Tahoma" w:eastAsia="Times New Roman" w:hAnsi="Tahoma" w:cs="Tahoma"/>
                      <w:color w:val="000000"/>
                      <w:sz w:val="16"/>
                      <w:szCs w:val="16"/>
                      <w:lang w:eastAsia="ru-RU"/>
                    </w:rPr>
                    <w:t xml:space="preserve"> водоснабжению, водоотведению, вывоз ТКО, по предоставленной </w:t>
                  </w:r>
                  <w:proofErr w:type="spellStart"/>
                  <w:r>
                    <w:rPr>
                      <w:rFonts w:ascii="Tahoma" w:eastAsia="Times New Roman" w:hAnsi="Tahoma" w:cs="Tahoma"/>
                      <w:color w:val="000000"/>
                      <w:sz w:val="16"/>
                      <w:szCs w:val="16"/>
                      <w:lang w:eastAsia="ru-RU"/>
                    </w:rPr>
                    <w:t>теплоэнергии</w:t>
                  </w:r>
                  <w:proofErr w:type="spellEnd"/>
                  <w:r>
                    <w:rPr>
                      <w:rFonts w:ascii="Tahoma" w:eastAsia="Times New Roman" w:hAnsi="Tahoma" w:cs="Tahoma"/>
                      <w:color w:val="000000"/>
                      <w:sz w:val="16"/>
                      <w:szCs w:val="16"/>
                      <w:lang w:eastAsia="ru-RU"/>
                    </w:rPr>
                    <w:t>, прочая реализации (ПД оформляются специализированной службой Заказчика):</w:t>
                  </w:r>
                  <w:r>
                    <w:rPr>
                      <w:rFonts w:ascii="Tahoma" w:eastAsia="Times New Roman" w:hAnsi="Tahoma" w:cs="Tahoma"/>
                      <w:color w:val="000000"/>
                      <w:sz w:val="16"/>
                      <w:szCs w:val="16"/>
                      <w:lang w:eastAsia="ru-RU"/>
                    </w:rPr>
                    <w:br/>
                    <w:t>Отчеты, расшифровки, подтверждающие объем выполненных работ, переданных ресурсов (напр., служебная записка с расшифровкой объемов, производственный отчет, транспортные накладные, снятие показаний счетчиков воды, э\энергии и т.п.)</w:t>
                  </w:r>
                </w:p>
                <w:p w:rsidR="00985653" w:rsidRDefault="00985653">
                  <w:pPr>
                    <w:spacing w:after="0" w:line="240" w:lineRule="auto"/>
                    <w:ind w:right="56"/>
                    <w:rPr>
                      <w:rFonts w:ascii="Tahoma" w:eastAsia="Times New Roman" w:hAnsi="Tahoma" w:cs="Tahoma"/>
                      <w:color w:val="000000"/>
                      <w:sz w:val="16"/>
                      <w:szCs w:val="16"/>
                      <w:highlight w:val="yellow"/>
                      <w:lang w:eastAsia="ru-RU"/>
                    </w:rPr>
                  </w:pP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highlight w:val="yellow"/>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dotDash" w:sz="4" w:space="0" w:color="auto"/>
                    <w:right w:val="dotDash" w:sz="4" w:space="0" w:color="auto"/>
                  </w:tcBorders>
                  <w:shd w:val="clear" w:color="auto" w:fill="auto"/>
                  <w:vAlign w:val="center"/>
                </w:tcPr>
                <w:p w:rsidR="00985653" w:rsidRDefault="00985653">
                  <w:pPr>
                    <w:autoSpaceDE w:val="0"/>
                    <w:autoSpaceDN w:val="0"/>
                    <w:adjustRightInd w:val="0"/>
                    <w:spacing w:after="0" w:line="240" w:lineRule="auto"/>
                    <w:ind w:right="56"/>
                    <w:jc w:val="center"/>
                    <w:rPr>
                      <w:rFonts w:ascii="Tahoma" w:hAnsi="Tahoma" w:cs="Tahoma"/>
                      <w:color w:val="000000"/>
                      <w:sz w:val="16"/>
                      <w:szCs w:val="16"/>
                    </w:rPr>
                  </w:pPr>
                </w:p>
                <w:p w:rsidR="00985653" w:rsidRDefault="00383279">
                  <w:pPr>
                    <w:autoSpaceDE w:val="0"/>
                    <w:autoSpaceDN w:val="0"/>
                    <w:adjustRightInd w:val="0"/>
                    <w:spacing w:after="0" w:line="240" w:lineRule="auto"/>
                    <w:ind w:right="56"/>
                    <w:jc w:val="center"/>
                    <w:rPr>
                      <w:rFonts w:ascii="Tahoma" w:hAnsi="Tahoma" w:cs="Tahoma"/>
                      <w:color w:val="000000"/>
                      <w:sz w:val="16"/>
                      <w:szCs w:val="16"/>
                    </w:rPr>
                  </w:pPr>
                  <w:r>
                    <w:rPr>
                      <w:rFonts w:ascii="Tahoma" w:hAnsi="Tahoma" w:cs="Tahoma"/>
                      <w:color w:val="000000"/>
                      <w:sz w:val="16"/>
                      <w:szCs w:val="16"/>
                    </w:rPr>
                    <w:t xml:space="preserve">Не позднее 2 числа месяца, следующего за отчетным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autoSpaceDE w:val="0"/>
                    <w:autoSpaceDN w:val="0"/>
                    <w:adjustRightInd w:val="0"/>
                    <w:spacing w:after="0" w:line="240" w:lineRule="auto"/>
                    <w:ind w:right="56"/>
                    <w:jc w:val="center"/>
                    <w:rPr>
                      <w:rFonts w:ascii="Tahoma" w:hAnsi="Tahoma" w:cs="Tahoma"/>
                      <w:color w:val="000000"/>
                      <w:sz w:val="16"/>
                      <w:szCs w:val="16"/>
                    </w:rPr>
                  </w:pPr>
                  <w:r>
                    <w:rPr>
                      <w:rFonts w:ascii="Tahoma" w:hAnsi="Tahoma" w:cs="Tahoma"/>
                      <w:color w:val="000000"/>
                      <w:sz w:val="16"/>
                      <w:szCs w:val="16"/>
                    </w:rPr>
                    <w:t xml:space="preserve">Файл для загрузки в ЕК РКС </w:t>
                  </w:r>
                </w:p>
                <w:p w:rsidR="00985653" w:rsidRDefault="00383279">
                  <w:pPr>
                    <w:autoSpaceDE w:val="0"/>
                    <w:autoSpaceDN w:val="0"/>
                    <w:adjustRightInd w:val="0"/>
                    <w:spacing w:after="0" w:line="240" w:lineRule="auto"/>
                    <w:ind w:right="56"/>
                    <w:jc w:val="center"/>
                    <w:rPr>
                      <w:rFonts w:ascii="Tahoma" w:hAnsi="Tahoma" w:cs="Tahoma"/>
                      <w:color w:val="000000"/>
                      <w:sz w:val="16"/>
                      <w:szCs w:val="16"/>
                    </w:rPr>
                  </w:pPr>
                  <w:r>
                    <w:rPr>
                      <w:rFonts w:ascii="Tahoma" w:hAnsi="Tahoma" w:cs="Tahoma"/>
                      <w:color w:val="000000"/>
                      <w:sz w:val="16"/>
                      <w:szCs w:val="16"/>
                    </w:rPr>
                    <w:t>производственный отчет и т.п.,</w:t>
                  </w:r>
                </w:p>
                <w:p w:rsidR="00985653" w:rsidRDefault="00383279">
                  <w:pPr>
                    <w:autoSpaceDE w:val="0"/>
                    <w:autoSpaceDN w:val="0"/>
                    <w:adjustRightInd w:val="0"/>
                    <w:spacing w:after="0" w:line="240" w:lineRule="auto"/>
                    <w:ind w:right="56"/>
                    <w:jc w:val="center"/>
                    <w:rPr>
                      <w:rFonts w:ascii="Tahoma" w:hAnsi="Tahoma" w:cs="Tahoma"/>
                      <w:color w:val="000000"/>
                      <w:sz w:val="16"/>
                      <w:szCs w:val="16"/>
                    </w:rPr>
                  </w:pPr>
                  <w:r>
                    <w:rPr>
                      <w:rFonts w:ascii="Tahoma" w:hAnsi="Tahoma" w:cs="Tahoma"/>
                      <w:color w:val="000000"/>
                      <w:sz w:val="16"/>
                      <w:szCs w:val="16"/>
                    </w:rPr>
                    <w:t>подтверждающий объемы выполненных работ</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Отдел учета расчетов с покупателями и заказчиками</w:t>
                  </w:r>
                </w:p>
                <w:p w:rsidR="00985653" w:rsidRDefault="00985653">
                  <w:pPr>
                    <w:spacing w:after="0" w:line="240" w:lineRule="auto"/>
                    <w:ind w:right="56"/>
                    <w:jc w:val="center"/>
                    <w:rPr>
                      <w:rFonts w:ascii="Tahoma" w:eastAsia="Times New Roman" w:hAnsi="Tahoma" w:cs="Tahoma"/>
                      <w:color w:val="000000"/>
                      <w:sz w:val="16"/>
                      <w:szCs w:val="16"/>
                      <w:lang w:eastAsia="ru-RU"/>
                    </w:rPr>
                  </w:pP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w:t>
                  </w:r>
                </w:p>
                <w:p w:rsidR="00985653" w:rsidRDefault="00383279">
                  <w:pPr>
                    <w:spacing w:after="0" w:line="240" w:lineRule="auto"/>
                    <w:ind w:right="56"/>
                    <w:jc w:val="center"/>
                    <w:rPr>
                      <w:rFonts w:ascii="Tahoma" w:hAnsi="Tahoma" w:cs="Tahoma"/>
                      <w:color w:val="000000"/>
                      <w:sz w:val="16"/>
                      <w:szCs w:val="16"/>
                    </w:rPr>
                  </w:pPr>
                  <w:r>
                    <w:rPr>
                      <w:rFonts w:ascii="Tahoma" w:eastAsia="Times New Roman" w:hAnsi="Tahoma" w:cs="Tahoma"/>
                      <w:color w:val="000000"/>
                      <w:sz w:val="16"/>
                      <w:szCs w:val="16"/>
                      <w:lang w:eastAsia="ru-RU"/>
                    </w:rPr>
                    <w:t>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autoSpaceDE w:val="0"/>
                    <w:autoSpaceDN w:val="0"/>
                    <w:adjustRightInd w:val="0"/>
                    <w:spacing w:after="0" w:line="240" w:lineRule="auto"/>
                    <w:ind w:right="56"/>
                    <w:jc w:val="center"/>
                    <w:rPr>
                      <w:rFonts w:ascii="Tahoma" w:hAnsi="Tahoma" w:cs="Tahoma"/>
                      <w:color w:val="000000"/>
                      <w:sz w:val="16"/>
                      <w:szCs w:val="16"/>
                    </w:rPr>
                  </w:pPr>
                  <w:r>
                    <w:rPr>
                      <w:rFonts w:ascii="Tahoma" w:hAnsi="Tahoma" w:cs="Tahoma"/>
                      <w:color w:val="000000"/>
                      <w:sz w:val="16"/>
                      <w:szCs w:val="16"/>
                    </w:rPr>
                    <w:t xml:space="preserve">Не позднее 2 числа месяц, </w:t>
                  </w:r>
                  <w:proofErr w:type="gramStart"/>
                  <w:r>
                    <w:rPr>
                      <w:rFonts w:ascii="Tahoma" w:hAnsi="Tahoma" w:cs="Tahoma"/>
                      <w:color w:val="000000"/>
                      <w:sz w:val="16"/>
                      <w:szCs w:val="16"/>
                    </w:rPr>
                    <w:t>следующего  за</w:t>
                  </w:r>
                  <w:proofErr w:type="gramEnd"/>
                  <w:r>
                    <w:rPr>
                      <w:rFonts w:ascii="Tahoma" w:hAnsi="Tahoma" w:cs="Tahoma"/>
                      <w:color w:val="000000"/>
                      <w:sz w:val="16"/>
                      <w:szCs w:val="16"/>
                    </w:rPr>
                    <w:t xml:space="preserve"> отчетным </w:t>
                  </w:r>
                </w:p>
              </w:tc>
            </w:tr>
            <w:tr w:rsidR="00985653">
              <w:trPr>
                <w:trHeight w:val="1108"/>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126 б</w:t>
                  </w:r>
                </w:p>
              </w:tc>
              <w:tc>
                <w:tcPr>
                  <w:tcW w:w="4145" w:type="dxa"/>
                  <w:tcBorders>
                    <w:top w:val="nil"/>
                    <w:left w:val="nil"/>
                    <w:bottom w:val="single" w:sz="4" w:space="0" w:color="auto"/>
                    <w:right w:val="dotDash" w:sz="4" w:space="0" w:color="auto"/>
                  </w:tcBorders>
                  <w:shd w:val="clear" w:color="auto" w:fill="auto"/>
                </w:tcPr>
                <w:p w:rsidR="00985653" w:rsidRDefault="00383279">
                  <w:pPr>
                    <w:spacing w:after="0" w:line="240" w:lineRule="auto"/>
                    <w:ind w:right="56"/>
                    <w:rPr>
                      <w:rFonts w:ascii="Tahoma" w:hAnsi="Tahoma" w:cs="Tahoma"/>
                      <w:bCs/>
                      <w:color w:val="000000"/>
                      <w:sz w:val="16"/>
                      <w:szCs w:val="16"/>
                    </w:rPr>
                  </w:pPr>
                  <w:r>
                    <w:rPr>
                      <w:rFonts w:ascii="Tahoma" w:hAnsi="Tahoma" w:cs="Tahoma"/>
                      <w:bCs/>
                      <w:color w:val="000000"/>
                      <w:sz w:val="16"/>
                      <w:szCs w:val="16"/>
                    </w:rPr>
                    <w:t>Подготовка и выгрузка книги продаж по р</w:t>
                  </w:r>
                  <w:r>
                    <w:rPr>
                      <w:rFonts w:ascii="Tahoma" w:eastAsia="Times New Roman" w:hAnsi="Tahoma" w:cs="Tahoma"/>
                      <w:color w:val="000000"/>
                      <w:sz w:val="16"/>
                      <w:szCs w:val="16"/>
                      <w:lang w:eastAsia="ru-RU"/>
                    </w:rPr>
                    <w:t>еализации услуг/</w:t>
                  </w:r>
                  <w:proofErr w:type="gramStart"/>
                  <w:r>
                    <w:rPr>
                      <w:rFonts w:ascii="Tahoma" w:eastAsia="Times New Roman" w:hAnsi="Tahoma" w:cs="Tahoma"/>
                      <w:color w:val="000000"/>
                      <w:sz w:val="16"/>
                      <w:szCs w:val="16"/>
                      <w:lang w:eastAsia="ru-RU"/>
                    </w:rPr>
                    <w:t>работ  по</w:t>
                  </w:r>
                  <w:proofErr w:type="gramEnd"/>
                  <w:r>
                    <w:rPr>
                      <w:rFonts w:ascii="Tahoma" w:eastAsia="Times New Roman" w:hAnsi="Tahoma" w:cs="Tahoma"/>
                      <w:color w:val="000000"/>
                      <w:sz w:val="16"/>
                      <w:szCs w:val="16"/>
                      <w:lang w:eastAsia="ru-RU"/>
                    </w:rPr>
                    <w:t xml:space="preserve"> водоснабжению, водоотведению, вывоз ТКО, по предоставленной </w:t>
                  </w:r>
                  <w:proofErr w:type="spellStart"/>
                  <w:r>
                    <w:rPr>
                      <w:rFonts w:ascii="Tahoma" w:eastAsia="Times New Roman" w:hAnsi="Tahoma" w:cs="Tahoma"/>
                      <w:color w:val="000000"/>
                      <w:sz w:val="16"/>
                      <w:szCs w:val="16"/>
                      <w:lang w:eastAsia="ru-RU"/>
                    </w:rPr>
                    <w:t>теплоэнергии</w:t>
                  </w:r>
                  <w:proofErr w:type="spellEnd"/>
                  <w:r>
                    <w:rPr>
                      <w:rFonts w:ascii="Tahoma" w:eastAsia="Times New Roman" w:hAnsi="Tahoma" w:cs="Tahoma"/>
                      <w:color w:val="000000"/>
                      <w:sz w:val="16"/>
                      <w:szCs w:val="16"/>
                      <w:lang w:eastAsia="ru-RU"/>
                    </w:rPr>
                    <w:t>, прочей реализации в  случае, если ПД оформляет специализированная служба Заказчика</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highlight w:val="yellow"/>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autoSpaceDE w:val="0"/>
                    <w:autoSpaceDN w:val="0"/>
                    <w:adjustRightInd w:val="0"/>
                    <w:spacing w:after="0" w:line="240" w:lineRule="auto"/>
                    <w:ind w:right="56"/>
                    <w:jc w:val="center"/>
                    <w:rPr>
                      <w:rFonts w:ascii="Tahoma" w:hAnsi="Tahoma" w:cs="Tahoma"/>
                      <w:color w:val="000000"/>
                      <w:sz w:val="16"/>
                      <w:szCs w:val="16"/>
                    </w:rPr>
                  </w:pPr>
                  <w:r>
                    <w:rPr>
                      <w:rFonts w:ascii="Tahoma" w:hAnsi="Tahoma" w:cs="Tahoma"/>
                      <w:color w:val="000000"/>
                      <w:sz w:val="16"/>
                      <w:szCs w:val="16"/>
                    </w:rPr>
                    <w:t>Не позднее 2-х календарных дней до даты установки ДЗР по РСБУ в соответствии с утвержденным корпоративным календарем</w:t>
                  </w:r>
                </w:p>
              </w:tc>
              <w:tc>
                <w:tcPr>
                  <w:tcW w:w="1275" w:type="dxa"/>
                  <w:tcBorders>
                    <w:top w:val="nil"/>
                    <w:left w:val="nil"/>
                    <w:bottom w:val="single" w:sz="4" w:space="0" w:color="auto"/>
                    <w:right w:val="dotDash" w:sz="4" w:space="0" w:color="auto"/>
                  </w:tcBorders>
                  <w:shd w:val="clear" w:color="auto" w:fill="auto"/>
                  <w:vAlign w:val="center"/>
                </w:tcPr>
                <w:p w:rsidR="00985653" w:rsidRDefault="00383279">
                  <w:pPr>
                    <w:autoSpaceDE w:val="0"/>
                    <w:autoSpaceDN w:val="0"/>
                    <w:adjustRightInd w:val="0"/>
                    <w:spacing w:after="0" w:line="240" w:lineRule="auto"/>
                    <w:ind w:right="56"/>
                    <w:jc w:val="center"/>
                    <w:rPr>
                      <w:rFonts w:ascii="Tahoma" w:hAnsi="Tahoma" w:cs="Tahoma"/>
                      <w:color w:val="000000"/>
                      <w:sz w:val="16"/>
                      <w:szCs w:val="16"/>
                    </w:rPr>
                  </w:pPr>
                  <w:r>
                    <w:rPr>
                      <w:rFonts w:ascii="Tahoma" w:hAnsi="Tahoma" w:cs="Tahoma"/>
                      <w:color w:val="000000"/>
                      <w:sz w:val="16"/>
                      <w:szCs w:val="16"/>
                    </w:rPr>
                    <w:t xml:space="preserve">Файл для загрузки </w:t>
                  </w:r>
                  <w:proofErr w:type="gramStart"/>
                  <w:r>
                    <w:rPr>
                      <w:rFonts w:ascii="Tahoma" w:hAnsi="Tahoma" w:cs="Tahoma"/>
                      <w:color w:val="000000"/>
                      <w:sz w:val="16"/>
                      <w:szCs w:val="16"/>
                    </w:rPr>
                    <w:t>в  ЕК</w:t>
                  </w:r>
                  <w:proofErr w:type="gramEnd"/>
                  <w:r>
                    <w:rPr>
                      <w:rFonts w:ascii="Tahoma" w:hAnsi="Tahoma" w:cs="Tahoma"/>
                      <w:color w:val="000000"/>
                      <w:sz w:val="16"/>
                      <w:szCs w:val="16"/>
                    </w:rPr>
                    <w:t xml:space="preserve"> РКС</w:t>
                  </w:r>
                </w:p>
              </w:tc>
              <w:tc>
                <w:tcPr>
                  <w:tcW w:w="1418"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w:t>
                  </w:r>
                </w:p>
                <w:p w:rsidR="00985653" w:rsidRDefault="00383279">
                  <w:pPr>
                    <w:spacing w:after="0" w:line="240" w:lineRule="auto"/>
                    <w:ind w:right="56"/>
                    <w:jc w:val="center"/>
                    <w:rPr>
                      <w:rFonts w:ascii="Tahoma" w:hAnsi="Tahoma" w:cs="Tahoma"/>
                      <w:color w:val="000000"/>
                      <w:sz w:val="16"/>
                      <w:szCs w:val="16"/>
                    </w:rPr>
                  </w:pPr>
                  <w:r>
                    <w:rPr>
                      <w:rFonts w:ascii="Tahoma" w:eastAsia="Times New Roman" w:hAnsi="Tahoma" w:cs="Tahoma"/>
                      <w:color w:val="000000"/>
                      <w:sz w:val="16"/>
                      <w:szCs w:val="16"/>
                      <w:lang w:eastAsia="ru-RU"/>
                    </w:rPr>
                    <w:t>Налоговый отдел</w:t>
                  </w:r>
                </w:p>
              </w:tc>
              <w:tc>
                <w:tcPr>
                  <w:tcW w:w="2977" w:type="dxa"/>
                  <w:gridSpan w:val="2"/>
                  <w:tcBorders>
                    <w:top w:val="nil"/>
                    <w:left w:val="nil"/>
                    <w:bottom w:val="single" w:sz="4" w:space="0" w:color="auto"/>
                    <w:right w:val="single" w:sz="4" w:space="0" w:color="auto"/>
                  </w:tcBorders>
                  <w:shd w:val="clear" w:color="auto" w:fill="auto"/>
                  <w:vAlign w:val="center"/>
                </w:tcPr>
                <w:p w:rsidR="00985653" w:rsidRDefault="00383279">
                  <w:pPr>
                    <w:autoSpaceDE w:val="0"/>
                    <w:autoSpaceDN w:val="0"/>
                    <w:adjustRightInd w:val="0"/>
                    <w:spacing w:after="0" w:line="240" w:lineRule="auto"/>
                    <w:ind w:right="284"/>
                    <w:jc w:val="center"/>
                    <w:rPr>
                      <w:rFonts w:ascii="Tahoma" w:hAnsi="Tahoma" w:cs="Tahoma"/>
                      <w:sz w:val="16"/>
                      <w:szCs w:val="16"/>
                    </w:rPr>
                  </w:pPr>
                  <w:r>
                    <w:rPr>
                      <w:rFonts w:ascii="Tahoma" w:hAnsi="Tahoma" w:cs="Tahoma"/>
                      <w:sz w:val="16"/>
                      <w:szCs w:val="16"/>
                    </w:rPr>
                    <w:t xml:space="preserve">Не позднее 1 календарного дня до даты установки ДЗР по </w:t>
                  </w:r>
                  <w:proofErr w:type="gramStart"/>
                  <w:r>
                    <w:rPr>
                      <w:rFonts w:ascii="Tahoma" w:hAnsi="Tahoma" w:cs="Tahoma"/>
                      <w:sz w:val="16"/>
                      <w:szCs w:val="16"/>
                    </w:rPr>
                    <w:t>РСБУ  в</w:t>
                  </w:r>
                  <w:proofErr w:type="gramEnd"/>
                  <w:r>
                    <w:rPr>
                      <w:rFonts w:ascii="Tahoma" w:hAnsi="Tahoma" w:cs="Tahoma"/>
                      <w:sz w:val="16"/>
                      <w:szCs w:val="16"/>
                    </w:rPr>
                    <w:t xml:space="preserve"> соответствии с утвержденным корпоративным календарем</w:t>
                  </w:r>
                </w:p>
              </w:tc>
            </w:tr>
            <w:tr w:rsidR="00985653">
              <w:trPr>
                <w:trHeight w:val="1108"/>
              </w:trPr>
              <w:tc>
                <w:tcPr>
                  <w:tcW w:w="709" w:type="dxa"/>
                  <w:tcBorders>
                    <w:top w:val="single"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126в</w:t>
                  </w:r>
                </w:p>
              </w:tc>
              <w:tc>
                <w:tcPr>
                  <w:tcW w:w="414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autoSpaceDE w:val="0"/>
                    <w:autoSpaceDN w:val="0"/>
                    <w:adjustRightInd w:val="0"/>
                    <w:spacing w:after="0" w:line="240" w:lineRule="auto"/>
                    <w:ind w:right="56"/>
                    <w:rPr>
                      <w:rFonts w:ascii="Tahoma" w:hAnsi="Tahoma" w:cs="Tahoma"/>
                      <w:bCs/>
                      <w:color w:val="000000"/>
                      <w:sz w:val="16"/>
                      <w:szCs w:val="16"/>
                    </w:rPr>
                  </w:pPr>
                  <w:r>
                    <w:rPr>
                      <w:rFonts w:ascii="Tahoma" w:hAnsi="Tahoma" w:cs="Tahoma"/>
                      <w:bCs/>
                      <w:color w:val="000000"/>
                      <w:sz w:val="16"/>
                      <w:szCs w:val="16"/>
                    </w:rPr>
                    <w:t xml:space="preserve">Реализация услуг/работ   по </w:t>
                  </w:r>
                </w:p>
                <w:p w:rsidR="00985653" w:rsidRDefault="00383279">
                  <w:pPr>
                    <w:autoSpaceDE w:val="0"/>
                    <w:autoSpaceDN w:val="0"/>
                    <w:adjustRightInd w:val="0"/>
                    <w:spacing w:after="0" w:line="240" w:lineRule="auto"/>
                    <w:ind w:right="56"/>
                    <w:rPr>
                      <w:rFonts w:ascii="Tahoma" w:hAnsi="Tahoma" w:cs="Tahoma"/>
                      <w:color w:val="000000"/>
                      <w:sz w:val="16"/>
                      <w:szCs w:val="16"/>
                    </w:rPr>
                  </w:pPr>
                  <w:r>
                    <w:rPr>
                      <w:rFonts w:ascii="Tahoma" w:hAnsi="Tahoma" w:cs="Tahoma"/>
                      <w:color w:val="000000"/>
                      <w:sz w:val="16"/>
                      <w:szCs w:val="16"/>
                    </w:rPr>
                    <w:t xml:space="preserve">технологическому </w:t>
                  </w:r>
                  <w:proofErr w:type="gramStart"/>
                  <w:r>
                    <w:rPr>
                      <w:rFonts w:ascii="Tahoma" w:hAnsi="Tahoma" w:cs="Tahoma"/>
                      <w:color w:val="000000"/>
                      <w:sz w:val="16"/>
                      <w:szCs w:val="16"/>
                    </w:rPr>
                    <w:t>присоединению</w:t>
                  </w:r>
                  <w:r>
                    <w:rPr>
                      <w:rFonts w:ascii="Tahoma" w:hAnsi="Tahoma" w:cs="Tahoma"/>
                      <w:b/>
                      <w:bCs/>
                      <w:color w:val="000000"/>
                      <w:sz w:val="16"/>
                      <w:szCs w:val="16"/>
                    </w:rPr>
                    <w:t>:</w:t>
                  </w:r>
                  <w:r>
                    <w:rPr>
                      <w:rFonts w:ascii="Tahoma" w:hAnsi="Tahoma" w:cs="Tahoma"/>
                      <w:color w:val="000000"/>
                      <w:sz w:val="16"/>
                      <w:szCs w:val="16"/>
                    </w:rPr>
                    <w:br/>
                    <w:t>Акт</w:t>
                  </w:r>
                  <w:proofErr w:type="gramEnd"/>
                  <w:r>
                    <w:rPr>
                      <w:rFonts w:ascii="Tahoma" w:hAnsi="Tahoma" w:cs="Tahoma"/>
                      <w:color w:val="000000"/>
                      <w:sz w:val="16"/>
                      <w:szCs w:val="16"/>
                    </w:rPr>
                    <w:t xml:space="preserve"> о технологическом присоединение, служебная записка.  Первичные документы, </w:t>
                  </w:r>
                  <w:proofErr w:type="gramStart"/>
                  <w:r>
                    <w:rPr>
                      <w:rFonts w:ascii="Tahoma" w:hAnsi="Tahoma" w:cs="Tahoma"/>
                      <w:color w:val="000000"/>
                      <w:sz w:val="16"/>
                      <w:szCs w:val="16"/>
                    </w:rPr>
                    <w:t>подтверждающие  выполненные</w:t>
                  </w:r>
                  <w:proofErr w:type="gramEnd"/>
                  <w:r>
                    <w:rPr>
                      <w:rFonts w:ascii="Tahoma" w:hAnsi="Tahoma" w:cs="Tahoma"/>
                      <w:color w:val="000000"/>
                      <w:sz w:val="16"/>
                      <w:szCs w:val="16"/>
                    </w:rPr>
                    <w:t xml:space="preserve"> работы</w:t>
                  </w:r>
                </w:p>
                <w:p w:rsidR="00985653" w:rsidRDefault="00985653">
                  <w:pPr>
                    <w:autoSpaceDE w:val="0"/>
                    <w:autoSpaceDN w:val="0"/>
                    <w:adjustRightInd w:val="0"/>
                    <w:spacing w:after="0" w:line="240" w:lineRule="auto"/>
                    <w:ind w:right="56"/>
                    <w:rPr>
                      <w:rFonts w:ascii="Tahoma" w:hAnsi="Tahoma" w:cs="Tahoma"/>
                      <w:b/>
                      <w:bCs/>
                      <w:color w:val="000000"/>
                      <w:sz w:val="16"/>
                      <w:szCs w:val="16"/>
                    </w:rPr>
                  </w:pPr>
                </w:p>
              </w:tc>
              <w:tc>
                <w:tcPr>
                  <w:tcW w:w="1842"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autoSpaceDE w:val="0"/>
                    <w:autoSpaceDN w:val="0"/>
                    <w:adjustRightInd w:val="0"/>
                    <w:spacing w:after="0" w:line="240" w:lineRule="auto"/>
                    <w:ind w:right="56"/>
                    <w:jc w:val="center"/>
                    <w:rPr>
                      <w:rFonts w:ascii="Tahoma" w:hAnsi="Tahoma" w:cs="Tahoma"/>
                      <w:color w:val="000000"/>
                      <w:sz w:val="16"/>
                      <w:szCs w:val="16"/>
                    </w:rPr>
                  </w:pPr>
                  <w:r>
                    <w:rPr>
                      <w:rFonts w:ascii="Tahoma" w:hAnsi="Tahoma" w:cs="Tahoma"/>
                      <w:color w:val="000000"/>
                      <w:sz w:val="16"/>
                      <w:szCs w:val="16"/>
                    </w:rPr>
                    <w:t xml:space="preserve">Заказчик: Ответственный сотрудник </w:t>
                  </w:r>
                </w:p>
              </w:tc>
              <w:tc>
                <w:tcPr>
                  <w:tcW w:w="2694"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autoSpaceDE w:val="0"/>
                    <w:autoSpaceDN w:val="0"/>
                    <w:adjustRightInd w:val="0"/>
                    <w:spacing w:after="0" w:line="240" w:lineRule="auto"/>
                    <w:ind w:right="56"/>
                    <w:jc w:val="center"/>
                    <w:rPr>
                      <w:rFonts w:ascii="Tahoma" w:hAnsi="Tahoma" w:cs="Tahoma"/>
                      <w:color w:val="000000"/>
                      <w:sz w:val="16"/>
                      <w:szCs w:val="16"/>
                    </w:rPr>
                  </w:pPr>
                  <w:r>
                    <w:rPr>
                      <w:rFonts w:ascii="Tahoma" w:hAnsi="Tahoma" w:cs="Tahoma"/>
                      <w:color w:val="000000"/>
                      <w:sz w:val="16"/>
                      <w:szCs w:val="16"/>
                    </w:rPr>
                    <w:t>Не позднее 15-00 (по времени Заказчика) следующего дня после оказанных услуг</w:t>
                  </w:r>
                </w:p>
              </w:tc>
              <w:tc>
                <w:tcPr>
                  <w:tcW w:w="127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autoSpaceDE w:val="0"/>
                    <w:autoSpaceDN w:val="0"/>
                    <w:adjustRightInd w:val="0"/>
                    <w:spacing w:after="0" w:line="240" w:lineRule="auto"/>
                    <w:ind w:right="56"/>
                    <w:jc w:val="center"/>
                    <w:rPr>
                      <w:rFonts w:ascii="Tahoma" w:hAnsi="Tahoma" w:cs="Tahoma"/>
                      <w:color w:val="000000"/>
                      <w:sz w:val="16"/>
                      <w:szCs w:val="16"/>
                    </w:rPr>
                  </w:pPr>
                  <w:r>
                    <w:rPr>
                      <w:rFonts w:ascii="Tahoma" w:hAnsi="Tahoma" w:cs="Tahoma"/>
                      <w:color w:val="000000"/>
                      <w:sz w:val="16"/>
                      <w:szCs w:val="16"/>
                    </w:rPr>
                    <w:t>Оригинал ПД</w:t>
                  </w:r>
                </w:p>
              </w:tc>
              <w:tc>
                <w:tcPr>
                  <w:tcW w:w="1418"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autoSpaceDE w:val="0"/>
                    <w:autoSpaceDN w:val="0"/>
                    <w:adjustRightInd w:val="0"/>
                    <w:spacing w:after="0" w:line="240" w:lineRule="auto"/>
                    <w:ind w:right="56"/>
                    <w:jc w:val="center"/>
                    <w:rPr>
                      <w:rFonts w:ascii="Tahoma" w:hAnsi="Tahoma" w:cs="Tahoma"/>
                      <w:color w:val="000000"/>
                      <w:sz w:val="16"/>
                      <w:szCs w:val="16"/>
                    </w:rPr>
                  </w:pPr>
                  <w:r>
                    <w:rPr>
                      <w:rFonts w:ascii="Tahoma" w:hAnsi="Tahoma" w:cs="Tahoma"/>
                      <w:color w:val="000000"/>
                      <w:sz w:val="16"/>
                      <w:szCs w:val="16"/>
                    </w:rPr>
                    <w:t>Исполнитель: Сотрудник Фронт-Офиса</w:t>
                  </w:r>
                </w:p>
              </w:tc>
              <w:tc>
                <w:tcPr>
                  <w:tcW w:w="2977" w:type="dxa"/>
                  <w:gridSpan w:val="2"/>
                  <w:tcBorders>
                    <w:top w:val="single" w:sz="4" w:space="0" w:color="auto"/>
                    <w:left w:val="nil"/>
                    <w:bottom w:val="dotDash" w:sz="4" w:space="0" w:color="auto"/>
                    <w:right w:val="single" w:sz="4" w:space="0" w:color="auto"/>
                  </w:tcBorders>
                  <w:shd w:val="clear" w:color="auto" w:fill="auto"/>
                  <w:vAlign w:val="center"/>
                </w:tcPr>
                <w:p w:rsidR="00985653" w:rsidRDefault="00383279">
                  <w:pPr>
                    <w:autoSpaceDE w:val="0"/>
                    <w:autoSpaceDN w:val="0"/>
                    <w:adjustRightInd w:val="0"/>
                    <w:spacing w:after="0" w:line="240" w:lineRule="auto"/>
                    <w:ind w:right="56"/>
                    <w:jc w:val="center"/>
                    <w:rPr>
                      <w:rFonts w:ascii="Tahoma" w:hAnsi="Tahoma" w:cs="Tahoma"/>
                      <w:color w:val="000000"/>
                      <w:sz w:val="16"/>
                      <w:szCs w:val="16"/>
                    </w:rPr>
                  </w:pPr>
                  <w:r>
                    <w:rPr>
                      <w:rFonts w:ascii="Tahoma" w:hAnsi="Tahoma" w:cs="Tahoma"/>
                      <w:color w:val="000000"/>
                      <w:sz w:val="16"/>
                      <w:szCs w:val="16"/>
                    </w:rPr>
                    <w:t xml:space="preserve">Не позднее 2 числа месяц, </w:t>
                  </w:r>
                  <w:proofErr w:type="gramStart"/>
                  <w:r>
                    <w:rPr>
                      <w:rFonts w:ascii="Tahoma" w:hAnsi="Tahoma" w:cs="Tahoma"/>
                      <w:color w:val="000000"/>
                      <w:sz w:val="16"/>
                      <w:szCs w:val="16"/>
                    </w:rPr>
                    <w:t>следующего  за</w:t>
                  </w:r>
                  <w:proofErr w:type="gramEnd"/>
                  <w:r>
                    <w:rPr>
                      <w:rFonts w:ascii="Tahoma" w:hAnsi="Tahoma" w:cs="Tahoma"/>
                      <w:color w:val="000000"/>
                      <w:sz w:val="16"/>
                      <w:szCs w:val="16"/>
                    </w:rPr>
                    <w:t xml:space="preserve"> отчетным</w:t>
                  </w:r>
                </w:p>
              </w:tc>
            </w:tr>
            <w:tr w:rsidR="00985653">
              <w:trPr>
                <w:trHeight w:val="274"/>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127</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autoSpaceDE w:val="0"/>
                    <w:autoSpaceDN w:val="0"/>
                    <w:adjustRightInd w:val="0"/>
                    <w:spacing w:after="0" w:line="240" w:lineRule="auto"/>
                    <w:ind w:right="56"/>
                    <w:rPr>
                      <w:rFonts w:ascii="Tahoma" w:hAnsi="Tahoma" w:cs="Tahoma"/>
                      <w:color w:val="000000"/>
                      <w:sz w:val="16"/>
                      <w:szCs w:val="16"/>
                    </w:rPr>
                  </w:pPr>
                  <w:r>
                    <w:rPr>
                      <w:rFonts w:ascii="Tahoma" w:hAnsi="Tahoma" w:cs="Tahoma"/>
                      <w:bCs/>
                      <w:color w:val="000000"/>
                      <w:sz w:val="16"/>
                      <w:szCs w:val="16"/>
                    </w:rPr>
                    <w:t>Оформление ПД по</w:t>
                  </w:r>
                  <w:r>
                    <w:rPr>
                      <w:rFonts w:ascii="Tahoma" w:hAnsi="Tahoma" w:cs="Tahoma"/>
                      <w:bCs/>
                      <w:color w:val="000000"/>
                      <w:sz w:val="16"/>
                      <w:szCs w:val="16"/>
                    </w:rPr>
                    <w:br/>
                    <w:t xml:space="preserve">реализации услуг/работ в случае отсутствия у Заказчика специализированной </w:t>
                  </w:r>
                  <w:proofErr w:type="gramStart"/>
                  <w:r>
                    <w:rPr>
                      <w:rFonts w:ascii="Tahoma" w:hAnsi="Tahoma" w:cs="Tahoma"/>
                      <w:bCs/>
                      <w:color w:val="000000"/>
                      <w:sz w:val="16"/>
                      <w:szCs w:val="16"/>
                    </w:rPr>
                    <w:t>службы:</w:t>
                  </w:r>
                  <w:r>
                    <w:rPr>
                      <w:rFonts w:ascii="Tahoma" w:hAnsi="Tahoma" w:cs="Tahoma"/>
                      <w:color w:val="000000"/>
                      <w:sz w:val="16"/>
                      <w:szCs w:val="16"/>
                    </w:rPr>
                    <w:br/>
                    <w:t>Акт</w:t>
                  </w:r>
                  <w:proofErr w:type="gramEnd"/>
                  <w:r>
                    <w:rPr>
                      <w:rFonts w:ascii="Tahoma" w:hAnsi="Tahoma" w:cs="Tahoma"/>
                      <w:color w:val="000000"/>
                      <w:sz w:val="16"/>
                      <w:szCs w:val="16"/>
                    </w:rPr>
                    <w:t xml:space="preserve"> оказания услуг (акт выполненных работ). Первичные документы, подтверждающие объем выполненных работ, отчеты о переданных ресурсах и прочие ПД по реализации </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bCs/>
                      <w:color w:val="000000"/>
                      <w:sz w:val="16"/>
                      <w:szCs w:val="16"/>
                      <w:lang w:eastAsia="ru-RU"/>
                    </w:rPr>
                    <w:t>Реализация ТМЦ:</w:t>
                  </w:r>
                  <w:r>
                    <w:rPr>
                      <w:rFonts w:ascii="Tahoma" w:eastAsia="Times New Roman" w:hAnsi="Tahoma" w:cs="Tahoma"/>
                      <w:color w:val="000000"/>
                      <w:sz w:val="16"/>
                      <w:szCs w:val="16"/>
                      <w:lang w:eastAsia="ru-RU"/>
                    </w:rPr>
                    <w:br/>
                    <w:t xml:space="preserve">• Товарная накладная ТОРГ-12;                                                                   • 1-Т/ транспортная накладная;                                                                       • Разовая доверенность на получение ТМЦ;                                                         • Ж/д накладная; </w:t>
                  </w:r>
                  <w:r>
                    <w:rPr>
                      <w:rFonts w:ascii="Tahoma" w:eastAsia="Times New Roman" w:hAnsi="Tahoma" w:cs="Tahoma"/>
                      <w:color w:val="000000"/>
                      <w:sz w:val="16"/>
                      <w:szCs w:val="16"/>
                      <w:lang w:eastAsia="ru-RU"/>
                    </w:rPr>
                    <w:br/>
                    <w:t>• Прочие документы (приемо-сдаточный акт и др. ПД).</w:t>
                  </w:r>
                </w:p>
                <w:p w:rsidR="00985653" w:rsidRDefault="00383279">
                  <w:pPr>
                    <w:autoSpaceDE w:val="0"/>
                    <w:autoSpaceDN w:val="0"/>
                    <w:adjustRightInd w:val="0"/>
                    <w:spacing w:after="0" w:line="240" w:lineRule="auto"/>
                    <w:ind w:right="56"/>
                    <w:rPr>
                      <w:rFonts w:ascii="Tahoma" w:hAnsi="Tahoma" w:cs="Tahoma"/>
                      <w:color w:val="000000"/>
                      <w:sz w:val="16"/>
                      <w:szCs w:val="16"/>
                    </w:rPr>
                  </w:pPr>
                  <w:r>
                    <w:rPr>
                      <w:rFonts w:ascii="Tahoma" w:hAnsi="Tahoma" w:cs="Tahoma"/>
                      <w:color w:val="000000"/>
                      <w:sz w:val="16"/>
                      <w:szCs w:val="16"/>
                    </w:rPr>
                    <w:br/>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autoSpaceDE w:val="0"/>
                    <w:autoSpaceDN w:val="0"/>
                    <w:adjustRightInd w:val="0"/>
                    <w:spacing w:after="0" w:line="240" w:lineRule="auto"/>
                    <w:ind w:right="56"/>
                    <w:jc w:val="center"/>
                    <w:rPr>
                      <w:rFonts w:ascii="Tahoma" w:hAnsi="Tahoma" w:cs="Tahoma"/>
                      <w:color w:val="000000"/>
                      <w:sz w:val="16"/>
                      <w:szCs w:val="16"/>
                    </w:rPr>
                  </w:pPr>
                  <w:r>
                    <w:rPr>
                      <w:rFonts w:ascii="Tahoma" w:hAnsi="Tahoma" w:cs="Tahoma"/>
                      <w:color w:val="000000"/>
                      <w:sz w:val="16"/>
                      <w:szCs w:val="16"/>
                    </w:rPr>
                    <w:t>Исполнитель: Сотрудник Фронт-Офиса</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autoSpaceDE w:val="0"/>
                    <w:autoSpaceDN w:val="0"/>
                    <w:adjustRightInd w:val="0"/>
                    <w:spacing w:after="0" w:line="240" w:lineRule="auto"/>
                    <w:ind w:right="56"/>
                    <w:jc w:val="center"/>
                    <w:rPr>
                      <w:rFonts w:ascii="Tahoma" w:hAnsi="Tahoma" w:cs="Tahoma"/>
                      <w:color w:val="000000"/>
                      <w:sz w:val="16"/>
                      <w:szCs w:val="16"/>
                    </w:rPr>
                  </w:pPr>
                  <w:r>
                    <w:rPr>
                      <w:rFonts w:ascii="Tahoma" w:hAnsi="Tahoma" w:cs="Tahoma"/>
                      <w:color w:val="000000"/>
                      <w:sz w:val="16"/>
                      <w:szCs w:val="16"/>
                    </w:rPr>
                    <w:t>В течение рабочего дня, но не позднее 8 часов с момента получения ПД</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autoSpaceDE w:val="0"/>
                    <w:autoSpaceDN w:val="0"/>
                    <w:adjustRightInd w:val="0"/>
                    <w:spacing w:after="0" w:line="240" w:lineRule="auto"/>
                    <w:ind w:right="56"/>
                    <w:jc w:val="center"/>
                    <w:rPr>
                      <w:rFonts w:ascii="Tahoma" w:hAnsi="Tahoma" w:cs="Tahoma"/>
                      <w:color w:val="000000"/>
                      <w:sz w:val="16"/>
                      <w:szCs w:val="16"/>
                    </w:rPr>
                  </w:pPr>
                  <w:r>
                    <w:rPr>
                      <w:rFonts w:ascii="Tahoma" w:hAnsi="Tahoma" w:cs="Tahoma"/>
                      <w:color w:val="000000"/>
                      <w:sz w:val="16"/>
                      <w:szCs w:val="16"/>
                    </w:rPr>
                    <w:t>ЭОД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autoSpaceDE w:val="0"/>
                    <w:autoSpaceDN w:val="0"/>
                    <w:adjustRightInd w:val="0"/>
                    <w:spacing w:after="0" w:line="240" w:lineRule="auto"/>
                    <w:ind w:right="56"/>
                    <w:jc w:val="center"/>
                    <w:rPr>
                      <w:rFonts w:ascii="Tahoma" w:hAnsi="Tahoma" w:cs="Tahoma"/>
                      <w:color w:val="000000"/>
                      <w:sz w:val="16"/>
                      <w:szCs w:val="16"/>
                    </w:rPr>
                  </w:pPr>
                  <w:r>
                    <w:rPr>
                      <w:rFonts w:ascii="Tahoma" w:hAnsi="Tahoma" w:cs="Tahoma"/>
                      <w:color w:val="000000"/>
                      <w:sz w:val="16"/>
                      <w:szCs w:val="16"/>
                    </w:rPr>
                    <w:t>Исполнитель: Отдел учета с покупателями и заказчиками</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autoSpaceDE w:val="0"/>
                    <w:autoSpaceDN w:val="0"/>
                    <w:adjustRightInd w:val="0"/>
                    <w:spacing w:after="0" w:line="240" w:lineRule="auto"/>
                    <w:ind w:right="56"/>
                    <w:jc w:val="center"/>
                    <w:rPr>
                      <w:rFonts w:ascii="Tahoma" w:hAnsi="Tahoma" w:cs="Tahoma"/>
                      <w:color w:val="000000"/>
                      <w:sz w:val="16"/>
                      <w:szCs w:val="16"/>
                    </w:rPr>
                  </w:pPr>
                  <w:r>
                    <w:rPr>
                      <w:rFonts w:ascii="Tahoma" w:hAnsi="Tahoma" w:cs="Tahoma"/>
                      <w:color w:val="000000"/>
                      <w:sz w:val="16"/>
                      <w:szCs w:val="16"/>
                    </w:rPr>
                    <w:t xml:space="preserve">Не позднее 2 числа месяц, </w:t>
                  </w:r>
                  <w:proofErr w:type="gramStart"/>
                  <w:r>
                    <w:rPr>
                      <w:rFonts w:ascii="Tahoma" w:hAnsi="Tahoma" w:cs="Tahoma"/>
                      <w:color w:val="000000"/>
                      <w:sz w:val="16"/>
                      <w:szCs w:val="16"/>
                    </w:rPr>
                    <w:t>следующего  за</w:t>
                  </w:r>
                  <w:proofErr w:type="gramEnd"/>
                  <w:r>
                    <w:rPr>
                      <w:rFonts w:ascii="Tahoma" w:hAnsi="Tahoma" w:cs="Tahoma"/>
                      <w:color w:val="000000"/>
                      <w:sz w:val="16"/>
                      <w:szCs w:val="16"/>
                    </w:rPr>
                    <w:t xml:space="preserve"> отчетным</w:t>
                  </w:r>
                </w:p>
              </w:tc>
            </w:tr>
            <w:tr w:rsidR="00985653">
              <w:trPr>
                <w:trHeight w:val="617"/>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128</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bCs/>
                      <w:color w:val="000000"/>
                      <w:sz w:val="16"/>
                      <w:szCs w:val="16"/>
                      <w:lang w:eastAsia="ru-RU"/>
                    </w:rPr>
                    <w:t xml:space="preserve">Формирование пакета документов и передача клиенту по почте </w:t>
                  </w:r>
                  <w:proofErr w:type="gramStart"/>
                  <w:r>
                    <w:rPr>
                      <w:rFonts w:ascii="Tahoma" w:eastAsia="Times New Roman" w:hAnsi="Tahoma" w:cs="Tahoma"/>
                      <w:bCs/>
                      <w:color w:val="000000"/>
                      <w:sz w:val="16"/>
                      <w:szCs w:val="16"/>
                      <w:lang w:eastAsia="ru-RU"/>
                    </w:rPr>
                    <w:t>России:</w:t>
                  </w:r>
                  <w:r>
                    <w:rPr>
                      <w:rFonts w:ascii="Tahoma" w:eastAsia="Times New Roman" w:hAnsi="Tahoma" w:cs="Tahoma"/>
                      <w:color w:val="000000"/>
                      <w:sz w:val="16"/>
                      <w:szCs w:val="16"/>
                      <w:lang w:eastAsia="ru-RU"/>
                    </w:rPr>
                    <w:br/>
                    <w:t>•</w:t>
                  </w:r>
                  <w:proofErr w:type="gramEnd"/>
                  <w:r>
                    <w:rPr>
                      <w:rFonts w:ascii="Tahoma" w:eastAsia="Times New Roman" w:hAnsi="Tahoma" w:cs="Tahoma"/>
                      <w:color w:val="000000"/>
                      <w:sz w:val="16"/>
                      <w:szCs w:val="16"/>
                      <w:lang w:eastAsia="ru-RU"/>
                    </w:rPr>
                    <w:t xml:space="preserve"> Сопроводительное письмо;</w:t>
                  </w:r>
                  <w:r>
                    <w:rPr>
                      <w:rFonts w:ascii="Tahoma" w:eastAsia="Times New Roman" w:hAnsi="Tahoma" w:cs="Tahoma"/>
                      <w:color w:val="000000"/>
                      <w:sz w:val="16"/>
                      <w:szCs w:val="16"/>
                      <w:lang w:eastAsia="ru-RU"/>
                    </w:rPr>
                    <w:br/>
                    <w:t>• Реестр передачи первичных документов;</w:t>
                  </w:r>
                  <w:r>
                    <w:rPr>
                      <w:rFonts w:ascii="Tahoma" w:eastAsia="Times New Roman" w:hAnsi="Tahoma" w:cs="Tahoma"/>
                      <w:color w:val="000000"/>
                      <w:sz w:val="16"/>
                      <w:szCs w:val="16"/>
                      <w:lang w:eastAsia="ru-RU"/>
                    </w:rPr>
                    <w:br/>
                  </w:r>
                  <w:r>
                    <w:rPr>
                      <w:rFonts w:ascii="Tahoma" w:eastAsia="Times New Roman" w:hAnsi="Tahoma" w:cs="Tahoma"/>
                      <w:bCs/>
                      <w:color w:val="000000"/>
                      <w:sz w:val="16"/>
                      <w:szCs w:val="16"/>
                      <w:lang w:eastAsia="ru-RU"/>
                    </w:rPr>
                    <w:t>Фактурирование:</w:t>
                  </w:r>
                  <w:r>
                    <w:rPr>
                      <w:rFonts w:ascii="Tahoma" w:eastAsia="Times New Roman" w:hAnsi="Tahoma" w:cs="Tahoma"/>
                      <w:color w:val="000000"/>
                      <w:sz w:val="16"/>
                      <w:szCs w:val="16"/>
                      <w:lang w:eastAsia="ru-RU"/>
                    </w:rPr>
                    <w:br/>
                    <w:t>• Счет-фактура;</w:t>
                  </w:r>
                  <w:r>
                    <w:rPr>
                      <w:rFonts w:ascii="Tahoma" w:eastAsia="Times New Roman" w:hAnsi="Tahoma" w:cs="Tahoma"/>
                      <w:color w:val="000000"/>
                      <w:sz w:val="16"/>
                      <w:szCs w:val="16"/>
                      <w:lang w:eastAsia="ru-RU"/>
                    </w:rPr>
                    <w:br/>
                    <w:t>• Корректировочный или исправительный счет-фактура.</w:t>
                  </w:r>
                  <w:r>
                    <w:rPr>
                      <w:rFonts w:ascii="Tahoma" w:eastAsia="Times New Roman" w:hAnsi="Tahoma" w:cs="Tahoma"/>
                      <w:color w:val="000000"/>
                      <w:sz w:val="16"/>
                      <w:szCs w:val="16"/>
                      <w:lang w:eastAsia="ru-RU"/>
                    </w:rPr>
                    <w:br/>
                    <w:t>Реализация услуг/работ:</w:t>
                  </w:r>
                  <w:r>
                    <w:rPr>
                      <w:rFonts w:ascii="Tahoma" w:eastAsia="Times New Roman" w:hAnsi="Tahoma" w:cs="Tahoma"/>
                      <w:color w:val="000000"/>
                      <w:sz w:val="16"/>
                      <w:szCs w:val="16"/>
                      <w:lang w:eastAsia="ru-RU"/>
                    </w:rPr>
                    <w:br/>
                    <w:t xml:space="preserve">• Акт оказания услуг (акт выполненных работ); </w:t>
                  </w:r>
                  <w:r>
                    <w:rPr>
                      <w:rFonts w:ascii="Tahoma" w:eastAsia="Times New Roman" w:hAnsi="Tahoma" w:cs="Tahoma"/>
                      <w:color w:val="000000"/>
                      <w:sz w:val="16"/>
                      <w:szCs w:val="16"/>
                      <w:lang w:eastAsia="ru-RU"/>
                    </w:rPr>
                    <w:br/>
                    <w:t xml:space="preserve">• Первичные документы, подтверждающие объем выполненных работ, переданных ресурсов (напр., транспортные накладные, снятие показаний </w:t>
                  </w:r>
                  <w:r>
                    <w:rPr>
                      <w:rFonts w:ascii="Tahoma" w:eastAsia="Times New Roman" w:hAnsi="Tahoma" w:cs="Tahoma"/>
                      <w:color w:val="000000"/>
                      <w:sz w:val="16"/>
                      <w:szCs w:val="16"/>
                      <w:lang w:eastAsia="ru-RU"/>
                    </w:rPr>
                    <w:lastRenderedPageBreak/>
                    <w:t>счетчиков воды, э\энергии и т.п.;</w:t>
                  </w:r>
                  <w:r>
                    <w:rPr>
                      <w:rFonts w:ascii="Tahoma" w:eastAsia="Times New Roman" w:hAnsi="Tahoma" w:cs="Tahoma"/>
                      <w:color w:val="000000"/>
                      <w:sz w:val="16"/>
                      <w:szCs w:val="16"/>
                      <w:lang w:eastAsia="ru-RU"/>
                    </w:rPr>
                    <w:br/>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Заказчик</w:t>
                  </w:r>
                  <w:r>
                    <w:rPr>
                      <w:rFonts w:ascii="Tahoma" w:eastAsia="Times New Roman" w:hAnsi="Tahoma" w:cs="Tahoma"/>
                      <w:color w:val="000000"/>
                      <w:sz w:val="16"/>
                      <w:szCs w:val="16"/>
                      <w:lang w:val="en-US" w:eastAsia="ru-RU"/>
                    </w:rPr>
                    <w:t>:</w:t>
                  </w:r>
                  <w:r>
                    <w:rPr>
                      <w:rFonts w:ascii="Tahoma" w:eastAsia="Times New Roman" w:hAnsi="Tahoma" w:cs="Tahoma"/>
                      <w:color w:val="000000"/>
                      <w:sz w:val="16"/>
                      <w:szCs w:val="16"/>
                      <w:lang w:eastAsia="ru-RU"/>
                    </w:rPr>
                    <w:t xml:space="preserve"> сбыт</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2 числа месяца, следующего за отчетным</w:t>
                  </w:r>
                </w:p>
              </w:tc>
              <w:tc>
                <w:tcPr>
                  <w:tcW w:w="1275" w:type="dxa"/>
                  <w:tcBorders>
                    <w:top w:val="nil"/>
                    <w:left w:val="nil"/>
                    <w:bottom w:val="dotDash" w:sz="4" w:space="0" w:color="auto"/>
                    <w:right w:val="dotDash" w:sz="4" w:space="0" w:color="auto"/>
                  </w:tcBorders>
                  <w:shd w:val="clear" w:color="auto" w:fill="auto"/>
                  <w:vAlign w:val="center"/>
                </w:tcPr>
                <w:p w:rsidR="00985653" w:rsidRDefault="00985653">
                  <w:pPr>
                    <w:spacing w:after="0" w:line="240" w:lineRule="auto"/>
                    <w:ind w:right="56"/>
                    <w:jc w:val="center"/>
                    <w:rPr>
                      <w:rFonts w:ascii="Tahoma" w:eastAsia="Times New Roman" w:hAnsi="Tahoma" w:cs="Tahoma"/>
                      <w:color w:val="000000"/>
                      <w:sz w:val="16"/>
                      <w:szCs w:val="16"/>
                      <w:lang w:eastAsia="ru-RU"/>
                    </w:rPr>
                  </w:pPr>
                </w:p>
              </w:tc>
              <w:tc>
                <w:tcPr>
                  <w:tcW w:w="1418" w:type="dxa"/>
                  <w:tcBorders>
                    <w:top w:val="nil"/>
                    <w:left w:val="nil"/>
                    <w:bottom w:val="dotDash" w:sz="4" w:space="0" w:color="auto"/>
                    <w:right w:val="dotDash" w:sz="4" w:space="0" w:color="auto"/>
                  </w:tcBorders>
                  <w:shd w:val="clear" w:color="auto" w:fill="auto"/>
                  <w:vAlign w:val="center"/>
                </w:tcPr>
                <w:p w:rsidR="00985653" w:rsidRDefault="00985653">
                  <w:pPr>
                    <w:spacing w:after="0" w:line="240" w:lineRule="auto"/>
                    <w:ind w:right="56"/>
                    <w:jc w:val="center"/>
                    <w:rPr>
                      <w:rFonts w:ascii="Tahoma" w:eastAsia="Times New Roman" w:hAnsi="Tahoma" w:cs="Tahoma"/>
                      <w:color w:val="000000"/>
                      <w:sz w:val="16"/>
                      <w:szCs w:val="16"/>
                      <w:lang w:eastAsia="ru-RU"/>
                    </w:rPr>
                  </w:pP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w:t>
                  </w:r>
                </w:p>
              </w:tc>
            </w:tr>
            <w:tr w:rsidR="00985653">
              <w:trPr>
                <w:trHeight w:val="460"/>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lastRenderedPageBreak/>
                    <w:t>59</w:t>
                  </w:r>
                </w:p>
              </w:tc>
              <w:tc>
                <w:tcPr>
                  <w:tcW w:w="4145"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Инвентаризация расчетов</w:t>
                  </w:r>
                </w:p>
              </w:tc>
              <w:tc>
                <w:tcPr>
                  <w:tcW w:w="1842"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2694"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1275"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1418"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2977" w:type="dxa"/>
                  <w:gridSpan w:val="2"/>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r>
            <w:tr w:rsidR="00985653">
              <w:trPr>
                <w:trHeight w:val="9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129</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Формирование инвентаризационной описи (ИНВ-17) и справка приложение к акту</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Исполнитель: Отдел учета расчетов с покупателями, заказчиками  </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рабочего дня </w:t>
                  </w:r>
                  <w:proofErr w:type="gramStart"/>
                  <w:r>
                    <w:rPr>
                      <w:rFonts w:ascii="Tahoma" w:eastAsia="Times New Roman" w:hAnsi="Tahoma" w:cs="Tahoma"/>
                      <w:color w:val="000000"/>
                      <w:sz w:val="16"/>
                      <w:szCs w:val="16"/>
                      <w:lang w:eastAsia="ru-RU"/>
                    </w:rPr>
                    <w:t>после  формирования</w:t>
                  </w:r>
                  <w:proofErr w:type="gramEnd"/>
                  <w:r>
                    <w:rPr>
                      <w:rFonts w:ascii="Tahoma" w:eastAsia="Times New Roman" w:hAnsi="Tahoma" w:cs="Tahoma"/>
                      <w:color w:val="000000"/>
                      <w:sz w:val="16"/>
                      <w:szCs w:val="16"/>
                      <w:lang w:eastAsia="ru-RU"/>
                    </w:rPr>
                    <w:t xml:space="preserve"> документов</w:t>
                  </w:r>
                </w:p>
              </w:tc>
            </w:tr>
            <w:tr w:rsidR="00985653">
              <w:trPr>
                <w:trHeight w:val="9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130</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Формирование инвентаризационной описи (ИНВ-17) и справка приложение к акту</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Исполнитель: Отдел учета расчетов с покупателями, заказчиками  </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получения документов</w:t>
                  </w:r>
                </w:p>
              </w:tc>
            </w:tr>
            <w:tr w:rsidR="00985653">
              <w:trPr>
                <w:trHeight w:val="9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131</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Формирование актов сверки по прочей реализации </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w:t>
                  </w:r>
                </w:p>
              </w:tc>
            </w:tr>
            <w:tr w:rsidR="00985653">
              <w:trPr>
                <w:trHeight w:val="1500"/>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132</w:t>
                  </w: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Формирование актов сверки по кредиторам и проведение сверки расчетов</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учета расчетов с покупателями, заказчиками</w:t>
                  </w: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w:t>
                  </w:r>
                </w:p>
              </w:tc>
              <w:tc>
                <w:tcPr>
                  <w:tcW w:w="127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w:t>
                  </w:r>
                </w:p>
              </w:tc>
            </w:tr>
            <w:tr w:rsidR="00985653">
              <w:trPr>
                <w:trHeight w:val="1500"/>
              </w:trPr>
              <w:tc>
                <w:tcPr>
                  <w:tcW w:w="709" w:type="dxa"/>
                  <w:tcBorders>
                    <w:top w:val="single"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133</w:t>
                  </w:r>
                </w:p>
              </w:tc>
              <w:tc>
                <w:tcPr>
                  <w:tcW w:w="414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Формирование актов сверки с дебиторами и проведение сверки расчетов</w:t>
                  </w:r>
                </w:p>
              </w:tc>
              <w:tc>
                <w:tcPr>
                  <w:tcW w:w="1842"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по сбыту</w:t>
                  </w:r>
                </w:p>
              </w:tc>
              <w:tc>
                <w:tcPr>
                  <w:tcW w:w="2694"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w:t>
                  </w:r>
                </w:p>
              </w:tc>
              <w:tc>
                <w:tcPr>
                  <w:tcW w:w="127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4" w:space="0" w:color="auto"/>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w:t>
                  </w:r>
                </w:p>
              </w:tc>
            </w:tr>
            <w:tr w:rsidR="00985653">
              <w:trPr>
                <w:trHeight w:val="334"/>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134</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Подтверждение проведения инвентаризации расчетов </w:t>
                  </w:r>
                  <w:proofErr w:type="gramStart"/>
                  <w:r>
                    <w:rPr>
                      <w:rFonts w:ascii="Tahoma" w:eastAsia="Times New Roman" w:hAnsi="Tahoma" w:cs="Tahoma"/>
                      <w:color w:val="000000"/>
                      <w:sz w:val="16"/>
                      <w:szCs w:val="16"/>
                      <w:lang w:eastAsia="ru-RU"/>
                    </w:rPr>
                    <w:t>путем  подбора</w:t>
                  </w:r>
                  <w:proofErr w:type="gramEnd"/>
                  <w:r>
                    <w:rPr>
                      <w:rFonts w:ascii="Tahoma" w:eastAsia="Times New Roman" w:hAnsi="Tahoma" w:cs="Tahoma"/>
                      <w:color w:val="000000"/>
                      <w:sz w:val="16"/>
                      <w:szCs w:val="16"/>
                      <w:lang w:eastAsia="ru-RU"/>
                    </w:rPr>
                    <w:t xml:space="preserve"> предоставленных актов сверки взаимных расчетов к акту инвентаризации ИНВ-17</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учета расчетов с покупателями, заказчиками</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w:t>
                  </w:r>
                </w:p>
              </w:tc>
            </w:tr>
            <w:tr w:rsidR="00985653">
              <w:trPr>
                <w:trHeight w:val="9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135</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Проведение инвентаризации расчетов с работниками (по подотчетным лицам и прочим расчетам с персоналом)</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Исполнитель: Отдел учета расчетов с </w:t>
                  </w:r>
                  <w:proofErr w:type="gramStart"/>
                  <w:r>
                    <w:rPr>
                      <w:rFonts w:ascii="Tahoma" w:eastAsia="Times New Roman" w:hAnsi="Tahoma" w:cs="Tahoma"/>
                      <w:color w:val="000000"/>
                      <w:sz w:val="16"/>
                      <w:szCs w:val="16"/>
                      <w:lang w:eastAsia="ru-RU"/>
                    </w:rPr>
                    <w:t>поставщиками,  подрядчиками</w:t>
                  </w:r>
                  <w:proofErr w:type="gramEnd"/>
                  <w:r>
                    <w:rPr>
                      <w:rFonts w:ascii="Tahoma" w:eastAsia="Times New Roman" w:hAnsi="Tahoma" w:cs="Tahoma"/>
                      <w:color w:val="000000"/>
                      <w:sz w:val="16"/>
                      <w:szCs w:val="16"/>
                      <w:lang w:eastAsia="ru-RU"/>
                    </w:rPr>
                    <w:t xml:space="preserve"> и  подотчетными лицами</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Исполнитель: Отдел учета расчетов с </w:t>
                  </w:r>
                  <w:proofErr w:type="gramStart"/>
                  <w:r>
                    <w:rPr>
                      <w:rFonts w:ascii="Tahoma" w:eastAsia="Times New Roman" w:hAnsi="Tahoma" w:cs="Tahoma"/>
                      <w:color w:val="000000"/>
                      <w:sz w:val="16"/>
                      <w:szCs w:val="16"/>
                      <w:lang w:eastAsia="ru-RU"/>
                    </w:rPr>
                    <w:t>поставщиками,  подрядчиками</w:t>
                  </w:r>
                  <w:proofErr w:type="gramEnd"/>
                  <w:r>
                    <w:rPr>
                      <w:rFonts w:ascii="Tahoma" w:eastAsia="Times New Roman" w:hAnsi="Tahoma" w:cs="Tahoma"/>
                      <w:color w:val="000000"/>
                      <w:sz w:val="16"/>
                      <w:szCs w:val="16"/>
                      <w:lang w:eastAsia="ru-RU"/>
                    </w:rPr>
                    <w:t xml:space="preserve"> и  подотчетными лицами</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w:t>
                  </w:r>
                </w:p>
              </w:tc>
            </w:tr>
            <w:tr w:rsidR="00985653">
              <w:trPr>
                <w:trHeight w:val="15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136</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Передача первичных документов по результатам выполненной инвентаризации </w:t>
                  </w:r>
                  <w:proofErr w:type="gramStart"/>
                  <w:r>
                    <w:rPr>
                      <w:rFonts w:ascii="Tahoma" w:eastAsia="Times New Roman" w:hAnsi="Tahoma" w:cs="Tahoma"/>
                      <w:color w:val="000000"/>
                      <w:sz w:val="16"/>
                      <w:szCs w:val="16"/>
                      <w:lang w:eastAsia="ru-RU"/>
                    </w:rPr>
                    <w:t xml:space="preserve">расчетов:   </w:t>
                  </w:r>
                  <w:proofErr w:type="gramEnd"/>
                  <w:r>
                    <w:rPr>
                      <w:rFonts w:ascii="Tahoma" w:eastAsia="Times New Roman" w:hAnsi="Tahoma" w:cs="Tahoma"/>
                      <w:color w:val="000000"/>
                      <w:sz w:val="16"/>
                      <w:szCs w:val="16"/>
                      <w:lang w:eastAsia="ru-RU"/>
                    </w:rPr>
                    <w:t xml:space="preserve">                                         - ИНВ-17 и справка приложение к акту;                                           - Акт инвентаризации расчетов с подотчетными лицами и персоналом;                                            </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Исполнитель: </w:t>
                  </w:r>
                  <w:proofErr w:type="gramStart"/>
                  <w:r>
                    <w:rPr>
                      <w:rFonts w:ascii="Tahoma" w:eastAsia="Times New Roman" w:hAnsi="Tahoma" w:cs="Tahoma"/>
                      <w:color w:val="000000"/>
                      <w:sz w:val="16"/>
                      <w:szCs w:val="16"/>
                      <w:lang w:eastAsia="ru-RU"/>
                    </w:rPr>
                    <w:t>Руководитель  Отдела</w:t>
                  </w:r>
                  <w:proofErr w:type="gramEnd"/>
                  <w:r>
                    <w:rPr>
                      <w:rFonts w:ascii="Tahoma" w:eastAsia="Times New Roman" w:hAnsi="Tahoma" w:cs="Tahoma"/>
                      <w:color w:val="000000"/>
                      <w:sz w:val="16"/>
                      <w:szCs w:val="16"/>
                      <w:lang w:eastAsia="ru-RU"/>
                    </w:rPr>
                    <w:t xml:space="preserve"> сканирования и архивирования (Фронт-Офиса) </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w:t>
                  </w:r>
                </w:p>
              </w:tc>
            </w:tr>
            <w:tr w:rsidR="00985653">
              <w:trPr>
                <w:trHeight w:val="915"/>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137</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Приказ</w:t>
                  </w:r>
                  <w:r>
                    <w:rPr>
                      <w:rFonts w:ascii="Tahoma" w:eastAsia="Times New Roman" w:hAnsi="Tahoma" w:cs="Tahoma"/>
                      <w:color w:val="000000"/>
                      <w:sz w:val="16"/>
                      <w:szCs w:val="16"/>
                      <w:lang w:eastAsia="ru-RU"/>
                    </w:rPr>
                    <w:cr/>
                    <w:t>/протокол с принятыми решениями</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Члены инвентаризационной комиссии</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получения документов</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60</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Инвентаризация прочих счетов</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138</w:t>
                  </w:r>
                </w:p>
              </w:tc>
              <w:tc>
                <w:tcPr>
                  <w:tcW w:w="4145"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Передача первичных документов по результатам выполненной инвентаризации наличных денежных средств:</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Объяснительные записки;</w:t>
                  </w:r>
                </w:p>
              </w:tc>
              <w:tc>
                <w:tcPr>
                  <w:tcW w:w="1842"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w:t>
                  </w:r>
                </w:p>
              </w:tc>
              <w:tc>
                <w:tcPr>
                  <w:tcW w:w="1275"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8" w:space="0" w:color="auto"/>
                    <w:left w:val="nil"/>
                    <w:bottom w:val="single" w:sz="8"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139</w:t>
                  </w:r>
                </w:p>
              </w:tc>
              <w:tc>
                <w:tcPr>
                  <w:tcW w:w="4145"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Формирование акта инвентаризации материалов и товаров, находящихся в пути (ИНВ-6)</w:t>
                  </w:r>
                </w:p>
              </w:tc>
              <w:tc>
                <w:tcPr>
                  <w:tcW w:w="1842"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учета МПЗ, ГП и калькуляции себестоимости</w:t>
                  </w:r>
                </w:p>
              </w:tc>
              <w:tc>
                <w:tcPr>
                  <w:tcW w:w="2694"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w:t>
                  </w:r>
                </w:p>
              </w:tc>
              <w:tc>
                <w:tcPr>
                  <w:tcW w:w="1275"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977" w:type="dxa"/>
                  <w:gridSpan w:val="2"/>
                  <w:tcBorders>
                    <w:top w:val="single" w:sz="8" w:space="0" w:color="auto"/>
                    <w:left w:val="nil"/>
                    <w:bottom w:val="single" w:sz="8"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140</w:t>
                  </w:r>
                </w:p>
              </w:tc>
              <w:tc>
                <w:tcPr>
                  <w:tcW w:w="4145"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Формирование акта инвентаризации НМА (ИНВ-1а)</w:t>
                  </w:r>
                </w:p>
              </w:tc>
              <w:tc>
                <w:tcPr>
                  <w:tcW w:w="1842"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учета Основных Средств, Нематериальных Активов</w:t>
                  </w:r>
                </w:p>
              </w:tc>
              <w:tc>
                <w:tcPr>
                  <w:tcW w:w="2694"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w:t>
                  </w:r>
                </w:p>
              </w:tc>
              <w:tc>
                <w:tcPr>
                  <w:tcW w:w="1275"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977" w:type="dxa"/>
                  <w:gridSpan w:val="2"/>
                  <w:tcBorders>
                    <w:top w:val="single" w:sz="8" w:space="0" w:color="auto"/>
                    <w:left w:val="nil"/>
                    <w:bottom w:val="single" w:sz="8"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141</w:t>
                  </w:r>
                </w:p>
              </w:tc>
              <w:tc>
                <w:tcPr>
                  <w:tcW w:w="4145"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Формирование акта инвентаризации </w:t>
                  </w:r>
                  <w:proofErr w:type="gramStart"/>
                  <w:r>
                    <w:rPr>
                      <w:rFonts w:ascii="Tahoma" w:eastAsia="Times New Roman" w:hAnsi="Tahoma" w:cs="Tahoma"/>
                      <w:color w:val="000000"/>
                      <w:sz w:val="16"/>
                      <w:szCs w:val="16"/>
                      <w:lang w:eastAsia="ru-RU"/>
                    </w:rPr>
                    <w:t>товаров</w:t>
                  </w:r>
                  <w:proofErr w:type="gramEnd"/>
                  <w:r>
                    <w:rPr>
                      <w:rFonts w:ascii="Tahoma" w:eastAsia="Times New Roman" w:hAnsi="Tahoma" w:cs="Tahoma"/>
                      <w:color w:val="000000"/>
                      <w:sz w:val="16"/>
                      <w:szCs w:val="16"/>
                      <w:lang w:eastAsia="ru-RU"/>
                    </w:rPr>
                    <w:t xml:space="preserve"> отгруженных (ИНВ-4)</w:t>
                  </w:r>
                </w:p>
              </w:tc>
              <w:tc>
                <w:tcPr>
                  <w:tcW w:w="1842"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w:t>
                  </w:r>
                  <w:proofErr w:type="gramStart"/>
                  <w:r>
                    <w:rPr>
                      <w:rFonts w:ascii="Tahoma" w:eastAsia="Times New Roman" w:hAnsi="Tahoma" w:cs="Tahoma"/>
                      <w:color w:val="000000"/>
                      <w:sz w:val="16"/>
                      <w:szCs w:val="16"/>
                      <w:lang w:eastAsia="ru-RU"/>
                    </w:rPr>
                    <w:t>сотрудник  по</w:t>
                  </w:r>
                  <w:proofErr w:type="gramEnd"/>
                  <w:r>
                    <w:rPr>
                      <w:rFonts w:ascii="Tahoma" w:eastAsia="Times New Roman" w:hAnsi="Tahoma" w:cs="Tahoma"/>
                      <w:color w:val="000000"/>
                      <w:sz w:val="16"/>
                      <w:szCs w:val="16"/>
                      <w:lang w:eastAsia="ru-RU"/>
                    </w:rPr>
                    <w:t xml:space="preserve"> сбыту</w:t>
                  </w:r>
                </w:p>
              </w:tc>
              <w:tc>
                <w:tcPr>
                  <w:tcW w:w="2694"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w:t>
                  </w:r>
                </w:p>
              </w:tc>
              <w:tc>
                <w:tcPr>
                  <w:tcW w:w="1275"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8" w:space="0" w:color="auto"/>
                    <w:left w:val="nil"/>
                    <w:bottom w:val="single" w:sz="8"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142</w:t>
                  </w:r>
                </w:p>
              </w:tc>
              <w:tc>
                <w:tcPr>
                  <w:tcW w:w="4145"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Формирование акта инвентаризации недостач</w:t>
                  </w:r>
                </w:p>
              </w:tc>
              <w:tc>
                <w:tcPr>
                  <w:tcW w:w="1842"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Исполнитель: Отдел учета расчетов с </w:t>
                  </w:r>
                  <w:proofErr w:type="gramStart"/>
                  <w:r>
                    <w:rPr>
                      <w:rFonts w:ascii="Tahoma" w:eastAsia="Times New Roman" w:hAnsi="Tahoma" w:cs="Tahoma"/>
                      <w:color w:val="000000"/>
                      <w:sz w:val="16"/>
                      <w:szCs w:val="16"/>
                      <w:lang w:eastAsia="ru-RU"/>
                    </w:rPr>
                    <w:t>поставщиками ,</w:t>
                  </w:r>
                  <w:proofErr w:type="gramEnd"/>
                  <w:r>
                    <w:rPr>
                      <w:rFonts w:ascii="Tahoma" w:eastAsia="Times New Roman" w:hAnsi="Tahoma" w:cs="Tahoma"/>
                      <w:color w:val="000000"/>
                      <w:sz w:val="16"/>
                      <w:szCs w:val="16"/>
                      <w:lang w:eastAsia="ru-RU"/>
                    </w:rPr>
                    <w:t xml:space="preserve"> подрядчиками и с подотчётными лицами / Отдел учета Основных Средств, Нематериальных Активов / Отдел учета МПЗ, ГП и калькуляции себестоимости</w:t>
                  </w:r>
                </w:p>
              </w:tc>
              <w:tc>
                <w:tcPr>
                  <w:tcW w:w="2694"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w:t>
                  </w:r>
                </w:p>
              </w:tc>
              <w:tc>
                <w:tcPr>
                  <w:tcW w:w="1275"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сотрудник/комиссия</w:t>
                  </w:r>
                </w:p>
              </w:tc>
              <w:tc>
                <w:tcPr>
                  <w:tcW w:w="2977" w:type="dxa"/>
                  <w:gridSpan w:val="2"/>
                  <w:tcBorders>
                    <w:top w:val="single" w:sz="8" w:space="0" w:color="auto"/>
                    <w:left w:val="nil"/>
                    <w:bottom w:val="single" w:sz="8"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143</w:t>
                  </w:r>
                </w:p>
              </w:tc>
              <w:tc>
                <w:tcPr>
                  <w:tcW w:w="4145"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Приказ с решениями по результатам инвентаризации;                                                                                                                                                   • Заключение по проведенному расследованию;                                                                                                       • Объяснительные с виновных лиц;</w:t>
                  </w:r>
                </w:p>
              </w:tc>
              <w:tc>
                <w:tcPr>
                  <w:tcW w:w="1842"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Подразделения ответственные за проведение инвентаризации</w:t>
                  </w:r>
                </w:p>
              </w:tc>
              <w:tc>
                <w:tcPr>
                  <w:tcW w:w="2694"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w:t>
                  </w:r>
                </w:p>
              </w:tc>
              <w:tc>
                <w:tcPr>
                  <w:tcW w:w="1275"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8" w:space="0" w:color="auto"/>
                    <w:left w:val="nil"/>
                    <w:bottom w:val="single" w:sz="8"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В сроки</w:t>
                  </w:r>
                  <w:proofErr w:type="gramEnd"/>
                  <w:r>
                    <w:rPr>
                      <w:rFonts w:ascii="Tahoma" w:eastAsia="Times New Roman" w:hAnsi="Tahoma" w:cs="Tahoma"/>
                      <w:color w:val="000000"/>
                      <w:sz w:val="16"/>
                      <w:szCs w:val="16"/>
                      <w:lang w:eastAsia="ru-RU"/>
                    </w:rPr>
                    <w:t xml:space="preserve"> установленные приказом, распоряжением о проведении годовой инвентаризации</w:t>
                  </w:r>
                </w:p>
              </w:tc>
            </w:tr>
            <w:tr w:rsidR="00985653">
              <w:trPr>
                <w:trHeight w:val="50"/>
              </w:trPr>
              <w:tc>
                <w:tcPr>
                  <w:tcW w:w="709" w:type="dxa"/>
                  <w:tcBorders>
                    <w:top w:val="nil"/>
                    <w:left w:val="single" w:sz="8" w:space="0" w:color="auto"/>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themeColor="background1"/>
                      <w:sz w:val="18"/>
                      <w:szCs w:val="18"/>
                      <w:lang w:eastAsia="ru-RU"/>
                    </w:rPr>
                  </w:pPr>
                  <w:r>
                    <w:rPr>
                      <w:rFonts w:ascii="Tahoma" w:eastAsia="Times New Roman" w:hAnsi="Tahoma" w:cs="Tahoma"/>
                      <w:b/>
                      <w:bCs/>
                      <w:color w:val="FFFFFF" w:themeColor="background1"/>
                      <w:sz w:val="18"/>
                      <w:szCs w:val="18"/>
                      <w:lang w:eastAsia="ru-RU"/>
                    </w:rPr>
                    <w:t>61</w:t>
                  </w:r>
                </w:p>
              </w:tc>
              <w:tc>
                <w:tcPr>
                  <w:tcW w:w="14351" w:type="dxa"/>
                  <w:gridSpan w:val="7"/>
                  <w:tcBorders>
                    <w:top w:val="nil"/>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themeColor="background1"/>
                      <w:sz w:val="18"/>
                      <w:szCs w:val="18"/>
                      <w:lang w:eastAsia="ru-RU"/>
                    </w:rPr>
                    <w:t xml:space="preserve">Закупка ТМЦ, ОС, оборудования РФ на </w:t>
                  </w:r>
                  <w:proofErr w:type="gramStart"/>
                  <w:r>
                    <w:rPr>
                      <w:rFonts w:ascii="Tahoma" w:eastAsia="Times New Roman" w:hAnsi="Tahoma" w:cs="Tahoma"/>
                      <w:b/>
                      <w:bCs/>
                      <w:color w:val="FFFFFF" w:themeColor="background1"/>
                      <w:sz w:val="18"/>
                      <w:szCs w:val="18"/>
                      <w:lang w:eastAsia="ru-RU"/>
                    </w:rPr>
                    <w:t>основные  склады</w:t>
                  </w:r>
                  <w:proofErr w:type="gramEnd"/>
                </w:p>
              </w:tc>
            </w:tr>
            <w:tr w:rsidR="00985653">
              <w:trPr>
                <w:trHeight w:val="1203"/>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144</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Счет-фактура со штампом </w:t>
                  </w:r>
                  <w:proofErr w:type="gramStart"/>
                  <w:r>
                    <w:rPr>
                      <w:rFonts w:ascii="Tahoma" w:eastAsia="Times New Roman" w:hAnsi="Tahoma" w:cs="Tahoma"/>
                      <w:color w:val="000000"/>
                      <w:sz w:val="16"/>
                      <w:szCs w:val="16"/>
                      <w:lang w:eastAsia="ru-RU"/>
                    </w:rPr>
                    <w:t>кодирования  статей</w:t>
                  </w:r>
                  <w:proofErr w:type="gramEnd"/>
                  <w:r>
                    <w:rPr>
                      <w:rFonts w:ascii="Tahoma" w:eastAsia="Times New Roman" w:hAnsi="Tahoma" w:cs="Tahoma"/>
                      <w:color w:val="000000"/>
                      <w:sz w:val="16"/>
                      <w:szCs w:val="16"/>
                      <w:lang w:eastAsia="ru-RU"/>
                    </w:rPr>
                    <w:t xml:space="preserve"> аналитических справочников в первичных документах, подтверждающих расходы организации</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vMerge w:val="restart"/>
                  <w:tcBorders>
                    <w:top w:val="nil"/>
                    <w:left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В течение 3 (трех) рабочих дней после поступления товаров (работ, услуг), но не позднее 2-х календарных дней до срока установки ДЗР РСБУ в соответствии с корпоративным календарем</w:t>
                  </w:r>
                </w:p>
              </w:tc>
              <w:tc>
                <w:tcPr>
                  <w:tcW w:w="1275" w:type="dxa"/>
                  <w:vMerge w:val="restart"/>
                  <w:tcBorders>
                    <w:top w:val="nil"/>
                    <w:left w:val="dotDash" w:sz="4" w:space="0" w:color="auto"/>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Оригинал ПД/ Копия ПД</w:t>
                  </w:r>
                </w:p>
              </w:tc>
              <w:tc>
                <w:tcPr>
                  <w:tcW w:w="1418" w:type="dxa"/>
                  <w:vMerge w:val="restart"/>
                  <w:tcBorders>
                    <w:top w:val="nil"/>
                    <w:left w:val="dotDash" w:sz="4" w:space="0" w:color="auto"/>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000000" w:fill="FFFFFF"/>
                  <w:vAlign w:val="center"/>
                </w:tcPr>
                <w:p w:rsidR="00985653" w:rsidRDefault="00383279">
                  <w:pPr>
                    <w:spacing w:after="0" w:line="240" w:lineRule="auto"/>
                    <w:ind w:right="142"/>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рабочего дня с даты получения ПД </w:t>
                  </w:r>
                </w:p>
              </w:tc>
            </w:tr>
            <w:tr w:rsidR="00985653">
              <w:trPr>
                <w:trHeight w:val="1220"/>
              </w:trPr>
              <w:tc>
                <w:tcPr>
                  <w:tcW w:w="709" w:type="dxa"/>
                  <w:vMerge/>
                  <w:tcBorders>
                    <w:top w:val="nil"/>
                    <w:left w:val="single" w:sz="8" w:space="0" w:color="auto"/>
                    <w:bottom w:val="single"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ТОРГ-12 </w:t>
                  </w:r>
                </w:p>
                <w:p w:rsidR="00985653" w:rsidRDefault="00383279">
                  <w:pPr>
                    <w:spacing w:after="0" w:line="240" w:lineRule="auto"/>
                    <w:ind w:right="56"/>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  M</w:t>
                  </w:r>
                  <w:proofErr w:type="gramEnd"/>
                  <w:r>
                    <w:rPr>
                      <w:rFonts w:ascii="Tahoma" w:eastAsia="Times New Roman" w:hAnsi="Tahoma" w:cs="Tahoma"/>
                      <w:color w:val="000000"/>
                      <w:sz w:val="16"/>
                      <w:szCs w:val="16"/>
                      <w:lang w:eastAsia="ru-RU"/>
                    </w:rPr>
                    <w:t>-15,  в  случае если Поставщик предоставляет вместо ТОРГ-12)</w:t>
                  </w:r>
                </w:p>
              </w:tc>
              <w:tc>
                <w:tcPr>
                  <w:tcW w:w="1842" w:type="dxa"/>
                  <w:vMerge/>
                  <w:tcBorders>
                    <w:top w:val="nil"/>
                    <w:left w:val="dotDash" w:sz="4" w:space="0" w:color="auto"/>
                    <w:bottom w:val="single"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left w:val="nil"/>
                    <w:bottom w:val="single" w:sz="4" w:space="0" w:color="auto"/>
                    <w:right w:val="dotDash" w:sz="4" w:space="0" w:color="auto"/>
                  </w:tcBorders>
                  <w:shd w:val="clear" w:color="000000" w:fill="FFFFFF"/>
                  <w:vAlign w:val="center"/>
                </w:tcPr>
                <w:p w:rsidR="00985653" w:rsidRDefault="00985653">
                  <w:pPr>
                    <w:spacing w:after="0" w:line="240" w:lineRule="auto"/>
                    <w:ind w:right="56"/>
                    <w:jc w:val="center"/>
                    <w:rPr>
                      <w:rFonts w:ascii="Tahoma" w:eastAsia="Times New Roman" w:hAnsi="Tahoma" w:cs="Tahoma"/>
                      <w:color w:val="000000"/>
                      <w:sz w:val="16"/>
                      <w:szCs w:val="16"/>
                      <w:lang w:eastAsia="ru-RU"/>
                    </w:rPr>
                  </w:pPr>
                </w:p>
              </w:tc>
              <w:tc>
                <w:tcPr>
                  <w:tcW w:w="1275" w:type="dxa"/>
                  <w:vMerge/>
                  <w:tcBorders>
                    <w:top w:val="nil"/>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r>
            <w:tr w:rsidR="00985653">
              <w:trPr>
                <w:trHeight w:val="1550"/>
              </w:trPr>
              <w:tc>
                <w:tcPr>
                  <w:tcW w:w="709" w:type="dxa"/>
                  <w:tcBorders>
                    <w:top w:val="single"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145</w:t>
                  </w:r>
                </w:p>
              </w:tc>
              <w:tc>
                <w:tcPr>
                  <w:tcW w:w="414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Приходный ордер М-4                                                                                                                          </w:t>
                  </w:r>
                  <w:proofErr w:type="gramStart"/>
                  <w:r>
                    <w:rPr>
                      <w:rFonts w:ascii="Tahoma" w:eastAsia="Times New Roman" w:hAnsi="Tahoma" w:cs="Tahoma"/>
                      <w:color w:val="000000"/>
                      <w:sz w:val="16"/>
                      <w:szCs w:val="16"/>
                      <w:lang w:eastAsia="ru-RU"/>
                    </w:rPr>
                    <w:t xml:space="preserve">   (</w:t>
                  </w:r>
                  <w:proofErr w:type="gramEnd"/>
                  <w:r>
                    <w:rPr>
                      <w:rFonts w:ascii="Tahoma" w:eastAsia="Times New Roman" w:hAnsi="Tahoma" w:cs="Tahoma"/>
                      <w:color w:val="000000"/>
                      <w:sz w:val="16"/>
                      <w:szCs w:val="16"/>
                      <w:lang w:eastAsia="ru-RU"/>
                    </w:rPr>
                    <w:t>Акт о приеме материалов М-7,  Акт о приеме (поступлении) оборудования ОС-14)</w:t>
                  </w:r>
                </w:p>
              </w:tc>
              <w:tc>
                <w:tcPr>
                  <w:tcW w:w="1842"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single"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получения материалов\оборудования, но не позднее 1 числа месяца, следующего за отчетным</w:t>
                  </w:r>
                </w:p>
              </w:tc>
              <w:tc>
                <w:tcPr>
                  <w:tcW w:w="1275" w:type="dxa"/>
                  <w:tcBorders>
                    <w:top w:val="single"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4" w:space="0" w:color="auto"/>
                    <w:left w:val="nil"/>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2 рабочих дней с даты поступления ПД от поставщика\ответственного сотрудника склада, но не позднее 1числа месяца, следующего за отчетным</w:t>
                  </w:r>
                </w:p>
              </w:tc>
            </w:tr>
            <w:tr w:rsidR="00985653">
              <w:trPr>
                <w:trHeight w:val="1414"/>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146</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Товаросопроводительный документ: транспортная накладная, товарно-транспортная накладная, ж\д накладная</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получения материалов\оборудования, но не позднее 1 числа месяца, следующего за отчетным</w:t>
                  </w:r>
                </w:p>
              </w:tc>
              <w:tc>
                <w:tcPr>
                  <w:tcW w:w="127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2 рабочих дней с даты поступления ПД от поставщика\ответственного сотрудника склада, но не позднее 1 числа месяца, следующего за отчетным</w:t>
                  </w:r>
                </w:p>
              </w:tc>
            </w:tr>
            <w:tr w:rsidR="00985653">
              <w:trPr>
                <w:trHeight w:val="404"/>
              </w:trPr>
              <w:tc>
                <w:tcPr>
                  <w:tcW w:w="709" w:type="dxa"/>
                  <w:tcBorders>
                    <w:top w:val="single" w:sz="8" w:space="0" w:color="auto"/>
                    <w:left w:val="single" w:sz="8" w:space="0" w:color="auto"/>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themeColor="background1"/>
                      <w:sz w:val="18"/>
                      <w:szCs w:val="18"/>
                      <w:lang w:val="en-US" w:eastAsia="ru-RU"/>
                    </w:rPr>
                  </w:pPr>
                  <w:r>
                    <w:rPr>
                      <w:rFonts w:ascii="Tahoma" w:eastAsia="Times New Roman" w:hAnsi="Tahoma" w:cs="Tahoma"/>
                      <w:b/>
                      <w:bCs/>
                      <w:color w:val="FFFFFF" w:themeColor="background1"/>
                      <w:sz w:val="18"/>
                      <w:szCs w:val="18"/>
                      <w:lang w:eastAsia="ru-RU"/>
                    </w:rPr>
                    <w:t>6</w:t>
                  </w:r>
                  <w:r>
                    <w:rPr>
                      <w:rFonts w:ascii="Tahoma" w:eastAsia="Times New Roman" w:hAnsi="Tahoma" w:cs="Tahoma"/>
                      <w:b/>
                      <w:bCs/>
                      <w:color w:val="FFFFFF" w:themeColor="background1"/>
                      <w:sz w:val="18"/>
                      <w:szCs w:val="18"/>
                      <w:lang w:val="en-US" w:eastAsia="ru-RU"/>
                    </w:rPr>
                    <w:t>2</w:t>
                  </w:r>
                </w:p>
              </w:tc>
              <w:tc>
                <w:tcPr>
                  <w:tcW w:w="14351" w:type="dxa"/>
                  <w:gridSpan w:val="7"/>
                  <w:tcBorders>
                    <w:top w:val="single" w:sz="8" w:space="0" w:color="auto"/>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themeColor="background1"/>
                      <w:sz w:val="18"/>
                      <w:szCs w:val="18"/>
                      <w:lang w:eastAsia="ru-RU"/>
                    </w:rPr>
                    <w:t xml:space="preserve">Закупка ТМЦ, ОС, оборудования Импорт </w:t>
                  </w:r>
                </w:p>
              </w:tc>
            </w:tr>
            <w:tr w:rsidR="00985653">
              <w:trPr>
                <w:trHeight w:val="1545"/>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47</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Инвойс со штампом Кодирования статей аналитических справочников в первичных документах, подтверждающих расходы организации с переводом на русский язык), Счет-фактура (в случае если поставщик зарегистрирован на территории стран таможенного союза)</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В течение 3 (трех) рабочих дней после поступления товаров (работ, услуг), но не позднее 2-х календарных дней до срока установки ДЗР РСБУ в соответствии с корпоративным календарем</w:t>
                  </w:r>
                </w:p>
              </w:tc>
              <w:tc>
                <w:tcPr>
                  <w:tcW w:w="1275"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Оригинал ПД</w:t>
                  </w:r>
                </w:p>
              </w:tc>
              <w:tc>
                <w:tcPr>
                  <w:tcW w:w="1418"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рабочего дня с даты получения ПД </w:t>
                  </w:r>
                </w:p>
              </w:tc>
            </w:tr>
            <w:tr w:rsidR="00985653">
              <w:trPr>
                <w:trHeight w:val="1392"/>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48</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Декларации на товары по импортным</w:t>
                  </w:r>
                  <w:r>
                    <w:rPr>
                      <w:rFonts w:ascii="Tahoma" w:eastAsia="Times New Roman" w:hAnsi="Tahoma" w:cs="Tahoma"/>
                      <w:color w:val="000000"/>
                      <w:sz w:val="16"/>
                      <w:szCs w:val="16"/>
                      <w:lang w:eastAsia="ru-RU"/>
                    </w:rPr>
                    <w:cr/>
                    <w:t xml:space="preserve">поставкам с оригинальными штампами таможенных органов, иные таможенные документы </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одного рабочего для после выпуска груза из зоны СВХ (таможенной зоны) и передачи документов от ФТС, но не позднее 1 числа </w:t>
                  </w:r>
                  <w:proofErr w:type="gramStart"/>
                  <w:r>
                    <w:rPr>
                      <w:rFonts w:ascii="Tahoma" w:eastAsia="Times New Roman" w:hAnsi="Tahoma" w:cs="Tahoma"/>
                      <w:color w:val="000000"/>
                      <w:sz w:val="16"/>
                      <w:szCs w:val="16"/>
                      <w:lang w:eastAsia="ru-RU"/>
                    </w:rPr>
                    <w:t>месяца</w:t>
                  </w:r>
                  <w:proofErr w:type="gramEnd"/>
                  <w:r>
                    <w:rPr>
                      <w:rFonts w:ascii="Tahoma" w:eastAsia="Times New Roman" w:hAnsi="Tahoma" w:cs="Tahoma"/>
                      <w:color w:val="000000"/>
                      <w:sz w:val="16"/>
                      <w:szCs w:val="16"/>
                      <w:lang w:eastAsia="ru-RU"/>
                    </w:rPr>
                    <w:t xml:space="preserve"> следующего за отчетным</w:t>
                  </w:r>
                </w:p>
              </w:tc>
              <w:tc>
                <w:tcPr>
                  <w:tcW w:w="1275"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2 рабочих дней с даты поступления ПД от поставщика\ответственного сотрудника склада, но не позднее 1 числа месяца, следующего за отчетным</w:t>
                  </w:r>
                </w:p>
              </w:tc>
            </w:tr>
            <w:tr w:rsidR="00985653">
              <w:trPr>
                <w:trHeight w:val="1413"/>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49</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Товаросопроводительные документы: CMR, Коносамент, ж\д накладная.</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2 рабочих дней с даты поступления ПД от поставщика\ответственного сотрудника склада, но не позднее 1 числа месяца, следующего за отчетным</w:t>
                  </w:r>
                </w:p>
              </w:tc>
            </w:tr>
            <w:tr w:rsidR="00985653">
              <w:trPr>
                <w:trHeight w:val="1980"/>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lastRenderedPageBreak/>
                    <w:t>15</w:t>
                  </w:r>
                  <w:r>
                    <w:rPr>
                      <w:rFonts w:ascii="Tahoma" w:eastAsia="Times New Roman" w:hAnsi="Tahoma" w:cs="Tahoma"/>
                      <w:color w:val="000000"/>
                      <w:sz w:val="16"/>
                      <w:szCs w:val="16"/>
                      <w:lang w:val="en-US" w:eastAsia="ru-RU"/>
                    </w:rPr>
                    <w:t>0</w:t>
                  </w: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приходный ордер М-4</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Акт о приеме материалов М-7,</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Акт о приеме (поступлении) оборудования ОС-4)</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получения ТМЦ, по не позднее 15-00 (по времени Заказчика)1 числа месяца, следующего за отчетным</w:t>
                  </w:r>
                </w:p>
              </w:tc>
              <w:tc>
                <w:tcPr>
                  <w:tcW w:w="1275" w:type="dxa"/>
                  <w:tcBorders>
                    <w:top w:val="nil"/>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2 рабочих дней с даты поступления ПД от поставщика\ответственного сотрудника склада, но не позднее 1 числа месяца, следующего за отчетным</w:t>
                  </w:r>
                </w:p>
              </w:tc>
            </w:tr>
            <w:tr w:rsidR="00985653">
              <w:trPr>
                <w:trHeight w:val="1550"/>
              </w:trPr>
              <w:tc>
                <w:tcPr>
                  <w:tcW w:w="709" w:type="dxa"/>
                  <w:tcBorders>
                    <w:top w:val="single"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15</w:t>
                  </w:r>
                  <w:r>
                    <w:rPr>
                      <w:rFonts w:ascii="Tahoma" w:eastAsia="Times New Roman" w:hAnsi="Tahoma" w:cs="Tahoma"/>
                      <w:color w:val="000000"/>
                      <w:sz w:val="16"/>
                      <w:szCs w:val="16"/>
                      <w:lang w:val="en-US" w:eastAsia="ru-RU"/>
                    </w:rPr>
                    <w:t>1</w:t>
                  </w:r>
                </w:p>
              </w:tc>
              <w:tc>
                <w:tcPr>
                  <w:tcW w:w="414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Контракт</w:t>
                  </w:r>
                </w:p>
              </w:tc>
              <w:tc>
                <w:tcPr>
                  <w:tcW w:w="1842"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Одновременно с инвойсом и приходными документами</w:t>
                  </w:r>
                </w:p>
              </w:tc>
              <w:tc>
                <w:tcPr>
                  <w:tcW w:w="1275" w:type="dxa"/>
                  <w:tcBorders>
                    <w:top w:val="single"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Копия ПД</w:t>
                  </w:r>
                </w:p>
              </w:tc>
              <w:tc>
                <w:tcPr>
                  <w:tcW w:w="1418" w:type="dxa"/>
                  <w:tcBorders>
                    <w:top w:val="single"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4" w:space="0" w:color="auto"/>
                    <w:left w:val="nil"/>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попозднее 2 рабочих дней с даты поступления ПД от поставщика\ответственного сотрудника склада, но не позднее 1 числа месяца, следующего за отчетным</w:t>
                  </w:r>
                </w:p>
              </w:tc>
            </w:tr>
            <w:tr w:rsidR="00985653">
              <w:trPr>
                <w:trHeight w:val="1556"/>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15</w:t>
                  </w:r>
                  <w:r>
                    <w:rPr>
                      <w:rFonts w:ascii="Tahoma" w:eastAsia="Times New Roman" w:hAnsi="Tahoma" w:cs="Tahoma"/>
                      <w:color w:val="000000"/>
                      <w:sz w:val="16"/>
                      <w:szCs w:val="16"/>
                      <w:lang w:val="en-US" w:eastAsia="ru-RU"/>
                    </w:rPr>
                    <w:t>2</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Приходный ордер М-4                                                                                                                                               Информация о рыночной стоимости ТМЦ, полученных безвозмездно                                  Таможенные документы (декларации и иные документы) по ТМЦ, полученным безвозмездно)</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получения ТМЦ, по не позднее 15-00 (по времени Заказчика) 1 числа месяца, следующего за отчетным</w:t>
                  </w:r>
                </w:p>
              </w:tc>
              <w:tc>
                <w:tcPr>
                  <w:tcW w:w="127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Копия ПД</w:t>
                  </w:r>
                </w:p>
              </w:tc>
              <w:tc>
                <w:tcPr>
                  <w:tcW w:w="1418"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2 рабочих дней с даты поступления ПД от поставщика\ответственного сотрудника склада, но не позднее 1 числа месяца, следующего за отчетным</w:t>
                  </w:r>
                </w:p>
              </w:tc>
            </w:tr>
            <w:tr w:rsidR="00985653">
              <w:trPr>
                <w:trHeight w:val="1550"/>
              </w:trPr>
              <w:tc>
                <w:tcPr>
                  <w:tcW w:w="709" w:type="dxa"/>
                  <w:tcBorders>
                    <w:top w:val="dotDash" w:sz="4" w:space="0" w:color="auto"/>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15</w:t>
                  </w:r>
                  <w:r>
                    <w:rPr>
                      <w:rFonts w:ascii="Tahoma" w:eastAsia="Times New Roman" w:hAnsi="Tahoma" w:cs="Tahoma"/>
                      <w:color w:val="000000"/>
                      <w:sz w:val="16"/>
                      <w:szCs w:val="16"/>
                      <w:lang w:val="en-US" w:eastAsia="ru-RU"/>
                    </w:rPr>
                    <w:t>3</w:t>
                  </w:r>
                </w:p>
              </w:tc>
              <w:tc>
                <w:tcPr>
                  <w:tcW w:w="4145" w:type="dxa"/>
                  <w:tcBorders>
                    <w:top w:val="dotDash" w:sz="4" w:space="0" w:color="auto"/>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Расшифровка пакета документов</w:t>
                  </w:r>
                </w:p>
              </w:tc>
              <w:tc>
                <w:tcPr>
                  <w:tcW w:w="1842" w:type="dxa"/>
                  <w:tcBorders>
                    <w:top w:val="dotDash"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dotDash"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получения ТМЦ, по не позднее 15-00 (по времени Заказчика) 1 числа месяца, следующего за отчетным</w:t>
                  </w:r>
                </w:p>
              </w:tc>
              <w:tc>
                <w:tcPr>
                  <w:tcW w:w="1275" w:type="dxa"/>
                  <w:tcBorders>
                    <w:top w:val="dotDash" w:sz="4" w:space="0" w:color="auto"/>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dotDash" w:sz="4" w:space="0" w:color="auto"/>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dotDash" w:sz="4" w:space="0" w:color="auto"/>
                    <w:left w:val="nil"/>
                    <w:bottom w:val="nil"/>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2 рабочих дней с даты поступления ПД от поставщика\ответственного сотрудник склада, но не позднее 1 числа месяца, следующего за отчетным</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eastAsia="ru-RU"/>
                    </w:rPr>
                    <w:t>6</w:t>
                  </w:r>
                  <w:r>
                    <w:rPr>
                      <w:rFonts w:ascii="Tahoma" w:eastAsia="Times New Roman" w:hAnsi="Tahoma" w:cs="Tahoma"/>
                      <w:b/>
                      <w:bCs/>
                      <w:color w:val="FFFFFF"/>
                      <w:sz w:val="18"/>
                      <w:szCs w:val="18"/>
                      <w:lang w:val="en-US" w:eastAsia="ru-RU"/>
                    </w:rPr>
                    <w:t>3</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Приобретение НМА, НИОКР (РФ, импорт)</w:t>
                  </w:r>
                </w:p>
              </w:tc>
            </w:tr>
            <w:tr w:rsidR="00985653">
              <w:trPr>
                <w:trHeight w:val="300"/>
              </w:trPr>
              <w:tc>
                <w:tcPr>
                  <w:tcW w:w="709" w:type="dxa"/>
                  <w:vMerge w:val="restart"/>
                  <w:tcBorders>
                    <w:top w:val="nil"/>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54</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Счёт-фактура от Поставщика;</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nil"/>
                    <w:left w:val="dotDash" w:sz="4"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В течение 3 (трех) рабочих дней после поступления товаров (работ, услуг), но не позднее 2-х календарных дней до срока установки ДЗР РСБУ в соответствии с корпоративным календарем</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рабочего дня с даты получения ПД </w:t>
                  </w:r>
                </w:p>
              </w:tc>
            </w:tr>
            <w:tr w:rsidR="00985653">
              <w:trPr>
                <w:trHeight w:val="300"/>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Договор купли-продажи;</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r>
            <w:tr w:rsidR="00985653">
              <w:trPr>
                <w:trHeight w:val="1091"/>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Акт выполненных </w:t>
                  </w:r>
                  <w:proofErr w:type="gramStart"/>
                  <w:r>
                    <w:rPr>
                      <w:rFonts w:ascii="Tahoma" w:eastAsia="Times New Roman" w:hAnsi="Tahoma" w:cs="Tahoma"/>
                      <w:color w:val="000000"/>
                      <w:sz w:val="16"/>
                      <w:szCs w:val="16"/>
                      <w:lang w:eastAsia="ru-RU"/>
                    </w:rPr>
                    <w:t xml:space="preserve">работ;   </w:t>
                  </w:r>
                  <w:proofErr w:type="gramEnd"/>
                  <w:r>
                    <w:rPr>
                      <w:rFonts w:ascii="Tahoma" w:eastAsia="Times New Roman" w:hAnsi="Tahoma" w:cs="Tahoma"/>
                      <w:color w:val="000000"/>
                      <w:sz w:val="16"/>
                      <w:szCs w:val="16"/>
                      <w:lang w:eastAsia="ru-RU"/>
                    </w:rPr>
                    <w:t xml:space="preserve">                                                                                                          • Накладная ТОРГ-12;                                                                                            • Ведомость работ\услуг</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r>
            <w:tr w:rsidR="00985653">
              <w:trPr>
                <w:trHeight w:val="445"/>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eastAsia="ru-RU"/>
                    </w:rPr>
                    <w:t>6</w:t>
                  </w:r>
                  <w:r>
                    <w:rPr>
                      <w:rFonts w:ascii="Tahoma" w:eastAsia="Times New Roman" w:hAnsi="Tahoma" w:cs="Tahoma"/>
                      <w:b/>
                      <w:bCs/>
                      <w:color w:val="FFFFFF"/>
                      <w:sz w:val="18"/>
                      <w:szCs w:val="18"/>
                      <w:lang w:val="en-US" w:eastAsia="ru-RU"/>
                    </w:rPr>
                    <w:t>4</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sz w:val="18"/>
                      <w:szCs w:val="18"/>
                      <w:lang w:eastAsia="ru-RU"/>
                    </w:rPr>
                  </w:pPr>
                  <w:r>
                    <w:rPr>
                      <w:rFonts w:ascii="Tahoma" w:eastAsia="Times New Roman" w:hAnsi="Tahoma" w:cs="Tahoma"/>
                      <w:b/>
                      <w:bCs/>
                      <w:sz w:val="18"/>
                      <w:szCs w:val="18"/>
                      <w:lang w:eastAsia="ru-RU"/>
                    </w:rPr>
                    <w:t>Услуги по доставке ТМЦ, ОС, оборудования на склады Заказчика</w:t>
                  </w:r>
                </w:p>
              </w:tc>
            </w:tr>
            <w:tr w:rsidR="00985653">
              <w:trPr>
                <w:trHeight w:val="1620"/>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lastRenderedPageBreak/>
                    <w:t>1</w:t>
                  </w:r>
                  <w:r>
                    <w:rPr>
                      <w:rFonts w:ascii="Tahoma" w:eastAsia="Times New Roman" w:hAnsi="Tahoma" w:cs="Tahoma"/>
                      <w:color w:val="000000"/>
                      <w:sz w:val="16"/>
                      <w:szCs w:val="16"/>
                      <w:lang w:val="en-US" w:eastAsia="ru-RU"/>
                    </w:rPr>
                    <w:t>55</w:t>
                  </w: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Счета-</w:t>
                  </w:r>
                  <w:proofErr w:type="gramStart"/>
                  <w:r>
                    <w:rPr>
                      <w:rFonts w:ascii="Tahoma" w:eastAsia="Times New Roman" w:hAnsi="Tahoma" w:cs="Tahoma"/>
                      <w:color w:val="000000"/>
                      <w:sz w:val="16"/>
                      <w:szCs w:val="16"/>
                      <w:lang w:eastAsia="ru-RU"/>
                    </w:rPr>
                    <w:t>фактуры  поставщиков</w:t>
                  </w:r>
                  <w:proofErr w:type="gramEnd"/>
                  <w:r>
                    <w:rPr>
                      <w:rFonts w:ascii="Tahoma" w:eastAsia="Times New Roman" w:hAnsi="Tahoma" w:cs="Tahoma"/>
                      <w:color w:val="000000"/>
                      <w:sz w:val="16"/>
                      <w:szCs w:val="16"/>
                      <w:lang w:eastAsia="ru-RU"/>
                    </w:rPr>
                    <w:t xml:space="preserve"> и перевозчиков со штампом Кодирования  статей аналитических справочников в первичных документах, подтверждающих расходы организации</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В течение 3 (трех) рабочих дней после поступления товаров (работ, услуг), но не позднее 2-х календарных дней до срока установки ДЗР РСБУ в соответствии с корпоративным календарем</w:t>
                  </w:r>
                </w:p>
              </w:tc>
              <w:tc>
                <w:tcPr>
                  <w:tcW w:w="1275" w:type="dxa"/>
                  <w:tcBorders>
                    <w:top w:val="nil"/>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Оригинал ПД</w:t>
                  </w:r>
                </w:p>
              </w:tc>
              <w:tc>
                <w:tcPr>
                  <w:tcW w:w="1418" w:type="dxa"/>
                  <w:tcBorders>
                    <w:top w:val="nil"/>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рабочего дня с даты получения ПД </w:t>
                  </w:r>
                </w:p>
              </w:tc>
            </w:tr>
            <w:tr w:rsidR="00985653">
              <w:trPr>
                <w:trHeight w:val="1550"/>
              </w:trPr>
              <w:tc>
                <w:tcPr>
                  <w:tcW w:w="709" w:type="dxa"/>
                  <w:tcBorders>
                    <w:top w:val="single"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56</w:t>
                  </w:r>
                </w:p>
              </w:tc>
              <w:tc>
                <w:tcPr>
                  <w:tcW w:w="414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Товарно-транспортная накладная/ Транспортная накладная/Корешок путового листа</w:t>
                  </w:r>
                </w:p>
              </w:tc>
              <w:tc>
                <w:tcPr>
                  <w:tcW w:w="1842"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single"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3 (трех) рабочих дней после поступления товаров (работ, услуг), но не позднее 2-х календарных дней до срока установки ДЗР РСБУ в соответствии с корпоративным календарем</w:t>
                  </w:r>
                </w:p>
              </w:tc>
              <w:tc>
                <w:tcPr>
                  <w:tcW w:w="1275" w:type="dxa"/>
                  <w:tcBorders>
                    <w:top w:val="single"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4" w:space="0" w:color="auto"/>
                    <w:left w:val="nil"/>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рабочего дня с даты получения ПД </w:t>
                  </w:r>
                </w:p>
              </w:tc>
            </w:tr>
            <w:tr w:rsidR="00985653">
              <w:trPr>
                <w:trHeight w:val="1554"/>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57</w:t>
                  </w:r>
                </w:p>
              </w:tc>
              <w:tc>
                <w:tcPr>
                  <w:tcW w:w="414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Акт выполненных работ, оказанных услуг</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3 (трех) рабочих дней после поступления товаров (работ, услуг), но не позднее 2-х календарных дней до срока установки ДЗР РСБУ в соответствии с корпоративным календарем</w:t>
                  </w:r>
                </w:p>
              </w:tc>
              <w:tc>
                <w:tcPr>
                  <w:tcW w:w="127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рабочего дня с даты получения ПД </w:t>
                  </w:r>
                </w:p>
              </w:tc>
            </w:tr>
            <w:tr w:rsidR="00985653">
              <w:trPr>
                <w:trHeight w:val="406"/>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eastAsia="ru-RU"/>
                    </w:rPr>
                    <w:t>6</w:t>
                  </w:r>
                  <w:r>
                    <w:rPr>
                      <w:rFonts w:ascii="Tahoma" w:eastAsia="Times New Roman" w:hAnsi="Tahoma" w:cs="Tahoma"/>
                      <w:b/>
                      <w:bCs/>
                      <w:color w:val="FFFFFF"/>
                      <w:sz w:val="18"/>
                      <w:szCs w:val="18"/>
                      <w:lang w:val="en-US" w:eastAsia="ru-RU"/>
                    </w:rPr>
                    <w:t>5</w:t>
                  </w:r>
                </w:p>
              </w:tc>
              <w:tc>
                <w:tcPr>
                  <w:tcW w:w="14351" w:type="dxa"/>
                  <w:gridSpan w:val="7"/>
                  <w:tcBorders>
                    <w:top w:val="single" w:sz="8" w:space="0" w:color="auto"/>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themeColor="background1"/>
                      <w:sz w:val="18"/>
                      <w:szCs w:val="18"/>
                      <w:lang w:eastAsia="ru-RU"/>
                    </w:rPr>
                    <w:t>Услуги по доставке ТМЦ, между складами Заказчика</w:t>
                  </w:r>
                </w:p>
              </w:tc>
            </w:tr>
            <w:tr w:rsidR="00985653">
              <w:trPr>
                <w:trHeight w:val="1500"/>
              </w:trPr>
              <w:tc>
                <w:tcPr>
                  <w:tcW w:w="709" w:type="dxa"/>
                  <w:tcBorders>
                    <w:top w:val="nil"/>
                    <w:left w:val="single" w:sz="8" w:space="0" w:color="auto"/>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58</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Счет-фактура со штампом </w:t>
                  </w:r>
                  <w:proofErr w:type="gramStart"/>
                  <w:r>
                    <w:rPr>
                      <w:rFonts w:ascii="Tahoma" w:eastAsia="Times New Roman" w:hAnsi="Tahoma" w:cs="Tahoma"/>
                      <w:color w:val="000000"/>
                      <w:sz w:val="16"/>
                      <w:szCs w:val="16"/>
                      <w:lang w:eastAsia="ru-RU"/>
                    </w:rPr>
                    <w:t>Кодирования  статей</w:t>
                  </w:r>
                  <w:proofErr w:type="gramEnd"/>
                  <w:r>
                    <w:rPr>
                      <w:rFonts w:ascii="Tahoma" w:eastAsia="Times New Roman" w:hAnsi="Tahoma" w:cs="Tahoma"/>
                      <w:color w:val="000000"/>
                      <w:sz w:val="16"/>
                      <w:szCs w:val="16"/>
                      <w:lang w:eastAsia="ru-RU"/>
                    </w:rPr>
                    <w:t xml:space="preserve"> аналитических справочников в первичных документах, подтверждающих расходы организации</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В течение 3 (трех) рабочих дней после поступления товаров (работ, услуг), но не позднее 2-х календарных дней до срока установки ДЗР РСБУ в соответствии с корпоративным календарем</w:t>
                  </w:r>
                </w:p>
              </w:tc>
              <w:tc>
                <w:tcPr>
                  <w:tcW w:w="1275"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 Копия ПД</w:t>
                  </w:r>
                </w:p>
              </w:tc>
              <w:tc>
                <w:tcPr>
                  <w:tcW w:w="1418"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1 рабочего дня с даты поступления ПД от поставщика</w:t>
                  </w:r>
                </w:p>
              </w:tc>
            </w:tr>
            <w:tr w:rsidR="00985653">
              <w:trPr>
                <w:trHeight w:val="2018"/>
              </w:trPr>
              <w:tc>
                <w:tcPr>
                  <w:tcW w:w="709" w:type="dxa"/>
                  <w:tcBorders>
                    <w:top w:val="nil"/>
                    <w:left w:val="single" w:sz="8" w:space="0" w:color="auto"/>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59</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Транспортная </w:t>
                  </w:r>
                  <w:proofErr w:type="gramStart"/>
                  <w:r>
                    <w:rPr>
                      <w:rFonts w:ascii="Tahoma" w:eastAsia="Times New Roman" w:hAnsi="Tahoma" w:cs="Tahoma"/>
                      <w:color w:val="000000"/>
                      <w:sz w:val="16"/>
                      <w:szCs w:val="16"/>
                      <w:lang w:eastAsia="ru-RU"/>
                    </w:rPr>
                    <w:t xml:space="preserve">накладная,   </w:t>
                  </w:r>
                  <w:proofErr w:type="gramEnd"/>
                  <w:r>
                    <w:rPr>
                      <w:rFonts w:ascii="Tahoma" w:eastAsia="Times New Roman" w:hAnsi="Tahoma" w:cs="Tahoma"/>
                      <w:color w:val="000000"/>
                      <w:sz w:val="16"/>
                      <w:szCs w:val="16"/>
                      <w:lang w:eastAsia="ru-RU"/>
                    </w:rPr>
                    <w:t xml:space="preserve">                                                         Акт выполненных работ, оказанных услуг</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В течение 3 (трех) рабочих дней после поступления товаров (работ, услуг), но не позднее 2-х календарных дней до срока установки ДЗР РСБУ в соответствии с корпоративным календарем</w:t>
                  </w:r>
                </w:p>
              </w:tc>
              <w:tc>
                <w:tcPr>
                  <w:tcW w:w="127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1 рабочего дня с даты поступления ПД от поставщика</w:t>
                  </w:r>
                </w:p>
              </w:tc>
            </w:tr>
            <w:tr w:rsidR="00985653">
              <w:trPr>
                <w:trHeight w:val="427"/>
              </w:trPr>
              <w:tc>
                <w:tcPr>
                  <w:tcW w:w="709" w:type="dxa"/>
                  <w:tcBorders>
                    <w:top w:val="single" w:sz="8" w:space="0" w:color="auto"/>
                    <w:left w:val="single" w:sz="8" w:space="0" w:color="auto"/>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themeColor="background1"/>
                      <w:sz w:val="18"/>
                      <w:szCs w:val="18"/>
                      <w:lang w:val="en-US" w:eastAsia="ru-RU"/>
                    </w:rPr>
                  </w:pPr>
                  <w:r>
                    <w:rPr>
                      <w:rFonts w:ascii="Tahoma" w:eastAsia="Times New Roman" w:hAnsi="Tahoma" w:cs="Tahoma"/>
                      <w:b/>
                      <w:bCs/>
                      <w:color w:val="FFFFFF" w:themeColor="background1"/>
                      <w:sz w:val="18"/>
                      <w:szCs w:val="18"/>
                      <w:lang w:val="en-US" w:eastAsia="ru-RU"/>
                    </w:rPr>
                    <w:t>66</w:t>
                  </w:r>
                </w:p>
              </w:tc>
              <w:tc>
                <w:tcPr>
                  <w:tcW w:w="14351" w:type="dxa"/>
                  <w:gridSpan w:val="7"/>
                  <w:tcBorders>
                    <w:top w:val="single" w:sz="8" w:space="0" w:color="auto"/>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themeColor="background1"/>
                      <w:sz w:val="18"/>
                      <w:szCs w:val="18"/>
                      <w:lang w:eastAsia="ru-RU"/>
                    </w:rPr>
                    <w:t xml:space="preserve">Оказание услуг, выполнение работ по ремонтам, строительству, модернизации и реконструкции </w:t>
                  </w:r>
                </w:p>
              </w:tc>
            </w:tr>
            <w:tr w:rsidR="00985653">
              <w:trPr>
                <w:trHeight w:val="1459"/>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lastRenderedPageBreak/>
                    <w:t>16</w:t>
                  </w:r>
                  <w:r>
                    <w:rPr>
                      <w:rFonts w:ascii="Tahoma" w:eastAsia="Times New Roman" w:hAnsi="Tahoma" w:cs="Tahoma"/>
                      <w:color w:val="000000"/>
                      <w:sz w:val="16"/>
                      <w:szCs w:val="16"/>
                      <w:lang w:val="en-US" w:eastAsia="ru-RU"/>
                    </w:rPr>
                    <w:t>0</w:t>
                  </w: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Счет-фактура со штампом </w:t>
                  </w:r>
                  <w:proofErr w:type="gramStart"/>
                  <w:r>
                    <w:rPr>
                      <w:rFonts w:ascii="Tahoma" w:eastAsia="Times New Roman" w:hAnsi="Tahoma" w:cs="Tahoma"/>
                      <w:color w:val="000000"/>
                      <w:sz w:val="16"/>
                      <w:szCs w:val="16"/>
                      <w:lang w:eastAsia="ru-RU"/>
                    </w:rPr>
                    <w:t>кодирования  статей</w:t>
                  </w:r>
                  <w:proofErr w:type="gramEnd"/>
                  <w:r>
                    <w:rPr>
                      <w:rFonts w:ascii="Tahoma" w:eastAsia="Times New Roman" w:hAnsi="Tahoma" w:cs="Tahoma"/>
                      <w:color w:val="000000"/>
                      <w:sz w:val="16"/>
                      <w:szCs w:val="16"/>
                      <w:lang w:eastAsia="ru-RU"/>
                    </w:rPr>
                    <w:t xml:space="preserve"> аналитических справочников в первичных документах, подтверждающих расходы организации</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 Акт приема сдачи выполненных работ, оказанных услуг </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(инвестиционного отдела)</w:t>
                  </w:r>
                </w:p>
              </w:tc>
              <w:tc>
                <w:tcPr>
                  <w:tcW w:w="2694" w:type="dxa"/>
                  <w:tcBorders>
                    <w:top w:val="nil"/>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3 (трех) рабочих дней после поступления товаров (работ, услуг), но не позднее 2-х календарных дней до срока установки ДЗР РСБУ в соответствии с корпоративным календарем</w:t>
                  </w:r>
                </w:p>
              </w:tc>
              <w:tc>
                <w:tcPr>
                  <w:tcW w:w="1275" w:type="dxa"/>
                  <w:tcBorders>
                    <w:top w:val="nil"/>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рабочего дня с даты получения ПД </w:t>
                  </w:r>
                </w:p>
              </w:tc>
            </w:tr>
            <w:tr w:rsidR="00985653">
              <w:trPr>
                <w:trHeight w:val="1124"/>
              </w:trPr>
              <w:tc>
                <w:tcPr>
                  <w:tcW w:w="709" w:type="dxa"/>
                  <w:tcBorders>
                    <w:top w:val="single" w:sz="4" w:space="0" w:color="auto"/>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16</w:t>
                  </w:r>
                  <w:r>
                    <w:rPr>
                      <w:rFonts w:ascii="Tahoma" w:eastAsia="Times New Roman" w:hAnsi="Tahoma" w:cs="Tahoma"/>
                      <w:color w:val="000000"/>
                      <w:sz w:val="16"/>
                      <w:szCs w:val="16"/>
                      <w:lang w:val="en-US" w:eastAsia="ru-RU"/>
                    </w:rPr>
                    <w:t>1</w:t>
                  </w:r>
                </w:p>
              </w:tc>
              <w:tc>
                <w:tcPr>
                  <w:tcW w:w="4145" w:type="dxa"/>
                  <w:tcBorders>
                    <w:top w:val="single"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Ведомость смонтированного </w:t>
                  </w:r>
                  <w:proofErr w:type="gramStart"/>
                  <w:r>
                    <w:rPr>
                      <w:rFonts w:ascii="Tahoma" w:eastAsia="Times New Roman" w:hAnsi="Tahoma" w:cs="Tahoma"/>
                      <w:color w:val="000000"/>
                      <w:sz w:val="16"/>
                      <w:szCs w:val="16"/>
                      <w:lang w:eastAsia="ru-RU"/>
                    </w:rPr>
                    <w:t xml:space="preserve">оборудования;   </w:t>
                  </w:r>
                  <w:proofErr w:type="gramEnd"/>
                  <w:r>
                    <w:rPr>
                      <w:rFonts w:ascii="Tahoma" w:eastAsia="Times New Roman" w:hAnsi="Tahoma" w:cs="Tahoma"/>
                      <w:color w:val="000000"/>
                      <w:sz w:val="16"/>
                      <w:szCs w:val="16"/>
                      <w:lang w:eastAsia="ru-RU"/>
                    </w:rPr>
                    <w:t xml:space="preserve">                                       • Дефектная ведомость ОС-16;                                                          </w:t>
                  </w:r>
                </w:p>
              </w:tc>
              <w:tc>
                <w:tcPr>
                  <w:tcW w:w="1842" w:type="dxa"/>
                  <w:tcBorders>
                    <w:top w:val="single"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(инвестиционного отдела)</w:t>
                  </w:r>
                </w:p>
              </w:tc>
              <w:tc>
                <w:tcPr>
                  <w:tcW w:w="2694" w:type="dxa"/>
                  <w:tcBorders>
                    <w:top w:val="single" w:sz="4" w:space="0" w:color="auto"/>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рабочего дня после получения </w:t>
                  </w:r>
                  <w:proofErr w:type="gramStart"/>
                  <w:r>
                    <w:rPr>
                      <w:rFonts w:ascii="Tahoma" w:eastAsia="Times New Roman" w:hAnsi="Tahoma" w:cs="Tahoma"/>
                      <w:color w:val="000000"/>
                      <w:sz w:val="16"/>
                      <w:szCs w:val="16"/>
                      <w:lang w:eastAsia="ru-RU"/>
                    </w:rPr>
                    <w:t>документов,  но</w:t>
                  </w:r>
                  <w:proofErr w:type="gramEnd"/>
                  <w:r>
                    <w:rPr>
                      <w:rFonts w:ascii="Tahoma" w:eastAsia="Times New Roman" w:hAnsi="Tahoma" w:cs="Tahoma"/>
                      <w:color w:val="000000"/>
                      <w:sz w:val="16"/>
                      <w:szCs w:val="16"/>
                      <w:lang w:eastAsia="ru-RU"/>
                    </w:rPr>
                    <w:t xml:space="preserve"> не позднее 15-00 (по времени Заказчика) 1 числа месяца, следующего за отчетным</w:t>
                  </w:r>
                </w:p>
              </w:tc>
              <w:tc>
                <w:tcPr>
                  <w:tcW w:w="1275" w:type="dxa"/>
                  <w:tcBorders>
                    <w:top w:val="single" w:sz="4" w:space="0" w:color="auto"/>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4" w:space="0" w:color="auto"/>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4" w:space="0" w:color="auto"/>
                    <w:left w:val="nil"/>
                    <w:bottom w:val="single" w:sz="4" w:space="0" w:color="auto"/>
                    <w:right w:val="single" w:sz="4" w:space="0" w:color="auto"/>
                  </w:tcBorders>
                  <w:shd w:val="clear" w:color="000000" w:fill="FFFFFF"/>
                  <w:vAlign w:val="center"/>
                </w:tcPr>
                <w:p w:rsidR="00985653" w:rsidRDefault="00383279">
                  <w:pPr>
                    <w:spacing w:after="0" w:line="240" w:lineRule="auto"/>
                    <w:ind w:right="284"/>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1 рабочего дня с даты поступления ПД от поставщика, но не позднее 1 числа месяца, следующего за отчетным</w:t>
                  </w:r>
                </w:p>
              </w:tc>
            </w:tr>
            <w:tr w:rsidR="00985653">
              <w:trPr>
                <w:trHeight w:val="315"/>
              </w:trPr>
              <w:tc>
                <w:tcPr>
                  <w:tcW w:w="709" w:type="dxa"/>
                  <w:tcBorders>
                    <w:top w:val="single" w:sz="4"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val="en-US" w:eastAsia="ru-RU"/>
                    </w:rPr>
                    <w:t>67</w:t>
                  </w:r>
                </w:p>
              </w:tc>
              <w:tc>
                <w:tcPr>
                  <w:tcW w:w="14351" w:type="dxa"/>
                  <w:gridSpan w:val="7"/>
                  <w:tcBorders>
                    <w:top w:val="single" w:sz="4"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Учёт расходов по объектам на консервации</w:t>
                  </w:r>
                </w:p>
              </w:tc>
            </w:tr>
            <w:tr w:rsidR="00985653">
              <w:trPr>
                <w:trHeight w:val="300"/>
              </w:trPr>
              <w:tc>
                <w:tcPr>
                  <w:tcW w:w="709" w:type="dxa"/>
                  <w:vMerge w:val="restart"/>
                  <w:tcBorders>
                    <w:top w:val="nil"/>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62</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Счёт-фактура от продавца;</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vMerge w:val="restart"/>
                  <w:tcBorders>
                    <w:top w:val="nil"/>
                    <w:left w:val="dotDash" w:sz="4"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3 (трех) рабочих дней после поступления товаров (работ, услуг), но не позднее 2-х календарных дней до срока установки ДЗР РСБУ в соответствии с корпоративным календарем</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рабочего дня с даты получения ПД </w:t>
                  </w:r>
                </w:p>
              </w:tc>
            </w:tr>
            <w:tr w:rsidR="00985653">
              <w:trPr>
                <w:trHeight w:val="300"/>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Договор оказания услуг;</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r>
            <w:tr w:rsidR="00985653">
              <w:trPr>
                <w:trHeight w:val="1000"/>
              </w:trPr>
              <w:tc>
                <w:tcPr>
                  <w:tcW w:w="709" w:type="dxa"/>
                  <w:vMerge/>
                  <w:tcBorders>
                    <w:top w:val="nil"/>
                    <w:left w:val="single" w:sz="8"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выполненных работ;                                                             • Договор поставки ТМЦ;                                                             • Накладная ТОРГ-12;                                                                                                                                 • Акт выполненных работ, оказанных услуг</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r>
            <w:tr w:rsidR="00985653">
              <w:trPr>
                <w:trHeight w:val="546"/>
              </w:trPr>
              <w:tc>
                <w:tcPr>
                  <w:tcW w:w="709" w:type="dxa"/>
                  <w:tcBorders>
                    <w:top w:val="nil"/>
                    <w:left w:val="single" w:sz="8" w:space="0" w:color="auto"/>
                    <w:bottom w:val="single" w:sz="4"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val="en-US" w:eastAsia="ru-RU"/>
                    </w:rPr>
                    <w:t>68</w:t>
                  </w:r>
                </w:p>
              </w:tc>
              <w:tc>
                <w:tcPr>
                  <w:tcW w:w="14351" w:type="dxa"/>
                  <w:gridSpan w:val="7"/>
                  <w:tcBorders>
                    <w:top w:val="single" w:sz="8" w:space="0" w:color="auto"/>
                    <w:left w:val="nil"/>
                    <w:bottom w:val="single" w:sz="4"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themeColor="background1"/>
                      <w:sz w:val="18"/>
                      <w:szCs w:val="18"/>
                      <w:lang w:eastAsia="ru-RU"/>
                    </w:rPr>
                    <w:t>Оказание услуг, выполнение работ на расходы основного, вспомогательного производств, на общехозяйственные и коммерческие расходы</w:t>
                  </w:r>
                </w:p>
              </w:tc>
            </w:tr>
            <w:tr w:rsidR="00985653">
              <w:trPr>
                <w:trHeight w:val="1311"/>
              </w:trPr>
              <w:tc>
                <w:tcPr>
                  <w:tcW w:w="709" w:type="dxa"/>
                  <w:tcBorders>
                    <w:top w:val="single"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63</w:t>
                  </w:r>
                </w:p>
              </w:tc>
              <w:tc>
                <w:tcPr>
                  <w:tcW w:w="4145" w:type="dxa"/>
                  <w:tcBorders>
                    <w:top w:val="single"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Счет-фактура со штампом </w:t>
                  </w:r>
                  <w:proofErr w:type="gramStart"/>
                  <w:r>
                    <w:rPr>
                      <w:rFonts w:ascii="Tahoma" w:eastAsia="Times New Roman" w:hAnsi="Tahoma" w:cs="Tahoma"/>
                      <w:color w:val="000000"/>
                      <w:sz w:val="16"/>
                      <w:szCs w:val="16"/>
                      <w:lang w:eastAsia="ru-RU"/>
                    </w:rPr>
                    <w:t>Кодирования  статей</w:t>
                  </w:r>
                  <w:proofErr w:type="gramEnd"/>
                  <w:r>
                    <w:rPr>
                      <w:rFonts w:ascii="Tahoma" w:eastAsia="Times New Roman" w:hAnsi="Tahoma" w:cs="Tahoma"/>
                      <w:color w:val="000000"/>
                      <w:sz w:val="16"/>
                      <w:szCs w:val="16"/>
                      <w:lang w:eastAsia="ru-RU"/>
                    </w:rPr>
                    <w:t xml:space="preserve"> аналитических справочников в первичных документах, подтверждающих расходы организации</w:t>
                  </w:r>
                </w:p>
              </w:tc>
              <w:tc>
                <w:tcPr>
                  <w:tcW w:w="1842"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single"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3 (трех) рабочих дней после поступления товаров (работ, услуг), но не позднее 2-х календарных дней до срока установки ДЗР РСБУ в соответствии с корпоративным календарем</w:t>
                  </w:r>
                </w:p>
              </w:tc>
              <w:tc>
                <w:tcPr>
                  <w:tcW w:w="1275" w:type="dxa"/>
                  <w:tcBorders>
                    <w:top w:val="single"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4" w:space="0" w:color="auto"/>
                    <w:left w:val="nil"/>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рабочего дня с даты получения ПД </w:t>
                  </w:r>
                </w:p>
              </w:tc>
            </w:tr>
            <w:tr w:rsidR="00985653">
              <w:trPr>
                <w:trHeight w:val="1415"/>
              </w:trPr>
              <w:tc>
                <w:tcPr>
                  <w:tcW w:w="709" w:type="dxa"/>
                  <w:tcBorders>
                    <w:top w:val="dotDash"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64</w:t>
                  </w:r>
                </w:p>
              </w:tc>
              <w:tc>
                <w:tcPr>
                  <w:tcW w:w="4145" w:type="dxa"/>
                  <w:tcBorders>
                    <w:top w:val="dotDash"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Акт приема-сдачи выполненных работ оказанных услуг</w:t>
                  </w:r>
                </w:p>
              </w:tc>
              <w:tc>
                <w:tcPr>
                  <w:tcW w:w="1842" w:type="dxa"/>
                  <w:tcBorders>
                    <w:top w:val="dotDash"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dotDash"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3 (трех) рабочих дней после поступления товаров (работ, услуг), но не позднее 2-х календарных дней до срока установки ДЗР РСБУ в соответствии с корпоративным календарем</w:t>
                  </w:r>
                </w:p>
              </w:tc>
              <w:tc>
                <w:tcPr>
                  <w:tcW w:w="1275" w:type="dxa"/>
                  <w:tcBorders>
                    <w:top w:val="dotDash"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dotDash"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dotDash" w:sz="4" w:space="0" w:color="auto"/>
                    <w:left w:val="nil"/>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рабочего дня с даты получения ПД </w:t>
                  </w:r>
                </w:p>
              </w:tc>
            </w:tr>
            <w:tr w:rsidR="00985653">
              <w:trPr>
                <w:trHeight w:val="504"/>
              </w:trPr>
              <w:tc>
                <w:tcPr>
                  <w:tcW w:w="709" w:type="dxa"/>
                  <w:tcBorders>
                    <w:top w:val="dotDash" w:sz="4" w:space="0" w:color="auto"/>
                    <w:left w:val="single" w:sz="8" w:space="0" w:color="auto"/>
                    <w:bottom w:val="dotDash" w:sz="4"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val="en-US" w:eastAsia="ru-RU"/>
                    </w:rPr>
                    <w:t>69</w:t>
                  </w:r>
                </w:p>
              </w:tc>
              <w:tc>
                <w:tcPr>
                  <w:tcW w:w="14351" w:type="dxa"/>
                  <w:gridSpan w:val="7"/>
                  <w:tcBorders>
                    <w:top w:val="dotDash" w:sz="4" w:space="0" w:color="auto"/>
                    <w:left w:val="nil"/>
                    <w:bottom w:val="dotDash" w:sz="4"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Оказание услуг, выполнение работ</w:t>
                  </w:r>
                </w:p>
              </w:tc>
            </w:tr>
            <w:tr w:rsidR="00985653">
              <w:trPr>
                <w:trHeight w:val="1453"/>
              </w:trPr>
              <w:tc>
                <w:tcPr>
                  <w:tcW w:w="709" w:type="dxa"/>
                  <w:tcBorders>
                    <w:top w:val="dotDash"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65</w:t>
                  </w:r>
                </w:p>
              </w:tc>
              <w:tc>
                <w:tcPr>
                  <w:tcW w:w="4145" w:type="dxa"/>
                  <w:tcBorders>
                    <w:top w:val="dotDash"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Счет-фактура со штампом </w:t>
                  </w:r>
                  <w:proofErr w:type="gramStart"/>
                  <w:r>
                    <w:rPr>
                      <w:rFonts w:ascii="Tahoma" w:eastAsia="Times New Roman" w:hAnsi="Tahoma" w:cs="Tahoma"/>
                      <w:color w:val="000000"/>
                      <w:sz w:val="16"/>
                      <w:szCs w:val="16"/>
                      <w:lang w:eastAsia="ru-RU"/>
                    </w:rPr>
                    <w:t>кодирования  статей</w:t>
                  </w:r>
                  <w:proofErr w:type="gramEnd"/>
                  <w:r>
                    <w:rPr>
                      <w:rFonts w:ascii="Tahoma" w:eastAsia="Times New Roman" w:hAnsi="Tahoma" w:cs="Tahoma"/>
                      <w:color w:val="000000"/>
                      <w:sz w:val="16"/>
                      <w:szCs w:val="16"/>
                      <w:lang w:eastAsia="ru-RU"/>
                    </w:rPr>
                    <w:t xml:space="preserve"> аналитических справочников в первичных документах, подтверждающих расходы организации  (от организаций, являющихся налогоплательщиком НДС в РФ)</w:t>
                  </w:r>
                </w:p>
              </w:tc>
              <w:tc>
                <w:tcPr>
                  <w:tcW w:w="1842" w:type="dxa"/>
                  <w:tcBorders>
                    <w:top w:val="dotDash"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dotDash"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3 (трех) рабочих дней после поступления товаров (работ, услуг), но не позднее 2-х календарных дней до срока установки ДЗР РСБУ в соответствии с корпоративным календарем</w:t>
                  </w:r>
                </w:p>
              </w:tc>
              <w:tc>
                <w:tcPr>
                  <w:tcW w:w="1275" w:type="dxa"/>
                  <w:tcBorders>
                    <w:top w:val="dotDash"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dotDash"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dotDash" w:sz="4" w:space="0" w:color="auto"/>
                    <w:left w:val="nil"/>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рабочего дня с даты получения ПД </w:t>
                  </w:r>
                </w:p>
              </w:tc>
            </w:tr>
            <w:tr w:rsidR="00985653">
              <w:trPr>
                <w:trHeight w:val="1686"/>
              </w:trPr>
              <w:tc>
                <w:tcPr>
                  <w:tcW w:w="709" w:type="dxa"/>
                  <w:tcBorders>
                    <w:top w:val="dotDash"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lastRenderedPageBreak/>
                    <w:t>1</w:t>
                  </w:r>
                  <w:r>
                    <w:rPr>
                      <w:rFonts w:ascii="Tahoma" w:eastAsia="Times New Roman" w:hAnsi="Tahoma" w:cs="Tahoma"/>
                      <w:color w:val="000000"/>
                      <w:sz w:val="16"/>
                      <w:szCs w:val="16"/>
                      <w:lang w:val="en-US" w:eastAsia="ru-RU"/>
                    </w:rPr>
                    <w:t>66</w:t>
                  </w:r>
                </w:p>
              </w:tc>
              <w:tc>
                <w:tcPr>
                  <w:tcW w:w="4145" w:type="dxa"/>
                  <w:tcBorders>
                    <w:top w:val="dotDash"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Акт приема-сдачи выполненных работ оказанных услуг, либо документ подтверждающий оказание услуги</w:t>
                  </w:r>
                </w:p>
              </w:tc>
              <w:tc>
                <w:tcPr>
                  <w:tcW w:w="1842" w:type="dxa"/>
                  <w:tcBorders>
                    <w:top w:val="dotDash"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dotDash"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3 (трех) рабочих дней после поступления товаров (работ, услуг), но не позднее 2-х календарных дней до срока установки ДЗР РСБУ в соответствии с корпоративным календарем</w:t>
                  </w:r>
                </w:p>
              </w:tc>
              <w:tc>
                <w:tcPr>
                  <w:tcW w:w="1275" w:type="dxa"/>
                  <w:tcBorders>
                    <w:top w:val="dotDash"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dotDash"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dotDash" w:sz="4" w:space="0" w:color="auto"/>
                    <w:left w:val="nil"/>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рабочего дня с даты получения ПД </w:t>
                  </w:r>
                </w:p>
              </w:tc>
            </w:tr>
            <w:tr w:rsidR="00985653">
              <w:trPr>
                <w:trHeight w:val="450"/>
              </w:trPr>
              <w:tc>
                <w:tcPr>
                  <w:tcW w:w="709" w:type="dxa"/>
                  <w:vMerge w:val="restart"/>
                  <w:tcBorders>
                    <w:top w:val="dotDash" w:sz="4" w:space="0" w:color="auto"/>
                    <w:left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67</w:t>
                  </w:r>
                </w:p>
              </w:tc>
              <w:tc>
                <w:tcPr>
                  <w:tcW w:w="4145" w:type="dxa"/>
                  <w:tcBorders>
                    <w:top w:val="dotDash" w:sz="4" w:space="0" w:color="auto"/>
                    <w:left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Счёт-фактура на агентское вознаграждение;</w:t>
                  </w:r>
                </w:p>
              </w:tc>
              <w:tc>
                <w:tcPr>
                  <w:tcW w:w="1842" w:type="dxa"/>
                  <w:vMerge w:val="restart"/>
                  <w:tcBorders>
                    <w:top w:val="dotDash" w:sz="4" w:space="0" w:color="auto"/>
                    <w:left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dotDash" w:sz="4" w:space="0" w:color="auto"/>
                    <w:left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3 (трех) рабочих дней после поступления товаров (работ, услуг), но не позднее 2-х календарных дней до срока установки ДЗР РСБУ в соответствии с корпоративным календарем</w:t>
                  </w:r>
                </w:p>
              </w:tc>
              <w:tc>
                <w:tcPr>
                  <w:tcW w:w="1275" w:type="dxa"/>
                  <w:vMerge w:val="restart"/>
                  <w:tcBorders>
                    <w:top w:val="dotDash" w:sz="4" w:space="0" w:color="auto"/>
                    <w:left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dotDash" w:sz="4" w:space="0" w:color="auto"/>
                    <w:left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dotDash" w:sz="4" w:space="0" w:color="auto"/>
                    <w:left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рабочего дня с даты получения ПД </w:t>
                  </w:r>
                </w:p>
              </w:tc>
            </w:tr>
            <w:tr w:rsidR="00985653">
              <w:trPr>
                <w:trHeight w:val="465"/>
              </w:trPr>
              <w:tc>
                <w:tcPr>
                  <w:tcW w:w="709" w:type="dxa"/>
                  <w:vMerge/>
                  <w:tcBorders>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Акт приема-передачи выполненных услуг;</w:t>
                  </w:r>
                </w:p>
              </w:tc>
              <w:tc>
                <w:tcPr>
                  <w:tcW w:w="1842" w:type="dxa"/>
                  <w:vMerge/>
                  <w:tcBorders>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r>
            <w:tr w:rsidR="00985653">
              <w:trPr>
                <w:trHeight w:val="495"/>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Отчет комиссионера;</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r>
            <w:tr w:rsidR="00985653">
              <w:trPr>
                <w:trHeight w:val="283"/>
              </w:trPr>
              <w:tc>
                <w:tcPr>
                  <w:tcW w:w="709" w:type="dxa"/>
                  <w:vMerge/>
                  <w:tcBorders>
                    <w:top w:val="nil"/>
                    <w:left w:val="single" w:sz="8" w:space="0" w:color="auto"/>
                    <w:bottom w:val="single" w:sz="8"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Отчет о движении товара</w:t>
                  </w:r>
                </w:p>
              </w:tc>
              <w:tc>
                <w:tcPr>
                  <w:tcW w:w="1842" w:type="dxa"/>
                  <w:vMerge/>
                  <w:tcBorders>
                    <w:top w:val="nil"/>
                    <w:left w:val="dotDash" w:sz="4" w:space="0" w:color="auto"/>
                    <w:bottom w:val="single" w:sz="8"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single" w:sz="8"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single" w:sz="8"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single" w:sz="8" w:space="0" w:color="auto"/>
                    <w:right w:val="single"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r>
            <w:tr w:rsidR="00985653">
              <w:trPr>
                <w:trHeight w:val="317"/>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eastAsia="ru-RU"/>
                    </w:rPr>
                    <w:t>7</w:t>
                  </w:r>
                  <w:r>
                    <w:rPr>
                      <w:rFonts w:ascii="Tahoma" w:eastAsia="Times New Roman" w:hAnsi="Tahoma" w:cs="Tahoma"/>
                      <w:b/>
                      <w:bCs/>
                      <w:color w:val="FFFFFF"/>
                      <w:sz w:val="18"/>
                      <w:szCs w:val="18"/>
                      <w:lang w:val="en-US" w:eastAsia="ru-RU"/>
                    </w:rPr>
                    <w:t>0</w:t>
                  </w:r>
                </w:p>
              </w:tc>
              <w:tc>
                <w:tcPr>
                  <w:tcW w:w="14351" w:type="dxa"/>
                  <w:gridSpan w:val="7"/>
                  <w:tcBorders>
                    <w:top w:val="single" w:sz="8" w:space="0" w:color="auto"/>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themeColor="background1"/>
                      <w:sz w:val="18"/>
                      <w:szCs w:val="18"/>
                      <w:lang w:eastAsia="ru-RU"/>
                    </w:rPr>
                    <w:t xml:space="preserve">Плата за негативное воздействие на окружающую среду  </w:t>
                  </w:r>
                </w:p>
              </w:tc>
            </w:tr>
            <w:tr w:rsidR="00985653">
              <w:trPr>
                <w:trHeight w:val="864"/>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68</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sz w:val="16"/>
                      <w:szCs w:val="16"/>
                      <w:lang w:eastAsia="ru-RU"/>
                    </w:rPr>
                  </w:pPr>
                  <w:r>
                    <w:rPr>
                      <w:rFonts w:ascii="Tahoma" w:eastAsia="Times New Roman" w:hAnsi="Tahoma" w:cs="Tahoma"/>
                      <w:sz w:val="16"/>
                      <w:szCs w:val="16"/>
                      <w:lang w:eastAsia="ru-RU"/>
                    </w:rPr>
                    <w:t>Расчет платы за негативное воздействие на окружающую среду</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Заказчик: Ответственный сотрудник </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составления расчета, но не позднее 1 числа месяца, следующего за отчетным</w:t>
                  </w:r>
                </w:p>
              </w:tc>
            </w:tr>
            <w:tr w:rsidR="00985653">
              <w:trPr>
                <w:trHeight w:val="518"/>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eastAsia="ru-RU"/>
                    </w:rPr>
                    <w:t>7</w:t>
                  </w:r>
                  <w:r>
                    <w:rPr>
                      <w:rFonts w:ascii="Tahoma" w:eastAsia="Times New Roman" w:hAnsi="Tahoma" w:cs="Tahoma"/>
                      <w:b/>
                      <w:bCs/>
                      <w:color w:val="FFFFFF"/>
                      <w:sz w:val="18"/>
                      <w:szCs w:val="18"/>
                      <w:lang w:val="en-US" w:eastAsia="ru-RU"/>
                    </w:rPr>
                    <w:t>1</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Снятие ТМЦ с ответственного хранения, принятие на баланс</w:t>
                  </w:r>
                </w:p>
              </w:tc>
            </w:tr>
            <w:tr w:rsidR="00985653">
              <w:trPr>
                <w:trHeight w:val="480"/>
              </w:trPr>
              <w:tc>
                <w:tcPr>
                  <w:tcW w:w="709" w:type="dxa"/>
                  <w:vMerge w:val="restart"/>
                  <w:tcBorders>
                    <w:top w:val="nil"/>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69</w:t>
                  </w:r>
                </w:p>
              </w:tc>
              <w:tc>
                <w:tcPr>
                  <w:tcW w:w="414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МХ-3, МХ-1</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vMerge w:val="restart"/>
                  <w:tcBorders>
                    <w:top w:val="nil"/>
                    <w:left w:val="dotDash" w:sz="4" w:space="0" w:color="auto"/>
                    <w:bottom w:val="single" w:sz="8" w:space="0" w:color="000000"/>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отпуска груза с ответственного хранения, но не позднее 15-00 (по времени Заказчика) 1 числа месяца, следующего за отчетным</w:t>
                  </w:r>
                </w:p>
              </w:tc>
              <w:tc>
                <w:tcPr>
                  <w:tcW w:w="1275" w:type="dxa"/>
                  <w:vMerge w:val="restart"/>
                  <w:tcBorders>
                    <w:top w:val="nil"/>
                    <w:left w:val="dotDash" w:sz="4" w:space="0" w:color="auto"/>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1 календарного дня после составления акта, но не позднее 1 числа месяца, следующего за отчетным</w:t>
                  </w:r>
                </w:p>
              </w:tc>
            </w:tr>
            <w:tr w:rsidR="00985653">
              <w:trPr>
                <w:trHeight w:val="480"/>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ОС-14\ М-7</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r>
            <w:tr w:rsidR="00985653">
              <w:trPr>
                <w:trHeight w:val="480"/>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Счет-фактура\Инвойс</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r>
            <w:tr w:rsidR="00985653">
              <w:trPr>
                <w:trHeight w:val="480"/>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ТОРГ-12</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r>
            <w:tr w:rsidR="00985653">
              <w:trPr>
                <w:trHeight w:val="122"/>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eastAsia="ru-RU"/>
                    </w:rPr>
                    <w:t>7</w:t>
                  </w:r>
                  <w:r>
                    <w:rPr>
                      <w:rFonts w:ascii="Tahoma" w:eastAsia="Times New Roman" w:hAnsi="Tahoma" w:cs="Tahoma"/>
                      <w:b/>
                      <w:bCs/>
                      <w:color w:val="FFFFFF"/>
                      <w:sz w:val="18"/>
                      <w:szCs w:val="18"/>
                      <w:lang w:val="en-US" w:eastAsia="ru-RU"/>
                    </w:rPr>
                    <w:t>2</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Снятие ТМЦ с ответственного хранения, приемка на склад</w:t>
                  </w:r>
                </w:p>
              </w:tc>
            </w:tr>
            <w:tr w:rsidR="00985653">
              <w:trPr>
                <w:trHeight w:val="522"/>
              </w:trPr>
              <w:tc>
                <w:tcPr>
                  <w:tcW w:w="709" w:type="dxa"/>
                  <w:vMerge w:val="restart"/>
                  <w:tcBorders>
                    <w:top w:val="nil"/>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17</w:t>
                  </w:r>
                  <w:r>
                    <w:rPr>
                      <w:rFonts w:ascii="Tahoma" w:eastAsia="Times New Roman" w:hAnsi="Tahoma" w:cs="Tahoma"/>
                      <w:color w:val="000000"/>
                      <w:sz w:val="16"/>
                      <w:szCs w:val="16"/>
                      <w:lang w:val="en-US" w:eastAsia="ru-RU"/>
                    </w:rPr>
                    <w:t>0</w:t>
                  </w:r>
                </w:p>
              </w:tc>
              <w:tc>
                <w:tcPr>
                  <w:tcW w:w="414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М-4 (снятие с ответ хранения)</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vMerge w:val="restart"/>
                  <w:tcBorders>
                    <w:top w:val="nil"/>
                    <w:left w:val="dotDash" w:sz="4" w:space="0" w:color="auto"/>
                    <w:bottom w:val="single" w:sz="8" w:space="0" w:color="000000"/>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отпуска груза с ответственного хранения с ответственного хранения, но не позднее 15-00 (по времени Заказчика) 1 числа месяца, следующего за отчетным</w:t>
                  </w:r>
                </w:p>
              </w:tc>
              <w:tc>
                <w:tcPr>
                  <w:tcW w:w="1275" w:type="dxa"/>
                  <w:vMerge w:val="restart"/>
                  <w:tcBorders>
                    <w:top w:val="nil"/>
                    <w:left w:val="dotDash" w:sz="4" w:space="0" w:color="auto"/>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1 календарного дня после составления акта, но не позднее 1 числа месяца, следующего за отчетным</w:t>
                  </w:r>
                </w:p>
              </w:tc>
            </w:tr>
            <w:tr w:rsidR="00985653">
              <w:trPr>
                <w:trHeight w:val="522"/>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ОС-14\ М-7</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r>
            <w:tr w:rsidR="00985653">
              <w:trPr>
                <w:trHeight w:val="522"/>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Счет-фактура\Инвойс</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r>
            <w:tr w:rsidR="00985653">
              <w:trPr>
                <w:trHeight w:val="522"/>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ТОРГ-12</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r>
            <w:tr w:rsidR="00985653">
              <w:trPr>
                <w:trHeight w:val="196"/>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eastAsia="ru-RU"/>
                    </w:rPr>
                    <w:t>7</w:t>
                  </w:r>
                  <w:r>
                    <w:rPr>
                      <w:rFonts w:ascii="Tahoma" w:eastAsia="Times New Roman" w:hAnsi="Tahoma" w:cs="Tahoma"/>
                      <w:b/>
                      <w:bCs/>
                      <w:color w:val="FFFFFF"/>
                      <w:sz w:val="18"/>
                      <w:szCs w:val="18"/>
                      <w:lang w:val="en-US" w:eastAsia="ru-RU"/>
                    </w:rPr>
                    <w:t>3</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 xml:space="preserve">Учет </w:t>
                  </w:r>
                  <w:proofErr w:type="spellStart"/>
                  <w:r>
                    <w:rPr>
                      <w:rFonts w:ascii="Tahoma" w:eastAsia="Times New Roman" w:hAnsi="Tahoma" w:cs="Tahoma"/>
                      <w:b/>
                      <w:bCs/>
                      <w:color w:val="FFFFFF"/>
                      <w:sz w:val="18"/>
                      <w:szCs w:val="18"/>
                      <w:lang w:eastAsia="ru-RU"/>
                    </w:rPr>
                    <w:t>неотфактурованной</w:t>
                  </w:r>
                  <w:proofErr w:type="spellEnd"/>
                  <w:r>
                    <w:rPr>
                      <w:rFonts w:ascii="Tahoma" w:eastAsia="Times New Roman" w:hAnsi="Tahoma" w:cs="Tahoma"/>
                      <w:b/>
                      <w:bCs/>
                      <w:color w:val="FFFFFF"/>
                      <w:sz w:val="18"/>
                      <w:szCs w:val="18"/>
                      <w:lang w:eastAsia="ru-RU"/>
                    </w:rPr>
                    <w:t xml:space="preserve"> поставки ТМЦ, ОС, оборудования</w:t>
                  </w:r>
                </w:p>
              </w:tc>
            </w:tr>
            <w:tr w:rsidR="00985653">
              <w:trPr>
                <w:trHeight w:val="960"/>
              </w:trPr>
              <w:tc>
                <w:tcPr>
                  <w:tcW w:w="709" w:type="dxa"/>
                  <w:vMerge w:val="restart"/>
                  <w:tcBorders>
                    <w:top w:val="nil"/>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lastRenderedPageBreak/>
                    <w:t>17</w:t>
                  </w:r>
                  <w:r>
                    <w:rPr>
                      <w:rFonts w:ascii="Tahoma" w:eastAsia="Times New Roman" w:hAnsi="Tahoma" w:cs="Tahoma"/>
                      <w:color w:val="000000"/>
                      <w:sz w:val="16"/>
                      <w:szCs w:val="16"/>
                      <w:lang w:val="en-US" w:eastAsia="ru-RU"/>
                    </w:rPr>
                    <w:t>1</w:t>
                  </w:r>
                </w:p>
              </w:tc>
              <w:tc>
                <w:tcPr>
                  <w:tcW w:w="4145" w:type="dxa"/>
                  <w:tcBorders>
                    <w:top w:val="nil"/>
                    <w:left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Акт на списание ТМЦ с отметкой </w:t>
                  </w:r>
                  <w:proofErr w:type="spellStart"/>
                  <w:proofErr w:type="gramStart"/>
                  <w:r>
                    <w:rPr>
                      <w:rFonts w:ascii="Tahoma" w:eastAsia="Times New Roman" w:hAnsi="Tahoma" w:cs="Tahoma"/>
                      <w:color w:val="000000"/>
                      <w:sz w:val="16"/>
                      <w:szCs w:val="16"/>
                      <w:lang w:eastAsia="ru-RU"/>
                    </w:rPr>
                    <w:t>неотфактуровка</w:t>
                  </w:r>
                  <w:proofErr w:type="spellEnd"/>
                  <w:r>
                    <w:rPr>
                      <w:rFonts w:ascii="Tahoma" w:eastAsia="Times New Roman" w:hAnsi="Tahoma" w:cs="Tahoma"/>
                      <w:color w:val="000000"/>
                      <w:sz w:val="16"/>
                      <w:szCs w:val="16"/>
                      <w:lang w:eastAsia="ru-RU"/>
                    </w:rPr>
                    <w:t xml:space="preserve">,   </w:t>
                  </w:r>
                  <w:proofErr w:type="gramEnd"/>
                  <w:r>
                    <w:rPr>
                      <w:rFonts w:ascii="Tahoma" w:eastAsia="Times New Roman" w:hAnsi="Tahoma" w:cs="Tahoma"/>
                      <w:color w:val="000000"/>
                      <w:sz w:val="16"/>
                      <w:szCs w:val="16"/>
                      <w:lang w:eastAsia="ru-RU"/>
                    </w:rPr>
                    <w:t xml:space="preserve">                                                         ТОРГ-12;                             </w:t>
                  </w:r>
                </w:p>
              </w:tc>
              <w:tc>
                <w:tcPr>
                  <w:tcW w:w="1842" w:type="dxa"/>
                  <w:vMerge w:val="restart"/>
                  <w:tcBorders>
                    <w:top w:val="nil"/>
                    <w:left w:val="dotDash" w:sz="4" w:space="0" w:color="auto"/>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nil"/>
                    <w:left w:val="dotDash" w:sz="4" w:space="0" w:color="auto"/>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рабочего дня после получения документов от </w:t>
                  </w:r>
                  <w:proofErr w:type="gramStart"/>
                  <w:r>
                    <w:rPr>
                      <w:rFonts w:ascii="Tahoma" w:eastAsia="Times New Roman" w:hAnsi="Tahoma" w:cs="Tahoma"/>
                      <w:color w:val="000000"/>
                      <w:sz w:val="16"/>
                      <w:szCs w:val="16"/>
                      <w:lang w:eastAsia="ru-RU"/>
                    </w:rPr>
                    <w:t>контрагента,  но</w:t>
                  </w:r>
                  <w:proofErr w:type="gramEnd"/>
                  <w:r>
                    <w:rPr>
                      <w:rFonts w:ascii="Tahoma" w:eastAsia="Times New Roman" w:hAnsi="Tahoma" w:cs="Tahoma"/>
                      <w:color w:val="000000"/>
                      <w:sz w:val="16"/>
                      <w:szCs w:val="16"/>
                      <w:lang w:eastAsia="ru-RU"/>
                    </w:rPr>
                    <w:t xml:space="preserve"> не позднее 15-00 (по времени Заказчика) 1 числа месяца, следующего за отчетным</w:t>
                  </w:r>
                </w:p>
              </w:tc>
              <w:tc>
                <w:tcPr>
                  <w:tcW w:w="1275" w:type="dxa"/>
                  <w:vMerge w:val="restart"/>
                  <w:tcBorders>
                    <w:top w:val="nil"/>
                    <w:left w:val="dotDash" w:sz="4" w:space="0" w:color="auto"/>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single"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1 календарного дня после составления акта или реестра, но не позднее 1 числа месяца, следующего за отчетным</w:t>
                  </w:r>
                </w:p>
              </w:tc>
            </w:tr>
            <w:tr w:rsidR="00985653">
              <w:trPr>
                <w:trHeight w:val="975"/>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single" w:sz="4" w:space="0" w:color="auto"/>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Реестр </w:t>
                  </w:r>
                  <w:proofErr w:type="spellStart"/>
                  <w:r>
                    <w:rPr>
                      <w:rFonts w:ascii="Tahoma" w:eastAsia="Times New Roman" w:hAnsi="Tahoma" w:cs="Tahoma"/>
                      <w:color w:val="000000"/>
                      <w:sz w:val="16"/>
                      <w:szCs w:val="16"/>
                      <w:lang w:eastAsia="ru-RU"/>
                    </w:rPr>
                    <w:t>неотфактурованной</w:t>
                  </w:r>
                  <w:proofErr w:type="spellEnd"/>
                  <w:r>
                    <w:rPr>
                      <w:rFonts w:ascii="Tahoma" w:eastAsia="Times New Roman" w:hAnsi="Tahoma" w:cs="Tahoma"/>
                      <w:color w:val="000000"/>
                      <w:sz w:val="16"/>
                      <w:szCs w:val="16"/>
                      <w:lang w:eastAsia="ru-RU"/>
                    </w:rPr>
                    <w:t xml:space="preserve"> поставки подтверждающий факт поставки\ факт оказания услуги</w:t>
                  </w:r>
                </w:p>
                <w:p w:rsidR="00985653" w:rsidRDefault="00985653">
                  <w:pPr>
                    <w:spacing w:after="0" w:line="240" w:lineRule="auto"/>
                    <w:ind w:right="56"/>
                    <w:rPr>
                      <w:rFonts w:ascii="Tahoma" w:eastAsia="Times New Roman" w:hAnsi="Tahoma" w:cs="Tahoma"/>
                      <w:color w:val="000000"/>
                      <w:sz w:val="16"/>
                      <w:szCs w:val="16"/>
                      <w:lang w:eastAsia="ru-RU"/>
                    </w:rPr>
                  </w:pPr>
                </w:p>
                <w:p w:rsidR="00985653" w:rsidRDefault="00985653">
                  <w:pPr>
                    <w:spacing w:after="0" w:line="240" w:lineRule="auto"/>
                    <w:ind w:right="56"/>
                    <w:rPr>
                      <w:rFonts w:ascii="Tahoma" w:eastAsia="Times New Roman" w:hAnsi="Tahoma" w:cs="Tahoma"/>
                      <w:color w:val="000000"/>
                      <w:sz w:val="16"/>
                      <w:szCs w:val="16"/>
                      <w:lang w:eastAsia="ru-RU"/>
                    </w:rPr>
                  </w:pPr>
                </w:p>
                <w:p w:rsidR="00985653" w:rsidRDefault="00985653">
                  <w:pPr>
                    <w:spacing w:after="0" w:line="240" w:lineRule="auto"/>
                    <w:ind w:right="56"/>
                    <w:rPr>
                      <w:rFonts w:ascii="Tahoma" w:eastAsia="Times New Roman" w:hAnsi="Tahoma" w:cs="Tahoma"/>
                      <w:color w:val="000000"/>
                      <w:sz w:val="16"/>
                      <w:szCs w:val="16"/>
                      <w:lang w:eastAsia="ru-RU"/>
                    </w:rPr>
                  </w:pPr>
                </w:p>
                <w:p w:rsidR="00985653" w:rsidRDefault="00985653">
                  <w:pPr>
                    <w:spacing w:after="0" w:line="240" w:lineRule="auto"/>
                    <w:ind w:right="56"/>
                    <w:rPr>
                      <w:rFonts w:ascii="Tahoma" w:eastAsia="Times New Roman" w:hAnsi="Tahoma" w:cs="Tahoma"/>
                      <w:color w:val="000000"/>
                      <w:sz w:val="16"/>
                      <w:szCs w:val="16"/>
                      <w:lang w:eastAsia="ru-RU"/>
                    </w:rPr>
                  </w:pPr>
                </w:p>
                <w:p w:rsidR="00985653" w:rsidRDefault="00985653">
                  <w:pPr>
                    <w:spacing w:after="0" w:line="240" w:lineRule="auto"/>
                    <w:ind w:right="56"/>
                    <w:rPr>
                      <w:rFonts w:ascii="Tahoma" w:eastAsia="Times New Roman" w:hAnsi="Tahoma" w:cs="Tahoma"/>
                      <w:color w:val="000000"/>
                      <w:sz w:val="16"/>
                      <w:szCs w:val="16"/>
                      <w:lang w:eastAsia="ru-RU"/>
                    </w:rPr>
                  </w:pPr>
                </w:p>
                <w:p w:rsidR="00985653" w:rsidRDefault="00985653">
                  <w:pPr>
                    <w:spacing w:after="0" w:line="240" w:lineRule="auto"/>
                    <w:ind w:right="56"/>
                    <w:rPr>
                      <w:rFonts w:ascii="Tahoma" w:eastAsia="Times New Roman" w:hAnsi="Tahoma" w:cs="Tahoma"/>
                      <w:color w:val="000000"/>
                      <w:sz w:val="16"/>
                      <w:szCs w:val="16"/>
                      <w:lang w:eastAsia="ru-RU"/>
                    </w:rPr>
                  </w:pPr>
                </w:p>
              </w:tc>
              <w:tc>
                <w:tcPr>
                  <w:tcW w:w="1842"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r>
            <w:tr w:rsidR="00985653">
              <w:trPr>
                <w:trHeight w:val="315"/>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eastAsia="ru-RU"/>
                    </w:rPr>
                    <w:t>7</w:t>
                  </w:r>
                  <w:r>
                    <w:rPr>
                      <w:rFonts w:ascii="Tahoma" w:eastAsia="Times New Roman" w:hAnsi="Tahoma" w:cs="Tahoma"/>
                      <w:b/>
                      <w:bCs/>
                      <w:color w:val="FFFFFF"/>
                      <w:sz w:val="18"/>
                      <w:szCs w:val="18"/>
                      <w:lang w:val="en-US" w:eastAsia="ru-RU"/>
                    </w:rPr>
                    <w:t>4</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sz w:val="18"/>
                      <w:szCs w:val="18"/>
                      <w:lang w:eastAsia="ru-RU"/>
                    </w:rPr>
                  </w:pPr>
                  <w:r>
                    <w:rPr>
                      <w:rFonts w:ascii="Tahoma" w:eastAsia="Times New Roman" w:hAnsi="Tahoma" w:cs="Tahoma"/>
                      <w:b/>
                      <w:bCs/>
                      <w:color w:val="FFFFFF"/>
                      <w:sz w:val="18"/>
                      <w:szCs w:val="18"/>
                      <w:lang w:eastAsia="ru-RU"/>
                    </w:rPr>
                    <w:t>Учет поставки энергоресурсов</w:t>
                  </w:r>
                </w:p>
              </w:tc>
            </w:tr>
            <w:tr w:rsidR="00985653">
              <w:trPr>
                <w:trHeight w:val="2415"/>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72</w:t>
                  </w:r>
                </w:p>
              </w:tc>
              <w:tc>
                <w:tcPr>
                  <w:tcW w:w="414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Счета-фактура со штампом </w:t>
                  </w:r>
                  <w:proofErr w:type="gramStart"/>
                  <w:r>
                    <w:rPr>
                      <w:rFonts w:ascii="Tahoma" w:eastAsia="Times New Roman" w:hAnsi="Tahoma" w:cs="Tahoma"/>
                      <w:color w:val="000000"/>
                      <w:sz w:val="16"/>
                      <w:szCs w:val="16"/>
                      <w:lang w:eastAsia="ru-RU"/>
                    </w:rPr>
                    <w:t>кодирования  статей</w:t>
                  </w:r>
                  <w:proofErr w:type="gramEnd"/>
                  <w:r>
                    <w:rPr>
                      <w:rFonts w:ascii="Tahoma" w:eastAsia="Times New Roman" w:hAnsi="Tahoma" w:cs="Tahoma"/>
                      <w:color w:val="000000"/>
                      <w:sz w:val="16"/>
                      <w:szCs w:val="16"/>
                      <w:lang w:eastAsia="ru-RU"/>
                    </w:rPr>
                    <w:t xml:space="preserve"> аналитических справочников в первичных документах, подтверждающих расходы организации  поставщиков по энергоресурсам с расшифровками по подразделениям-потребителям (в том числе по </w:t>
                  </w:r>
                  <w:proofErr w:type="spellStart"/>
                  <w:r>
                    <w:rPr>
                      <w:rFonts w:ascii="Tahoma" w:eastAsia="Times New Roman" w:hAnsi="Tahoma" w:cs="Tahoma"/>
                      <w:color w:val="000000"/>
                      <w:sz w:val="16"/>
                      <w:szCs w:val="16"/>
                      <w:lang w:eastAsia="ru-RU"/>
                    </w:rPr>
                    <w:t>неотфактурованным</w:t>
                  </w:r>
                  <w:proofErr w:type="spellEnd"/>
                  <w:r>
                    <w:rPr>
                      <w:rFonts w:ascii="Tahoma" w:eastAsia="Times New Roman" w:hAnsi="Tahoma" w:cs="Tahoma"/>
                      <w:color w:val="000000"/>
                      <w:sz w:val="16"/>
                      <w:szCs w:val="16"/>
                      <w:lang w:eastAsia="ru-RU"/>
                    </w:rPr>
                    <w:t xml:space="preserve"> поставкам)</w:t>
                  </w:r>
                </w:p>
              </w:tc>
              <w:tc>
                <w:tcPr>
                  <w:tcW w:w="1842"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w:t>
                  </w:r>
                </w:p>
              </w:tc>
              <w:tc>
                <w:tcPr>
                  <w:tcW w:w="2694"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3 (трех) рабочих дней после поступления товаров (работ, услуг), но не позднее 2-х календарных дней до срока установки ДЗР РСБУ в соответствии с корпоративным календарем</w:t>
                  </w:r>
                </w:p>
              </w:tc>
              <w:tc>
                <w:tcPr>
                  <w:tcW w:w="127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рабочего дня с даты получения ПД </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eastAsia="ru-RU"/>
                    </w:rPr>
                    <w:t>7</w:t>
                  </w:r>
                  <w:r>
                    <w:rPr>
                      <w:rFonts w:ascii="Tahoma" w:eastAsia="Times New Roman" w:hAnsi="Tahoma" w:cs="Tahoma"/>
                      <w:b/>
                      <w:bCs/>
                      <w:color w:val="FFFFFF"/>
                      <w:sz w:val="18"/>
                      <w:szCs w:val="18"/>
                      <w:lang w:val="en-US" w:eastAsia="ru-RU"/>
                    </w:rPr>
                    <w:t>5</w:t>
                  </w:r>
                </w:p>
              </w:tc>
              <w:tc>
                <w:tcPr>
                  <w:tcW w:w="4145"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 xml:space="preserve">Авансы выданные </w:t>
                  </w:r>
                </w:p>
              </w:tc>
              <w:tc>
                <w:tcPr>
                  <w:tcW w:w="1842"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2694"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1275"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1418"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2977" w:type="dxa"/>
                  <w:gridSpan w:val="2"/>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r>
            <w:tr w:rsidR="00985653">
              <w:trPr>
                <w:trHeight w:val="891"/>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73</w:t>
                  </w:r>
                </w:p>
              </w:tc>
              <w:tc>
                <w:tcPr>
                  <w:tcW w:w="414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Заявка на предоплату (счет на предоплату)</w:t>
                  </w:r>
                </w:p>
              </w:tc>
              <w:tc>
                <w:tcPr>
                  <w:tcW w:w="1842"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По условиям договора </w:t>
                  </w:r>
                </w:p>
              </w:tc>
              <w:tc>
                <w:tcPr>
                  <w:tcW w:w="127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числа месяца, следующего за отчетным с учетом платежных дней</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val="en-US" w:eastAsia="ru-RU"/>
                    </w:rPr>
                    <w:t>76</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Передача кредиторской задолженности третьим лицам</w:t>
                  </w:r>
                </w:p>
              </w:tc>
            </w:tr>
            <w:tr w:rsidR="00985653">
              <w:trPr>
                <w:trHeight w:val="15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74</w:t>
                  </w:r>
                </w:p>
              </w:tc>
              <w:tc>
                <w:tcPr>
                  <w:tcW w:w="4145"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Служебная записка для переноса кредиторской задолженности,                                                                               • Договор о переводе долга \Договор уступки права требования,                                                                                                                                  • Акт сверки взаимных расчетов. </w:t>
                  </w:r>
                </w:p>
              </w:tc>
              <w:tc>
                <w:tcPr>
                  <w:tcW w:w="1842"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1 числа месяца, следующего за отчетным</w:t>
                  </w:r>
                </w:p>
              </w:tc>
            </w:tr>
            <w:tr w:rsidR="00985653">
              <w:trPr>
                <w:trHeight w:val="1266"/>
              </w:trPr>
              <w:tc>
                <w:tcPr>
                  <w:tcW w:w="709" w:type="dxa"/>
                  <w:vMerge w:val="restart"/>
                  <w:tcBorders>
                    <w:top w:val="nil"/>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75</w:t>
                  </w:r>
                </w:p>
              </w:tc>
              <w:tc>
                <w:tcPr>
                  <w:tcW w:w="414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Служебная записка для переноса кредиторской </w:t>
                  </w:r>
                  <w:proofErr w:type="gramStart"/>
                  <w:r>
                    <w:rPr>
                      <w:rFonts w:ascii="Tahoma" w:eastAsia="Times New Roman" w:hAnsi="Tahoma" w:cs="Tahoma"/>
                      <w:color w:val="000000"/>
                      <w:sz w:val="16"/>
                      <w:szCs w:val="16"/>
                      <w:lang w:eastAsia="ru-RU"/>
                    </w:rPr>
                    <w:t xml:space="preserve">задолженности,   </w:t>
                  </w:r>
                  <w:proofErr w:type="gramEnd"/>
                  <w:r>
                    <w:rPr>
                      <w:rFonts w:ascii="Tahoma" w:eastAsia="Times New Roman" w:hAnsi="Tahoma" w:cs="Tahoma"/>
                      <w:color w:val="000000"/>
                      <w:sz w:val="16"/>
                      <w:szCs w:val="16"/>
                      <w:lang w:eastAsia="ru-RU"/>
                    </w:rPr>
                    <w:t xml:space="preserve">                                                       </w:t>
                  </w:r>
                </w:p>
              </w:tc>
              <w:tc>
                <w:tcPr>
                  <w:tcW w:w="1842" w:type="dxa"/>
                  <w:vMerge w:val="restart"/>
                  <w:tcBorders>
                    <w:top w:val="nil"/>
                    <w:left w:val="dotDash" w:sz="4" w:space="0" w:color="auto"/>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vMerge w:val="restart"/>
                  <w:tcBorders>
                    <w:top w:val="nil"/>
                    <w:left w:val="dotDash" w:sz="4" w:space="0" w:color="auto"/>
                    <w:bottom w:val="single" w:sz="8" w:space="0" w:color="000000"/>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val="restart"/>
                  <w:tcBorders>
                    <w:top w:val="nil"/>
                    <w:left w:val="dotDash" w:sz="4" w:space="0" w:color="auto"/>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1календарного числа месяца, следующего за отчетным</w:t>
                  </w:r>
                </w:p>
              </w:tc>
            </w:tr>
            <w:tr w:rsidR="00985653">
              <w:trPr>
                <w:trHeight w:val="615"/>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Информационное письмо кредитора о переводе </w:t>
                  </w:r>
                  <w:proofErr w:type="gramStart"/>
                  <w:r>
                    <w:rPr>
                      <w:rFonts w:ascii="Tahoma" w:eastAsia="Times New Roman" w:hAnsi="Tahoma" w:cs="Tahoma"/>
                      <w:color w:val="000000"/>
                      <w:sz w:val="16"/>
                      <w:szCs w:val="16"/>
                      <w:lang w:eastAsia="ru-RU"/>
                    </w:rPr>
                    <w:t xml:space="preserve">долга,   </w:t>
                  </w:r>
                  <w:proofErr w:type="gramEnd"/>
                  <w:r>
                    <w:rPr>
                      <w:rFonts w:ascii="Tahoma" w:eastAsia="Times New Roman" w:hAnsi="Tahoma" w:cs="Tahoma"/>
                      <w:color w:val="000000"/>
                      <w:sz w:val="16"/>
                      <w:szCs w:val="16"/>
                      <w:lang w:eastAsia="ru-RU"/>
                    </w:rPr>
                    <w:t xml:space="preserve">                                                                                                                         • Акт сверки взаимных расчетов.</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r>
            <w:tr w:rsidR="00985653">
              <w:trPr>
                <w:trHeight w:val="315"/>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val="en-US" w:eastAsia="ru-RU"/>
                    </w:rPr>
                    <w:t>77</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Перенос кредиторской задолженности по письмам</w:t>
                  </w:r>
                </w:p>
              </w:tc>
            </w:tr>
            <w:tr w:rsidR="00985653">
              <w:trPr>
                <w:trHeight w:val="1756"/>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76</w:t>
                  </w:r>
                </w:p>
              </w:tc>
              <w:tc>
                <w:tcPr>
                  <w:tcW w:w="4145" w:type="dxa"/>
                  <w:tcBorders>
                    <w:top w:val="nil"/>
                    <w:left w:val="nil"/>
                    <w:bottom w:val="single" w:sz="4" w:space="0" w:color="auto"/>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Служебная записка для переноса кредиторской </w:t>
                  </w:r>
                  <w:proofErr w:type="gramStart"/>
                  <w:r>
                    <w:rPr>
                      <w:rFonts w:ascii="Tahoma" w:eastAsia="Times New Roman" w:hAnsi="Tahoma" w:cs="Tahoma"/>
                      <w:color w:val="000000"/>
                      <w:sz w:val="16"/>
                      <w:szCs w:val="16"/>
                      <w:lang w:eastAsia="ru-RU"/>
                    </w:rPr>
                    <w:t xml:space="preserve">задолженности,   </w:t>
                  </w:r>
                  <w:proofErr w:type="gramEnd"/>
                  <w:r>
                    <w:rPr>
                      <w:rFonts w:ascii="Tahoma" w:eastAsia="Times New Roman" w:hAnsi="Tahoma" w:cs="Tahoma"/>
                      <w:color w:val="000000"/>
                      <w:sz w:val="16"/>
                      <w:szCs w:val="16"/>
                      <w:lang w:eastAsia="ru-RU"/>
                    </w:rPr>
                    <w:t xml:space="preserve">                                                                            • Документы о реорганизации</w:t>
                  </w:r>
                </w:p>
              </w:tc>
              <w:tc>
                <w:tcPr>
                  <w:tcW w:w="1842" w:type="dxa"/>
                  <w:tcBorders>
                    <w:top w:val="nil"/>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1 календарного дня, следующего за отчетным</w:t>
                  </w:r>
                </w:p>
              </w:tc>
            </w:tr>
            <w:tr w:rsidR="00985653">
              <w:trPr>
                <w:trHeight w:val="1472"/>
              </w:trPr>
              <w:tc>
                <w:tcPr>
                  <w:tcW w:w="709" w:type="dxa"/>
                  <w:tcBorders>
                    <w:top w:val="single" w:sz="4" w:space="0" w:color="auto"/>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77</w:t>
                  </w:r>
                </w:p>
              </w:tc>
              <w:tc>
                <w:tcPr>
                  <w:tcW w:w="4145" w:type="dxa"/>
                  <w:tcBorders>
                    <w:top w:val="single" w:sz="4" w:space="0" w:color="auto"/>
                    <w:left w:val="nil"/>
                    <w:bottom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Служебная записка для переноса кредиторской </w:t>
                  </w:r>
                  <w:proofErr w:type="gramStart"/>
                  <w:r>
                    <w:rPr>
                      <w:rFonts w:ascii="Tahoma" w:eastAsia="Times New Roman" w:hAnsi="Tahoma" w:cs="Tahoma"/>
                      <w:color w:val="000000"/>
                      <w:sz w:val="16"/>
                      <w:szCs w:val="16"/>
                      <w:lang w:eastAsia="ru-RU"/>
                    </w:rPr>
                    <w:t xml:space="preserve">задолженности,   </w:t>
                  </w:r>
                  <w:proofErr w:type="gramEnd"/>
                  <w:r>
                    <w:rPr>
                      <w:rFonts w:ascii="Tahoma" w:eastAsia="Times New Roman" w:hAnsi="Tahoma" w:cs="Tahoma"/>
                      <w:color w:val="000000"/>
                      <w:sz w:val="16"/>
                      <w:szCs w:val="16"/>
                      <w:lang w:eastAsia="ru-RU"/>
                    </w:rPr>
                    <w:t xml:space="preserve">                                                                            • Письмо от контрагента о смене формы собственности</w:t>
                  </w:r>
                </w:p>
              </w:tc>
              <w:tc>
                <w:tcPr>
                  <w:tcW w:w="1842" w:type="dxa"/>
                  <w:tcBorders>
                    <w:top w:val="single" w:sz="4" w:space="0" w:color="auto"/>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single" w:sz="4" w:space="0" w:color="auto"/>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single" w:sz="4" w:space="0" w:color="auto"/>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4" w:space="0" w:color="auto"/>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4" w:space="0" w:color="auto"/>
                    <w:left w:val="nil"/>
                    <w:bottom w:val="nil"/>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1 календарного дня, следующего за отчетным</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val="en-US" w:eastAsia="ru-RU"/>
                    </w:rPr>
                    <w:t>78</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Корректировка кредиторской задолженности</w:t>
                  </w:r>
                </w:p>
              </w:tc>
            </w:tr>
            <w:tr w:rsidR="00985653">
              <w:trPr>
                <w:trHeight w:val="885"/>
              </w:trPr>
              <w:tc>
                <w:tcPr>
                  <w:tcW w:w="709" w:type="dxa"/>
                  <w:vMerge w:val="restart"/>
                  <w:tcBorders>
                    <w:top w:val="nil"/>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78</w:t>
                  </w:r>
                </w:p>
              </w:tc>
              <w:tc>
                <w:tcPr>
                  <w:tcW w:w="414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Служебная записка на корректировку кредиторской </w:t>
                  </w:r>
                  <w:proofErr w:type="gramStart"/>
                  <w:r>
                    <w:rPr>
                      <w:rFonts w:ascii="Tahoma" w:eastAsia="Times New Roman" w:hAnsi="Tahoma" w:cs="Tahoma"/>
                      <w:color w:val="000000"/>
                      <w:sz w:val="16"/>
                      <w:szCs w:val="16"/>
                      <w:lang w:eastAsia="ru-RU"/>
                    </w:rPr>
                    <w:t xml:space="preserve">задолженности,   </w:t>
                  </w:r>
                  <w:proofErr w:type="gramEnd"/>
                  <w:r>
                    <w:rPr>
                      <w:rFonts w:ascii="Tahoma" w:eastAsia="Times New Roman" w:hAnsi="Tahoma" w:cs="Tahoma"/>
                      <w:color w:val="000000"/>
                      <w:sz w:val="16"/>
                      <w:szCs w:val="16"/>
                      <w:lang w:eastAsia="ru-RU"/>
                    </w:rPr>
                    <w:t xml:space="preserve">                                 </w:t>
                  </w:r>
                </w:p>
              </w:tc>
              <w:tc>
                <w:tcPr>
                  <w:tcW w:w="1842" w:type="dxa"/>
                  <w:vMerge w:val="restart"/>
                  <w:tcBorders>
                    <w:top w:val="nil"/>
                    <w:left w:val="dotDash" w:sz="4" w:space="0" w:color="auto"/>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vMerge w:val="restart"/>
                  <w:tcBorders>
                    <w:top w:val="nil"/>
                    <w:left w:val="dotDash" w:sz="4" w:space="0" w:color="auto"/>
                    <w:bottom w:val="single" w:sz="8" w:space="0" w:color="000000"/>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val="restart"/>
                  <w:tcBorders>
                    <w:top w:val="nil"/>
                    <w:left w:val="dotDash" w:sz="4" w:space="0" w:color="auto"/>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1 рабочего дня после составления служебной записки, но не позднее 1 числа месяца, следующего за отчетным</w:t>
                  </w:r>
                </w:p>
              </w:tc>
            </w:tr>
            <w:tr w:rsidR="00985653">
              <w:trPr>
                <w:trHeight w:val="1177"/>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Письмо поставщика \корректировочный счет-фактура</w:t>
                  </w:r>
                </w:p>
              </w:tc>
              <w:tc>
                <w:tcPr>
                  <w:tcW w:w="1842"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sz w:val="16"/>
                      <w:szCs w:val="16"/>
                      <w:lang w:eastAsia="ru-RU"/>
                    </w:rPr>
                  </w:pPr>
                </w:p>
              </w:tc>
            </w:tr>
            <w:tr w:rsidR="00985653">
              <w:trPr>
                <w:trHeight w:val="461"/>
              </w:trPr>
              <w:tc>
                <w:tcPr>
                  <w:tcW w:w="709" w:type="dxa"/>
                  <w:tcBorders>
                    <w:top w:val="nil"/>
                    <w:left w:val="single" w:sz="8" w:space="0" w:color="auto"/>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themeColor="background1"/>
                      <w:sz w:val="18"/>
                      <w:szCs w:val="18"/>
                      <w:lang w:val="en-US" w:eastAsia="ru-RU"/>
                    </w:rPr>
                  </w:pPr>
                  <w:r>
                    <w:rPr>
                      <w:rFonts w:ascii="Tahoma" w:eastAsia="Times New Roman" w:hAnsi="Tahoma" w:cs="Tahoma"/>
                      <w:b/>
                      <w:bCs/>
                      <w:color w:val="FFFFFF" w:themeColor="background1"/>
                      <w:sz w:val="18"/>
                      <w:szCs w:val="18"/>
                      <w:lang w:val="en-US" w:eastAsia="ru-RU"/>
                    </w:rPr>
                    <w:t>79</w:t>
                  </w:r>
                </w:p>
              </w:tc>
              <w:tc>
                <w:tcPr>
                  <w:tcW w:w="14351" w:type="dxa"/>
                  <w:gridSpan w:val="7"/>
                  <w:tcBorders>
                    <w:top w:val="single" w:sz="8" w:space="0" w:color="auto"/>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themeColor="background1"/>
                      <w:sz w:val="18"/>
                      <w:szCs w:val="18"/>
                      <w:lang w:eastAsia="ru-RU"/>
                    </w:rPr>
                  </w:pPr>
                  <w:r>
                    <w:rPr>
                      <w:rFonts w:ascii="Tahoma" w:eastAsia="Times New Roman" w:hAnsi="Tahoma" w:cs="Tahoma"/>
                      <w:b/>
                      <w:bCs/>
                      <w:color w:val="FFFFFF" w:themeColor="background1"/>
                      <w:sz w:val="18"/>
                      <w:szCs w:val="18"/>
                      <w:lang w:eastAsia="ru-RU"/>
                    </w:rPr>
                    <w:t xml:space="preserve">Корректировка кредиторской задолженности по импортным </w:t>
                  </w:r>
                  <w:proofErr w:type="gramStart"/>
                  <w:r>
                    <w:rPr>
                      <w:rFonts w:ascii="Tahoma" w:eastAsia="Times New Roman" w:hAnsi="Tahoma" w:cs="Tahoma"/>
                      <w:b/>
                      <w:bCs/>
                      <w:color w:val="FFFFFF" w:themeColor="background1"/>
                      <w:sz w:val="18"/>
                      <w:szCs w:val="18"/>
                      <w:lang w:eastAsia="ru-RU"/>
                    </w:rPr>
                    <w:t>поставкам  на</w:t>
                  </w:r>
                  <w:proofErr w:type="gramEnd"/>
                  <w:r>
                    <w:rPr>
                      <w:rFonts w:ascii="Tahoma" w:eastAsia="Times New Roman" w:hAnsi="Tahoma" w:cs="Tahoma"/>
                      <w:b/>
                      <w:bCs/>
                      <w:color w:val="FFFFFF" w:themeColor="background1"/>
                      <w:sz w:val="18"/>
                      <w:szCs w:val="18"/>
                      <w:lang w:eastAsia="ru-RU"/>
                    </w:rPr>
                    <w:t xml:space="preserve"> основании Кредит-нота</w:t>
                  </w:r>
                </w:p>
              </w:tc>
            </w:tr>
            <w:tr w:rsidR="00985653">
              <w:trPr>
                <w:trHeight w:val="15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val="en-US" w:eastAsia="ru-RU"/>
                    </w:rPr>
                  </w:pPr>
                  <w:r>
                    <w:rPr>
                      <w:rFonts w:ascii="Tahoma" w:eastAsia="Times New Roman" w:hAnsi="Tahoma" w:cs="Tahoma"/>
                      <w:sz w:val="16"/>
                      <w:szCs w:val="16"/>
                      <w:lang w:eastAsia="ru-RU"/>
                    </w:rPr>
                    <w:t>1</w:t>
                  </w:r>
                  <w:r>
                    <w:rPr>
                      <w:rFonts w:ascii="Tahoma" w:eastAsia="Times New Roman" w:hAnsi="Tahoma" w:cs="Tahoma"/>
                      <w:sz w:val="16"/>
                      <w:szCs w:val="16"/>
                      <w:lang w:val="en-US" w:eastAsia="ru-RU"/>
                    </w:rPr>
                    <w:t>79</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sz w:val="16"/>
                      <w:szCs w:val="16"/>
                      <w:lang w:eastAsia="ru-RU"/>
                    </w:rPr>
                  </w:pPr>
                  <w:r>
                    <w:rPr>
                      <w:rFonts w:ascii="Tahoma" w:eastAsia="Times New Roman" w:hAnsi="Tahoma" w:cs="Tahoma"/>
                      <w:sz w:val="16"/>
                      <w:szCs w:val="16"/>
                      <w:lang w:eastAsia="ru-RU"/>
                    </w:rPr>
                    <w:t>• Служебная записка на корректировку кредиторской задолженности,                                                                                           • Кредит-нота по импортным поставкам,                                                                                                                                                                    • Доп. соглашение к контракту по импортным поставкам,                                                                                                                                               • Акт определения качества</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Заказчик: Ответственный сотрудник </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1 рабочего дня после составления служебной записки, но не позднее 1числа месяца, следующего за отчетным</w:t>
                  </w:r>
                </w:p>
              </w:tc>
            </w:tr>
            <w:tr w:rsidR="00985653">
              <w:trPr>
                <w:trHeight w:val="446"/>
              </w:trPr>
              <w:tc>
                <w:tcPr>
                  <w:tcW w:w="709" w:type="dxa"/>
                  <w:tcBorders>
                    <w:top w:val="single" w:sz="8" w:space="0" w:color="auto"/>
                    <w:left w:val="single" w:sz="8" w:space="0" w:color="auto"/>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themeColor="background1"/>
                      <w:sz w:val="18"/>
                      <w:szCs w:val="18"/>
                      <w:lang w:val="en-US" w:eastAsia="ru-RU"/>
                    </w:rPr>
                  </w:pPr>
                  <w:r>
                    <w:rPr>
                      <w:rFonts w:ascii="Tahoma" w:eastAsia="Times New Roman" w:hAnsi="Tahoma" w:cs="Tahoma"/>
                      <w:b/>
                      <w:bCs/>
                      <w:color w:val="FFFFFF" w:themeColor="background1"/>
                      <w:sz w:val="18"/>
                      <w:szCs w:val="18"/>
                      <w:lang w:val="en-US" w:eastAsia="ru-RU"/>
                    </w:rPr>
                    <w:t>80</w:t>
                  </w:r>
                </w:p>
              </w:tc>
              <w:tc>
                <w:tcPr>
                  <w:tcW w:w="14351" w:type="dxa"/>
                  <w:gridSpan w:val="7"/>
                  <w:tcBorders>
                    <w:top w:val="single" w:sz="8" w:space="0" w:color="auto"/>
                    <w:left w:val="nil"/>
                    <w:bottom w:val="single" w:sz="8" w:space="0" w:color="auto"/>
                    <w:right w:val="single" w:sz="4" w:space="0" w:color="auto"/>
                  </w:tcBorders>
                  <w:shd w:val="clear" w:color="auto" w:fill="548DD4" w:themeFill="text2" w:themeFillTint="99"/>
                  <w:vAlign w:val="center"/>
                </w:tcPr>
                <w:p w:rsidR="00985653" w:rsidRDefault="00383279">
                  <w:pPr>
                    <w:pBdr>
                      <w:top w:val="dotDash" w:sz="4" w:space="0" w:color="auto"/>
                      <w:left w:val="dotDash" w:sz="4" w:space="0" w:color="auto"/>
                      <w:bottom w:val="single" w:sz="8" w:space="0" w:color="auto"/>
                      <w:right w:val="dotDash" w:sz="4" w:space="0" w:color="auto"/>
                    </w:pBdr>
                    <w:shd w:val="clear" w:color="000000" w:fill="538DD5"/>
                    <w:spacing w:before="100" w:beforeAutospacing="1" w:after="0" w:afterAutospacing="1" w:line="240" w:lineRule="auto"/>
                    <w:ind w:right="56"/>
                    <w:textAlignment w:val="center"/>
                    <w:rPr>
                      <w:rFonts w:ascii="Tahoma" w:eastAsia="Times New Roman" w:hAnsi="Tahoma" w:cs="Tahoma"/>
                      <w:b/>
                      <w:bCs/>
                      <w:color w:val="FFFFFF" w:themeColor="background1"/>
                      <w:sz w:val="18"/>
                      <w:szCs w:val="18"/>
                      <w:lang w:eastAsia="ru-RU"/>
                    </w:rPr>
                  </w:pPr>
                  <w:r>
                    <w:rPr>
                      <w:rFonts w:ascii="Tahoma" w:eastAsia="Times New Roman" w:hAnsi="Tahoma" w:cs="Tahoma"/>
                      <w:b/>
                      <w:bCs/>
                      <w:color w:val="FFFFFF" w:themeColor="background1"/>
                      <w:sz w:val="18"/>
                      <w:szCs w:val="18"/>
                      <w:lang w:eastAsia="ru-RU"/>
                    </w:rPr>
                    <w:t xml:space="preserve">Учёт формирования объектов РБП </w:t>
                  </w:r>
                </w:p>
              </w:tc>
            </w:tr>
            <w:tr w:rsidR="00985653">
              <w:trPr>
                <w:trHeight w:val="3000"/>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lastRenderedPageBreak/>
                    <w:t>18</w:t>
                  </w:r>
                  <w:r>
                    <w:rPr>
                      <w:rFonts w:ascii="Tahoma" w:eastAsia="Times New Roman" w:hAnsi="Tahoma" w:cs="Tahoma"/>
                      <w:color w:val="000000"/>
                      <w:sz w:val="16"/>
                      <w:szCs w:val="16"/>
                      <w:lang w:val="en-US" w:eastAsia="ru-RU"/>
                    </w:rPr>
                    <w:t>0</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При поступлении объектов РБП:                                                          • Договор на передачу прав на программное обеспечение, на оказание услуг, ДМС, ОСАГО, страхование имущества и прочее (в части РБП);                                                                             • Акт приёма-передачи объектов РБП;                                         • Счёт-фактура;                                                                                                             • Акт выполненных работ;                                                                           • Накладная ТОРГ-12;                                                                             • Лицензии;                                                                                                  • Страховой полис</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vMerge w:val="restart"/>
                  <w:tcBorders>
                    <w:top w:val="nil"/>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3 (трех) рабочих дней после поступления товаров (работ, услуг), но не позднее 2-х календарных дней до срока установки ДЗР РСБУ в соответствии с корпоративным календарем</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1 рабочего дня с даты получения ПД</w:t>
                  </w:r>
                </w:p>
              </w:tc>
            </w:tr>
            <w:tr w:rsidR="00985653">
              <w:trPr>
                <w:trHeight w:val="630"/>
              </w:trPr>
              <w:tc>
                <w:tcPr>
                  <w:tcW w:w="709" w:type="dxa"/>
                  <w:vMerge/>
                  <w:tcBorders>
                    <w:top w:val="nil"/>
                    <w:left w:val="single" w:sz="8" w:space="0" w:color="auto"/>
                    <w:bottom w:val="single" w:sz="4" w:space="0" w:color="auto"/>
                    <w:right w:val="dotDash" w:sz="4" w:space="0" w:color="auto"/>
                  </w:tcBorders>
                  <w:shd w:val="clear" w:color="auto" w:fill="FFFF00"/>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  приказ</w:t>
                  </w:r>
                  <w:proofErr w:type="gramEnd"/>
                  <w:r>
                    <w:rPr>
                      <w:rFonts w:ascii="Tahoma" w:eastAsia="Times New Roman" w:hAnsi="Tahoma" w:cs="Tahoma"/>
                      <w:color w:val="000000"/>
                      <w:sz w:val="16"/>
                      <w:szCs w:val="16"/>
                      <w:lang w:eastAsia="ru-RU"/>
                    </w:rPr>
                    <w:t>\</w:t>
                  </w:r>
                  <w:proofErr w:type="spellStart"/>
                  <w:r>
                    <w:rPr>
                      <w:rFonts w:ascii="Tahoma" w:eastAsia="Times New Roman" w:hAnsi="Tahoma" w:cs="Tahoma"/>
                      <w:color w:val="000000"/>
                      <w:sz w:val="16"/>
                      <w:szCs w:val="16"/>
                      <w:lang w:eastAsia="ru-RU"/>
                    </w:rPr>
                    <w:t>служ.записку</w:t>
                  </w:r>
                  <w:proofErr w:type="spellEnd"/>
                  <w:r>
                    <w:rPr>
                      <w:rFonts w:ascii="Tahoma" w:eastAsia="Times New Roman" w:hAnsi="Tahoma" w:cs="Tahoma"/>
                      <w:color w:val="000000"/>
                      <w:sz w:val="16"/>
                      <w:szCs w:val="16"/>
                      <w:lang w:eastAsia="ru-RU"/>
                    </w:rPr>
                    <w:t xml:space="preserve"> о сроках полезного использования, в случаях, если не указано в договоре                                                             </w:t>
                  </w:r>
                </w:p>
              </w:tc>
              <w:tc>
                <w:tcPr>
                  <w:tcW w:w="1842" w:type="dxa"/>
                  <w:vMerge/>
                  <w:tcBorders>
                    <w:top w:val="nil"/>
                    <w:left w:val="dotDash" w:sz="4" w:space="0" w:color="auto"/>
                    <w:bottom w:val="single"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single"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single"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single"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sz w:val="16"/>
                      <w:szCs w:val="16"/>
                      <w:lang w:eastAsia="ru-RU"/>
                    </w:rPr>
                  </w:pPr>
                </w:p>
              </w:tc>
            </w:tr>
            <w:tr w:rsidR="00985653">
              <w:trPr>
                <w:trHeight w:val="557"/>
              </w:trPr>
              <w:tc>
                <w:tcPr>
                  <w:tcW w:w="709" w:type="dxa"/>
                  <w:tcBorders>
                    <w:top w:val="single" w:sz="4" w:space="0" w:color="auto"/>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18</w:t>
                  </w:r>
                  <w:r>
                    <w:rPr>
                      <w:rFonts w:ascii="Tahoma" w:eastAsia="Times New Roman" w:hAnsi="Tahoma" w:cs="Tahoma"/>
                      <w:color w:val="000000"/>
                      <w:sz w:val="16"/>
                      <w:szCs w:val="16"/>
                      <w:lang w:val="en-US" w:eastAsia="ru-RU"/>
                    </w:rPr>
                    <w:t>1</w:t>
                  </w:r>
                </w:p>
              </w:tc>
              <w:tc>
                <w:tcPr>
                  <w:tcW w:w="4145" w:type="dxa"/>
                  <w:tcBorders>
                    <w:top w:val="single"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В случае досрочного списания объекта РБП:                                                                              • Письмо (приказ) контролирующего органа об отзыве лицензии;                                                                                                               • Лицензии;                                                                                                     • Страховой полис;                                                                          • Подтверждение страховой компанией наступления страхового случая и обязательства по выплате страхового возмещения;                                                                                                • Заключение о прекращении договора страхования                                                                                     • Договор страхования;                                                                   • Акты ОС-1 (в случае реализации застрахованного имущества);                                                                                        • Акты ОС-4 (в случае списания застрахованного имущества)                           </w:t>
                  </w:r>
                </w:p>
              </w:tc>
              <w:tc>
                <w:tcPr>
                  <w:tcW w:w="1842" w:type="dxa"/>
                  <w:tcBorders>
                    <w:top w:val="single"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single"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При наступлении случая, но не позднее последнего дня отчетного месяца</w:t>
                  </w:r>
                </w:p>
              </w:tc>
              <w:tc>
                <w:tcPr>
                  <w:tcW w:w="1275" w:type="dxa"/>
                  <w:tcBorders>
                    <w:top w:val="single"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4" w:space="0" w:color="auto"/>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При наступлении случая, но не позднее последнего дня отчетного месяца</w:t>
                  </w:r>
                </w:p>
              </w:tc>
            </w:tr>
            <w:tr w:rsidR="00985653">
              <w:trPr>
                <w:trHeight w:val="315"/>
              </w:trPr>
              <w:tc>
                <w:tcPr>
                  <w:tcW w:w="709" w:type="dxa"/>
                  <w:tcBorders>
                    <w:top w:val="single" w:sz="4"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eastAsia="ru-RU"/>
                    </w:rPr>
                    <w:t>8</w:t>
                  </w:r>
                  <w:r>
                    <w:rPr>
                      <w:rFonts w:ascii="Tahoma" w:eastAsia="Times New Roman" w:hAnsi="Tahoma" w:cs="Tahoma"/>
                      <w:b/>
                      <w:bCs/>
                      <w:color w:val="FFFFFF"/>
                      <w:sz w:val="18"/>
                      <w:szCs w:val="18"/>
                      <w:lang w:val="en-US" w:eastAsia="ru-RU"/>
                    </w:rPr>
                    <w:t>1</w:t>
                  </w:r>
                </w:p>
              </w:tc>
              <w:tc>
                <w:tcPr>
                  <w:tcW w:w="14351" w:type="dxa"/>
                  <w:gridSpan w:val="7"/>
                  <w:tcBorders>
                    <w:top w:val="single" w:sz="4"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Учет претензионной работы</w:t>
                  </w:r>
                </w:p>
              </w:tc>
            </w:tr>
            <w:tr w:rsidR="00985653">
              <w:trPr>
                <w:trHeight w:val="18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82</w:t>
                  </w:r>
                </w:p>
              </w:tc>
              <w:tc>
                <w:tcPr>
                  <w:tcW w:w="4145"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Служебная записка об отражении в учете претензионной работы, копия выставленной претензии, </w:t>
                  </w:r>
                  <w:proofErr w:type="gramStart"/>
                  <w:r>
                    <w:rPr>
                      <w:rFonts w:ascii="Tahoma" w:eastAsia="Times New Roman" w:hAnsi="Tahoma" w:cs="Tahoma"/>
                      <w:color w:val="000000"/>
                      <w:sz w:val="16"/>
                      <w:szCs w:val="16"/>
                      <w:lang w:eastAsia="ru-RU"/>
                    </w:rPr>
                    <w:t>копия  документа</w:t>
                  </w:r>
                  <w:proofErr w:type="gramEnd"/>
                  <w:r>
                    <w:rPr>
                      <w:rFonts w:ascii="Tahoma" w:eastAsia="Times New Roman" w:hAnsi="Tahoma" w:cs="Tahoma"/>
                      <w:color w:val="000000"/>
                      <w:sz w:val="16"/>
                      <w:szCs w:val="16"/>
                      <w:lang w:eastAsia="ru-RU"/>
                    </w:rPr>
                    <w:t>, подтверждающего признание претензии, копия решения суда.</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w:t>
                  </w:r>
                </w:p>
              </w:tc>
              <w:tc>
                <w:tcPr>
                  <w:tcW w:w="2694"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последнего календарного дня отчетного месяца</w:t>
                  </w:r>
                </w:p>
              </w:tc>
              <w:tc>
                <w:tcPr>
                  <w:tcW w:w="1275"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w:t>
                  </w:r>
                  <w:proofErr w:type="gramStart"/>
                  <w:r>
                    <w:rPr>
                      <w:rFonts w:ascii="Tahoma" w:eastAsia="Times New Roman" w:hAnsi="Tahoma" w:cs="Tahoma"/>
                      <w:color w:val="000000"/>
                      <w:sz w:val="16"/>
                      <w:szCs w:val="16"/>
                      <w:lang w:eastAsia="ru-RU"/>
                    </w:rPr>
                    <w:t>календарного дня</w:t>
                  </w:r>
                  <w:proofErr w:type="gramEnd"/>
                  <w:r>
                    <w:rPr>
                      <w:rFonts w:ascii="Tahoma" w:eastAsia="Times New Roman" w:hAnsi="Tahoma" w:cs="Tahoma"/>
                      <w:color w:val="000000"/>
                      <w:sz w:val="16"/>
                      <w:szCs w:val="16"/>
                      <w:lang w:eastAsia="ru-RU"/>
                    </w:rPr>
                    <w:t xml:space="preserve"> следующего за отчетным месяцем</w:t>
                  </w:r>
                </w:p>
              </w:tc>
            </w:tr>
            <w:tr w:rsidR="00985653">
              <w:trPr>
                <w:trHeight w:val="1139"/>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83</w:t>
                  </w:r>
                </w:p>
              </w:tc>
              <w:tc>
                <w:tcPr>
                  <w:tcW w:w="4145"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Заявление об инициации претензионной работы</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w:t>
                  </w:r>
                </w:p>
              </w:tc>
              <w:tc>
                <w:tcPr>
                  <w:tcW w:w="2694"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Одновременно со служебной запиской об отражении в учете претензионной работы</w:t>
                  </w:r>
                </w:p>
              </w:tc>
              <w:tc>
                <w:tcPr>
                  <w:tcW w:w="1275"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Копия ПД </w:t>
                  </w:r>
                </w:p>
              </w:tc>
              <w:tc>
                <w:tcPr>
                  <w:tcW w:w="1418"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w:t>
                  </w:r>
                  <w:proofErr w:type="gramStart"/>
                  <w:r>
                    <w:rPr>
                      <w:rFonts w:ascii="Tahoma" w:eastAsia="Times New Roman" w:hAnsi="Tahoma" w:cs="Tahoma"/>
                      <w:color w:val="000000"/>
                      <w:sz w:val="16"/>
                      <w:szCs w:val="16"/>
                      <w:lang w:eastAsia="ru-RU"/>
                    </w:rPr>
                    <w:t>календарного дня</w:t>
                  </w:r>
                  <w:proofErr w:type="gramEnd"/>
                  <w:r>
                    <w:rPr>
                      <w:rFonts w:ascii="Tahoma" w:eastAsia="Times New Roman" w:hAnsi="Tahoma" w:cs="Tahoma"/>
                      <w:color w:val="000000"/>
                      <w:sz w:val="16"/>
                      <w:szCs w:val="16"/>
                      <w:lang w:eastAsia="ru-RU"/>
                    </w:rPr>
                    <w:t xml:space="preserve"> следующего за отчетным месяцем</w:t>
                  </w:r>
                </w:p>
              </w:tc>
            </w:tr>
            <w:tr w:rsidR="00985653">
              <w:trPr>
                <w:trHeight w:val="699"/>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lastRenderedPageBreak/>
                    <w:t>1</w:t>
                  </w:r>
                  <w:r>
                    <w:rPr>
                      <w:rFonts w:ascii="Tahoma" w:eastAsia="Times New Roman" w:hAnsi="Tahoma" w:cs="Tahoma"/>
                      <w:color w:val="000000"/>
                      <w:sz w:val="16"/>
                      <w:szCs w:val="16"/>
                      <w:lang w:val="en-US" w:eastAsia="ru-RU"/>
                    </w:rPr>
                    <w:t>84</w:t>
                  </w:r>
                </w:p>
              </w:tc>
              <w:tc>
                <w:tcPr>
                  <w:tcW w:w="4145"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•Акт приемки по количеству (ТОРГ-2/ТОРГ-</w:t>
                  </w:r>
                  <w:proofErr w:type="gramStart"/>
                  <w:r>
                    <w:rPr>
                      <w:rFonts w:ascii="Tahoma" w:eastAsia="Times New Roman" w:hAnsi="Tahoma" w:cs="Tahoma"/>
                      <w:color w:val="000000"/>
                      <w:sz w:val="16"/>
                      <w:szCs w:val="16"/>
                      <w:lang w:eastAsia="ru-RU"/>
                    </w:rPr>
                    <w:t>3)/</w:t>
                  </w:r>
                  <w:proofErr w:type="gramEnd"/>
                  <w:r>
                    <w:rPr>
                      <w:rFonts w:ascii="Tahoma" w:eastAsia="Times New Roman" w:hAnsi="Tahoma" w:cs="Tahoma"/>
                      <w:color w:val="000000"/>
                      <w:sz w:val="16"/>
                      <w:szCs w:val="16"/>
                      <w:lang w:eastAsia="ru-RU"/>
                    </w:rPr>
                    <w:t>Акт выполненных работ,                                                                       • Акт ОТК</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w:t>
                  </w:r>
                </w:p>
              </w:tc>
              <w:tc>
                <w:tcPr>
                  <w:tcW w:w="2694"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Одновременно со служебной запиской об отражении в учете претензионной работы</w:t>
                  </w:r>
                </w:p>
              </w:tc>
              <w:tc>
                <w:tcPr>
                  <w:tcW w:w="1275"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Копия ПД </w:t>
                  </w:r>
                </w:p>
              </w:tc>
              <w:tc>
                <w:tcPr>
                  <w:tcW w:w="1418"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w:t>
                  </w:r>
                  <w:proofErr w:type="gramStart"/>
                  <w:r>
                    <w:rPr>
                      <w:rFonts w:ascii="Tahoma" w:eastAsia="Times New Roman" w:hAnsi="Tahoma" w:cs="Tahoma"/>
                      <w:color w:val="000000"/>
                      <w:sz w:val="16"/>
                      <w:szCs w:val="16"/>
                      <w:lang w:eastAsia="ru-RU"/>
                    </w:rPr>
                    <w:t>календарного дня</w:t>
                  </w:r>
                  <w:proofErr w:type="gramEnd"/>
                  <w:r>
                    <w:rPr>
                      <w:rFonts w:ascii="Tahoma" w:eastAsia="Times New Roman" w:hAnsi="Tahoma" w:cs="Tahoma"/>
                      <w:color w:val="000000"/>
                      <w:sz w:val="16"/>
                      <w:szCs w:val="16"/>
                      <w:lang w:eastAsia="ru-RU"/>
                    </w:rPr>
                    <w:t xml:space="preserve"> следующего за отчетным месяцем</w:t>
                  </w:r>
                </w:p>
              </w:tc>
            </w:tr>
            <w:tr w:rsidR="00985653">
              <w:trPr>
                <w:trHeight w:val="1815"/>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85</w:t>
                  </w:r>
                </w:p>
              </w:tc>
              <w:tc>
                <w:tcPr>
                  <w:tcW w:w="414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ДТ с оригинальными штампами таможни или иного документа, в случае возврата товара иностранному Поставщику или проведения корректировки сведений в ДТ  </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w:t>
                  </w:r>
                </w:p>
              </w:tc>
              <w:tc>
                <w:tcPr>
                  <w:tcW w:w="2694"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Одновременно со служебной запиской об отражении в учете претензионной работы</w:t>
                  </w:r>
                </w:p>
              </w:tc>
              <w:tc>
                <w:tcPr>
                  <w:tcW w:w="127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Копия ПД </w:t>
                  </w:r>
                </w:p>
              </w:tc>
              <w:tc>
                <w:tcPr>
                  <w:tcW w:w="1418"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w:t>
                  </w:r>
                  <w:proofErr w:type="gramStart"/>
                  <w:r>
                    <w:rPr>
                      <w:rFonts w:ascii="Tahoma" w:eastAsia="Times New Roman" w:hAnsi="Tahoma" w:cs="Tahoma"/>
                      <w:color w:val="000000"/>
                      <w:sz w:val="16"/>
                      <w:szCs w:val="16"/>
                      <w:lang w:eastAsia="ru-RU"/>
                    </w:rPr>
                    <w:t>календарного дня</w:t>
                  </w:r>
                  <w:proofErr w:type="gramEnd"/>
                  <w:r>
                    <w:rPr>
                      <w:rFonts w:ascii="Tahoma" w:eastAsia="Times New Roman" w:hAnsi="Tahoma" w:cs="Tahoma"/>
                      <w:color w:val="000000"/>
                      <w:sz w:val="16"/>
                      <w:szCs w:val="16"/>
                      <w:lang w:eastAsia="ru-RU"/>
                    </w:rPr>
                    <w:t xml:space="preserve"> следующего за отчетным месяцем</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eastAsia="ru-RU"/>
                    </w:rPr>
                    <w:t>8</w:t>
                  </w:r>
                  <w:r>
                    <w:rPr>
                      <w:rFonts w:ascii="Tahoma" w:eastAsia="Times New Roman" w:hAnsi="Tahoma" w:cs="Tahoma"/>
                      <w:b/>
                      <w:bCs/>
                      <w:color w:val="FFFFFF"/>
                      <w:sz w:val="18"/>
                      <w:szCs w:val="18"/>
                      <w:lang w:val="en-US" w:eastAsia="ru-RU"/>
                    </w:rPr>
                    <w:t>2</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Оценка и списание неликвидов</w:t>
                  </w:r>
                </w:p>
              </w:tc>
            </w:tr>
            <w:tr w:rsidR="00985653">
              <w:trPr>
                <w:trHeight w:val="754"/>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86</w:t>
                  </w:r>
                </w:p>
              </w:tc>
              <w:tc>
                <w:tcPr>
                  <w:tcW w:w="4145" w:type="dxa"/>
                  <w:tcBorders>
                    <w:top w:val="nil"/>
                    <w:left w:val="nil"/>
                    <w:bottom w:val="single" w:sz="4" w:space="0" w:color="auto"/>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Служебная записка на списание ТМЦ в неликвиды</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Ответственный сотрудник \Комиссия</w:t>
                  </w:r>
                </w:p>
              </w:tc>
              <w:tc>
                <w:tcPr>
                  <w:tcW w:w="2694" w:type="dxa"/>
                  <w:tcBorders>
                    <w:top w:val="nil"/>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w:t>
                  </w:r>
                  <w:proofErr w:type="gramStart"/>
                  <w:r>
                    <w:rPr>
                      <w:rFonts w:ascii="Tahoma" w:eastAsia="Times New Roman" w:hAnsi="Tahoma" w:cs="Tahoma"/>
                      <w:sz w:val="16"/>
                      <w:szCs w:val="16"/>
                      <w:lang w:eastAsia="ru-RU"/>
                    </w:rPr>
                    <w:t>календарного дня</w:t>
                  </w:r>
                  <w:proofErr w:type="gramEnd"/>
                  <w:r>
                    <w:rPr>
                      <w:rFonts w:ascii="Tahoma" w:eastAsia="Times New Roman" w:hAnsi="Tahoma" w:cs="Tahoma"/>
                      <w:sz w:val="16"/>
                      <w:szCs w:val="16"/>
                      <w:lang w:eastAsia="ru-RU"/>
                    </w:rPr>
                    <w:t xml:space="preserve"> следующего за отчетным месяцем</w:t>
                  </w:r>
                </w:p>
              </w:tc>
            </w:tr>
            <w:tr w:rsidR="00985653">
              <w:trPr>
                <w:trHeight w:val="682"/>
              </w:trPr>
              <w:tc>
                <w:tcPr>
                  <w:tcW w:w="709" w:type="dxa"/>
                  <w:tcBorders>
                    <w:top w:val="single"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87</w:t>
                  </w:r>
                </w:p>
              </w:tc>
              <w:tc>
                <w:tcPr>
                  <w:tcW w:w="4145" w:type="dxa"/>
                  <w:tcBorders>
                    <w:top w:val="single"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Перечень ТМЦ подлежащих списанию в неликвиды</w:t>
                  </w:r>
                </w:p>
              </w:tc>
              <w:tc>
                <w:tcPr>
                  <w:tcW w:w="1842"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\Комиссия</w:t>
                  </w:r>
                </w:p>
              </w:tc>
              <w:tc>
                <w:tcPr>
                  <w:tcW w:w="2694" w:type="dxa"/>
                  <w:tcBorders>
                    <w:top w:val="single"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single"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4" w:space="0" w:color="auto"/>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4" w:space="0" w:color="auto"/>
                    <w:left w:val="nil"/>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w:t>
                  </w:r>
                  <w:proofErr w:type="gramStart"/>
                  <w:r>
                    <w:rPr>
                      <w:rFonts w:ascii="Tahoma" w:eastAsia="Times New Roman" w:hAnsi="Tahoma" w:cs="Tahoma"/>
                      <w:sz w:val="16"/>
                      <w:szCs w:val="16"/>
                      <w:lang w:eastAsia="ru-RU"/>
                    </w:rPr>
                    <w:t>календарного дня</w:t>
                  </w:r>
                  <w:proofErr w:type="gramEnd"/>
                  <w:r>
                    <w:rPr>
                      <w:rFonts w:ascii="Tahoma" w:eastAsia="Times New Roman" w:hAnsi="Tahoma" w:cs="Tahoma"/>
                      <w:sz w:val="16"/>
                      <w:szCs w:val="16"/>
                      <w:lang w:eastAsia="ru-RU"/>
                    </w:rPr>
                    <w:t xml:space="preserve"> следующего за отчетным месяцем</w:t>
                  </w:r>
                </w:p>
              </w:tc>
            </w:tr>
            <w:tr w:rsidR="00985653">
              <w:trPr>
                <w:trHeight w:val="6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88</w:t>
                  </w:r>
                </w:p>
              </w:tc>
              <w:tc>
                <w:tcPr>
                  <w:tcW w:w="4145"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Акт на списание ТМЦ пришедших в негодность, неликвидов</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w:t>
                  </w:r>
                  <w:proofErr w:type="gramStart"/>
                  <w:r>
                    <w:rPr>
                      <w:rFonts w:ascii="Tahoma" w:eastAsia="Times New Roman" w:hAnsi="Tahoma" w:cs="Tahoma"/>
                      <w:sz w:val="16"/>
                      <w:szCs w:val="16"/>
                      <w:lang w:eastAsia="ru-RU"/>
                    </w:rPr>
                    <w:t>календарного дня</w:t>
                  </w:r>
                  <w:proofErr w:type="gramEnd"/>
                  <w:r>
                    <w:rPr>
                      <w:rFonts w:ascii="Tahoma" w:eastAsia="Times New Roman" w:hAnsi="Tahoma" w:cs="Tahoma"/>
                      <w:sz w:val="16"/>
                      <w:szCs w:val="16"/>
                      <w:lang w:eastAsia="ru-RU"/>
                    </w:rPr>
                    <w:t xml:space="preserve"> следующего за отчетным месяцем</w:t>
                  </w:r>
                </w:p>
              </w:tc>
            </w:tr>
            <w:tr w:rsidR="00985653">
              <w:trPr>
                <w:trHeight w:val="518"/>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w:t>
                  </w:r>
                  <w:r>
                    <w:rPr>
                      <w:rFonts w:ascii="Tahoma" w:eastAsia="Times New Roman" w:hAnsi="Tahoma" w:cs="Tahoma"/>
                      <w:color w:val="000000"/>
                      <w:sz w:val="16"/>
                      <w:szCs w:val="16"/>
                      <w:lang w:val="en-US" w:eastAsia="ru-RU"/>
                    </w:rPr>
                    <w:t>89</w:t>
                  </w:r>
                </w:p>
              </w:tc>
              <w:tc>
                <w:tcPr>
                  <w:tcW w:w="4145"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Документы, подтверждающие утилизацию </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МОЛ</w:t>
                  </w:r>
                </w:p>
              </w:tc>
              <w:tc>
                <w:tcPr>
                  <w:tcW w:w="2694"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w:t>
                  </w:r>
                  <w:proofErr w:type="gramStart"/>
                  <w:r>
                    <w:rPr>
                      <w:rFonts w:ascii="Tahoma" w:eastAsia="Times New Roman" w:hAnsi="Tahoma" w:cs="Tahoma"/>
                      <w:sz w:val="16"/>
                      <w:szCs w:val="16"/>
                      <w:lang w:eastAsia="ru-RU"/>
                    </w:rPr>
                    <w:t>календарного дня</w:t>
                  </w:r>
                  <w:proofErr w:type="gramEnd"/>
                  <w:r>
                    <w:rPr>
                      <w:rFonts w:ascii="Tahoma" w:eastAsia="Times New Roman" w:hAnsi="Tahoma" w:cs="Tahoma"/>
                      <w:sz w:val="16"/>
                      <w:szCs w:val="16"/>
                      <w:lang w:eastAsia="ru-RU"/>
                    </w:rPr>
                    <w:t xml:space="preserve"> следующего за отчетным месяцем</w:t>
                  </w:r>
                </w:p>
              </w:tc>
            </w:tr>
            <w:tr w:rsidR="00985653">
              <w:trPr>
                <w:trHeight w:val="1215"/>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19</w:t>
                  </w:r>
                  <w:r>
                    <w:rPr>
                      <w:rFonts w:ascii="Tahoma" w:eastAsia="Times New Roman" w:hAnsi="Tahoma" w:cs="Tahoma"/>
                      <w:color w:val="000000"/>
                      <w:sz w:val="16"/>
                      <w:szCs w:val="16"/>
                      <w:lang w:val="en-US" w:eastAsia="ru-RU"/>
                    </w:rPr>
                    <w:t>0</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Акт об оприходовании металлолома (</w:t>
                  </w:r>
                  <w:proofErr w:type="spellStart"/>
                  <w:r>
                    <w:rPr>
                      <w:rFonts w:ascii="Tahoma" w:eastAsia="Times New Roman" w:hAnsi="Tahoma" w:cs="Tahoma"/>
                      <w:color w:val="000000"/>
                      <w:sz w:val="16"/>
                      <w:szCs w:val="16"/>
                      <w:lang w:eastAsia="ru-RU"/>
                    </w:rPr>
                    <w:t>обрези</w:t>
                  </w:r>
                  <w:proofErr w:type="spellEnd"/>
                  <w:r>
                    <w:rPr>
                      <w:rFonts w:ascii="Tahoma" w:eastAsia="Times New Roman" w:hAnsi="Tahoma" w:cs="Tahoma"/>
                      <w:color w:val="000000"/>
                      <w:sz w:val="16"/>
                      <w:szCs w:val="16"/>
                      <w:lang w:eastAsia="ru-RU"/>
                    </w:rPr>
                    <w:t>, и т.д.) в результате производственной деятельности и годных в эксплуатации комплектующих</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МОЛ</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w:t>
                  </w:r>
                  <w:proofErr w:type="gramStart"/>
                  <w:r>
                    <w:rPr>
                      <w:rFonts w:ascii="Tahoma" w:eastAsia="Times New Roman" w:hAnsi="Tahoma" w:cs="Tahoma"/>
                      <w:sz w:val="16"/>
                      <w:szCs w:val="16"/>
                      <w:lang w:eastAsia="ru-RU"/>
                    </w:rPr>
                    <w:t>календарного дня</w:t>
                  </w:r>
                  <w:proofErr w:type="gramEnd"/>
                  <w:r>
                    <w:rPr>
                      <w:rFonts w:ascii="Tahoma" w:eastAsia="Times New Roman" w:hAnsi="Tahoma" w:cs="Tahoma"/>
                      <w:sz w:val="16"/>
                      <w:szCs w:val="16"/>
                      <w:lang w:eastAsia="ru-RU"/>
                    </w:rPr>
                    <w:t xml:space="preserve"> следующего за отчетным месяцем</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 </w:t>
                  </w:r>
                </w:p>
              </w:tc>
              <w:tc>
                <w:tcPr>
                  <w:tcW w:w="4145"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 xml:space="preserve">Прочее выбытие ТМЦ </w:t>
                  </w:r>
                </w:p>
              </w:tc>
              <w:tc>
                <w:tcPr>
                  <w:tcW w:w="1842"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 </w:t>
                  </w:r>
                </w:p>
              </w:tc>
              <w:tc>
                <w:tcPr>
                  <w:tcW w:w="2694"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 </w:t>
                  </w:r>
                </w:p>
              </w:tc>
              <w:tc>
                <w:tcPr>
                  <w:tcW w:w="1275"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 </w:t>
                  </w:r>
                </w:p>
              </w:tc>
              <w:tc>
                <w:tcPr>
                  <w:tcW w:w="1418" w:type="dxa"/>
                  <w:tcBorders>
                    <w:top w:val="single" w:sz="8"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 </w:t>
                  </w:r>
                </w:p>
              </w:tc>
              <w:tc>
                <w:tcPr>
                  <w:tcW w:w="2977" w:type="dxa"/>
                  <w:gridSpan w:val="2"/>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 </w:t>
                  </w:r>
                </w:p>
              </w:tc>
            </w:tr>
            <w:tr w:rsidR="00985653">
              <w:trPr>
                <w:trHeight w:val="315"/>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eastAsia="ru-RU"/>
                    </w:rPr>
                    <w:t>8</w:t>
                  </w:r>
                  <w:r>
                    <w:rPr>
                      <w:rFonts w:ascii="Tahoma" w:eastAsia="Times New Roman" w:hAnsi="Tahoma" w:cs="Tahoma"/>
                      <w:b/>
                      <w:bCs/>
                      <w:color w:val="FFFFFF"/>
                      <w:sz w:val="18"/>
                      <w:szCs w:val="18"/>
                      <w:lang w:val="en-US" w:eastAsia="ru-RU"/>
                    </w:rPr>
                    <w:t>3</w:t>
                  </w:r>
                </w:p>
              </w:tc>
              <w:tc>
                <w:tcPr>
                  <w:tcW w:w="14351" w:type="dxa"/>
                  <w:gridSpan w:val="7"/>
                  <w:tcBorders>
                    <w:top w:val="nil"/>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Передача ТМЦ в счет вклада в УК</w:t>
                  </w:r>
                </w:p>
              </w:tc>
            </w:tr>
            <w:tr w:rsidR="00985653">
              <w:trPr>
                <w:trHeight w:val="600"/>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19</w:t>
                  </w:r>
                  <w:r>
                    <w:rPr>
                      <w:rFonts w:ascii="Tahoma" w:eastAsia="Times New Roman" w:hAnsi="Tahoma" w:cs="Tahoma"/>
                      <w:color w:val="000000"/>
                      <w:sz w:val="16"/>
                      <w:szCs w:val="16"/>
                      <w:lang w:val="en-US" w:eastAsia="ru-RU"/>
                    </w:rPr>
                    <w:t>1</w:t>
                  </w:r>
                </w:p>
              </w:tc>
              <w:tc>
                <w:tcPr>
                  <w:tcW w:w="414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ПД на передачу ТМЦ в счет вклада в </w:t>
                  </w:r>
                  <w:proofErr w:type="gramStart"/>
                  <w:r>
                    <w:rPr>
                      <w:rFonts w:ascii="Tahoma" w:eastAsia="Times New Roman" w:hAnsi="Tahoma" w:cs="Tahoma"/>
                      <w:color w:val="000000"/>
                      <w:sz w:val="16"/>
                      <w:szCs w:val="16"/>
                      <w:lang w:eastAsia="ru-RU"/>
                    </w:rPr>
                    <w:t xml:space="preserve">УК:   </w:t>
                  </w:r>
                  <w:proofErr w:type="gramEnd"/>
                  <w:r>
                    <w:rPr>
                      <w:rFonts w:ascii="Tahoma" w:eastAsia="Times New Roman" w:hAnsi="Tahoma" w:cs="Tahoma"/>
                      <w:color w:val="000000"/>
                      <w:sz w:val="16"/>
                      <w:szCs w:val="16"/>
                      <w:lang w:eastAsia="ru-RU"/>
                    </w:rPr>
                    <w:t xml:space="preserve">                                • учредительный договор;</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w:t>
                  </w:r>
                </w:p>
              </w:tc>
              <w:tc>
                <w:tcPr>
                  <w:tcW w:w="2694" w:type="dxa"/>
                  <w:vMerge w:val="restart"/>
                  <w:tcBorders>
                    <w:top w:val="nil"/>
                    <w:left w:val="dotDash" w:sz="4" w:space="0" w:color="auto"/>
                    <w:bottom w:val="dotDash" w:sz="4" w:space="0" w:color="000000"/>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2 рабочих дней после передачи объектов, но не позднее 15-00 (по времени Заказчика) последнего дня текущего месяца</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2 рабочих дней после составления документов, но не позднее последнего дня отчётного месяца</w:t>
                  </w:r>
                </w:p>
              </w:tc>
            </w:tr>
            <w:tr w:rsidR="00985653">
              <w:trPr>
                <w:trHeight w:val="600"/>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приложение к договору с перечнем объектов, передаваемых в качестве вклада в УК;</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600"/>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приказ по предприятию о передаче объектов в качестве вклада в УК;</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600"/>
              </w:trPr>
              <w:tc>
                <w:tcPr>
                  <w:tcW w:w="709" w:type="dxa"/>
                  <w:vMerge/>
                  <w:tcBorders>
                    <w:top w:val="nil"/>
                    <w:left w:val="single" w:sz="8"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Подписанный Акт приема передачи ТМЦ в счет вклада в УК</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159"/>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19</w:t>
                  </w:r>
                  <w:r>
                    <w:rPr>
                      <w:rFonts w:ascii="Tahoma" w:eastAsia="Times New Roman" w:hAnsi="Tahoma" w:cs="Tahoma"/>
                      <w:color w:val="000000"/>
                      <w:sz w:val="16"/>
                      <w:szCs w:val="16"/>
                      <w:lang w:val="en-US" w:eastAsia="ru-RU"/>
                    </w:rPr>
                    <w:t>2</w:t>
                  </w:r>
                </w:p>
              </w:tc>
              <w:tc>
                <w:tcPr>
                  <w:tcW w:w="414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Акт приема передачи ТМЦ в счет вклада в УК (в свободной форме)</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При получении приказа по предприятию о передаче объектов в счет вклада в УК</w:t>
                  </w:r>
                </w:p>
              </w:tc>
              <w:tc>
                <w:tcPr>
                  <w:tcW w:w="127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2 рабочих дней после получения документов, но не позднее последнего дня отчётного месяца</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eastAsia="ru-RU"/>
                    </w:rPr>
                    <w:t>8</w:t>
                  </w:r>
                  <w:r>
                    <w:rPr>
                      <w:rFonts w:ascii="Tahoma" w:eastAsia="Times New Roman" w:hAnsi="Tahoma" w:cs="Tahoma"/>
                      <w:b/>
                      <w:bCs/>
                      <w:color w:val="FFFFFF"/>
                      <w:sz w:val="18"/>
                      <w:szCs w:val="18"/>
                      <w:lang w:val="en-US" w:eastAsia="ru-RU"/>
                    </w:rPr>
                    <w:t>4</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Безвозмездная передача ТМЦ</w:t>
                  </w:r>
                </w:p>
              </w:tc>
            </w:tr>
            <w:tr w:rsidR="00985653">
              <w:trPr>
                <w:trHeight w:val="600"/>
              </w:trPr>
              <w:tc>
                <w:tcPr>
                  <w:tcW w:w="709" w:type="dxa"/>
                  <w:vMerge w:val="restart"/>
                  <w:tcBorders>
                    <w:top w:val="single" w:sz="8" w:space="0" w:color="auto"/>
                    <w:left w:val="single" w:sz="8" w:space="0" w:color="auto"/>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19</w:t>
                  </w:r>
                  <w:r>
                    <w:rPr>
                      <w:rFonts w:ascii="Tahoma" w:eastAsia="Times New Roman" w:hAnsi="Tahoma" w:cs="Tahoma"/>
                      <w:color w:val="000000"/>
                      <w:sz w:val="16"/>
                      <w:szCs w:val="16"/>
                      <w:lang w:val="en-US" w:eastAsia="ru-RU"/>
                    </w:rPr>
                    <w:t>3</w:t>
                  </w:r>
                </w:p>
              </w:tc>
              <w:tc>
                <w:tcPr>
                  <w:tcW w:w="4145" w:type="dxa"/>
                  <w:tcBorders>
                    <w:top w:val="nil"/>
                    <w:left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Договор о безвозмездной передаче </w:t>
                  </w:r>
                  <w:proofErr w:type="gramStart"/>
                  <w:r>
                    <w:rPr>
                      <w:rFonts w:ascii="Tahoma" w:eastAsia="Times New Roman" w:hAnsi="Tahoma" w:cs="Tahoma"/>
                      <w:color w:val="000000"/>
                      <w:sz w:val="16"/>
                      <w:szCs w:val="16"/>
                      <w:lang w:eastAsia="ru-RU"/>
                    </w:rPr>
                    <w:t xml:space="preserve">имущества;   </w:t>
                  </w:r>
                  <w:proofErr w:type="gramEnd"/>
                  <w:r>
                    <w:rPr>
                      <w:rFonts w:ascii="Tahoma" w:eastAsia="Times New Roman" w:hAnsi="Tahoma" w:cs="Tahoma"/>
                      <w:color w:val="000000"/>
                      <w:sz w:val="16"/>
                      <w:szCs w:val="16"/>
                      <w:lang w:eastAsia="ru-RU"/>
                    </w:rPr>
                    <w:t xml:space="preserve">                                                                                                                                               • Акт приема-передачи ТМЦ ( в свободной форме)</w:t>
                  </w:r>
                </w:p>
              </w:tc>
              <w:tc>
                <w:tcPr>
                  <w:tcW w:w="1842" w:type="dxa"/>
                  <w:vMerge w:val="restart"/>
                  <w:tcBorders>
                    <w:top w:val="nil"/>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vMerge w:val="restart"/>
                  <w:tcBorders>
                    <w:top w:val="nil"/>
                    <w:left w:val="dotDash" w:sz="4" w:space="0" w:color="auto"/>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val="restart"/>
                  <w:tcBorders>
                    <w:top w:val="nil"/>
                    <w:left w:val="dotDash" w:sz="4" w:space="0" w:color="auto"/>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2 рабочих дней после составления документов, но не позднее последнего дня отчётного месяца</w:t>
                  </w:r>
                </w:p>
              </w:tc>
            </w:tr>
            <w:tr w:rsidR="00985653">
              <w:trPr>
                <w:trHeight w:val="1520"/>
              </w:trPr>
              <w:tc>
                <w:tcPr>
                  <w:tcW w:w="709" w:type="dxa"/>
                  <w:vMerge/>
                  <w:tcBorders>
                    <w:top w:val="dotDash" w:sz="4" w:space="0" w:color="auto"/>
                    <w:left w:val="single" w:sz="8"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  Отчёт</w:t>
                  </w:r>
                  <w:proofErr w:type="gramEnd"/>
                  <w:r>
                    <w:rPr>
                      <w:rFonts w:ascii="Tahoma" w:eastAsia="Times New Roman" w:hAnsi="Tahoma" w:cs="Tahoma"/>
                      <w:color w:val="000000"/>
                      <w:sz w:val="16"/>
                      <w:szCs w:val="16"/>
                      <w:lang w:eastAsia="ru-RU"/>
                    </w:rPr>
                    <w:t xml:space="preserve"> об оценке рыночной стоимости передаваемого имущества, составленный независимым оценщиком (комиссией);                                                                                                                                                            </w:t>
                  </w:r>
                </w:p>
              </w:tc>
              <w:tc>
                <w:tcPr>
                  <w:tcW w:w="1842" w:type="dxa"/>
                  <w:vMerge/>
                  <w:tcBorders>
                    <w:top w:val="dotDash" w:sz="4" w:space="0" w:color="auto"/>
                    <w:left w:val="dotDash" w:sz="4" w:space="0" w:color="auto"/>
                    <w:bottom w:val="single"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15"/>
              </w:trPr>
              <w:tc>
                <w:tcPr>
                  <w:tcW w:w="709" w:type="dxa"/>
                  <w:tcBorders>
                    <w:top w:val="single" w:sz="4"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eastAsia="ru-RU"/>
                    </w:rPr>
                    <w:t>8</w:t>
                  </w:r>
                  <w:r>
                    <w:rPr>
                      <w:rFonts w:ascii="Tahoma" w:eastAsia="Times New Roman" w:hAnsi="Tahoma" w:cs="Tahoma"/>
                      <w:b/>
                      <w:bCs/>
                      <w:color w:val="FFFFFF"/>
                      <w:sz w:val="18"/>
                      <w:szCs w:val="18"/>
                      <w:lang w:val="en-US" w:eastAsia="ru-RU"/>
                    </w:rPr>
                    <w:t>5</w:t>
                  </w:r>
                </w:p>
              </w:tc>
              <w:tc>
                <w:tcPr>
                  <w:tcW w:w="4145" w:type="dxa"/>
                  <w:tcBorders>
                    <w:top w:val="single" w:sz="4"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Возврат ТМЦ поставщикам</w:t>
                  </w:r>
                </w:p>
              </w:tc>
              <w:tc>
                <w:tcPr>
                  <w:tcW w:w="1842" w:type="dxa"/>
                  <w:tcBorders>
                    <w:top w:val="single" w:sz="4" w:space="0" w:color="auto"/>
                    <w:left w:val="nil"/>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2694" w:type="dxa"/>
                  <w:tcBorders>
                    <w:top w:val="single" w:sz="4"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1275" w:type="dxa"/>
                  <w:tcBorders>
                    <w:top w:val="single" w:sz="4"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1418" w:type="dxa"/>
                  <w:tcBorders>
                    <w:top w:val="single" w:sz="4"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2977" w:type="dxa"/>
                  <w:gridSpan w:val="2"/>
                  <w:tcBorders>
                    <w:top w:val="single" w:sz="4"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r>
            <w:tr w:rsidR="00985653">
              <w:trPr>
                <w:trHeight w:val="300"/>
              </w:trPr>
              <w:tc>
                <w:tcPr>
                  <w:tcW w:w="709" w:type="dxa"/>
                  <w:vMerge w:val="restart"/>
                  <w:tcBorders>
                    <w:top w:val="nil"/>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19</w:t>
                  </w:r>
                  <w:r>
                    <w:rPr>
                      <w:rFonts w:ascii="Tahoma" w:eastAsia="Times New Roman" w:hAnsi="Tahoma" w:cs="Tahoma"/>
                      <w:color w:val="000000"/>
                      <w:sz w:val="16"/>
                      <w:szCs w:val="16"/>
                      <w:lang w:val="en-US" w:eastAsia="ru-RU"/>
                    </w:rPr>
                    <w:t>4</w:t>
                  </w:r>
                </w:p>
              </w:tc>
              <w:tc>
                <w:tcPr>
                  <w:tcW w:w="414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ТОРГ-12 Товарная накладная;</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vMerge w:val="restart"/>
                  <w:tcBorders>
                    <w:top w:val="nil"/>
                    <w:left w:val="dotDash" w:sz="4" w:space="0" w:color="auto"/>
                    <w:bottom w:val="single" w:sz="8" w:space="0" w:color="000000"/>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дня после отгрузки ТМЦ со склада, но не позднее 15-00 (по времени Заказчика) 1 календарного дня месяца, следующего за отчётным</w:t>
                  </w:r>
                </w:p>
              </w:tc>
              <w:tc>
                <w:tcPr>
                  <w:tcW w:w="1275" w:type="dxa"/>
                  <w:vMerge w:val="restart"/>
                  <w:tcBorders>
                    <w:top w:val="nil"/>
                    <w:left w:val="dotDash" w:sz="4" w:space="0" w:color="auto"/>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vMerge w:val="restart"/>
                  <w:tcBorders>
                    <w:top w:val="nil"/>
                    <w:left w:val="dotDash" w:sz="4" w:space="0" w:color="auto"/>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не позднее 1 рабочего дня после отпуска ТМЦ со склада, но не позднее 1 числа месяца, следующего за отчетным</w:t>
                  </w:r>
                </w:p>
              </w:tc>
            </w:tr>
            <w:tr w:rsidR="00985653">
              <w:trPr>
                <w:trHeight w:val="300"/>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Счет-фактура на ТМЦ;</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542"/>
              </w:trPr>
              <w:tc>
                <w:tcPr>
                  <w:tcW w:w="709" w:type="dxa"/>
                  <w:vMerge/>
                  <w:tcBorders>
                    <w:top w:val="nil"/>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Приказ на отгрузку </w:t>
                  </w:r>
                  <w:proofErr w:type="gramStart"/>
                  <w:r>
                    <w:rPr>
                      <w:rFonts w:ascii="Tahoma" w:eastAsia="Times New Roman" w:hAnsi="Tahoma" w:cs="Tahoma"/>
                      <w:color w:val="000000"/>
                      <w:sz w:val="16"/>
                      <w:szCs w:val="16"/>
                      <w:lang w:eastAsia="ru-RU"/>
                    </w:rPr>
                    <w:t xml:space="preserve">ТМЦ.   </w:t>
                  </w:r>
                  <w:proofErr w:type="gramEnd"/>
                  <w:r>
                    <w:rPr>
                      <w:rFonts w:ascii="Tahoma" w:eastAsia="Times New Roman" w:hAnsi="Tahoma" w:cs="Tahoma"/>
                      <w:color w:val="000000"/>
                      <w:sz w:val="16"/>
                      <w:szCs w:val="16"/>
                      <w:lang w:eastAsia="ru-RU"/>
                    </w:rPr>
                    <w:t xml:space="preserve">                                                    </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440"/>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val="en-US" w:eastAsia="ru-RU"/>
                    </w:rPr>
                    <w:t>86</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Документы на списание МПЗ, сырья и материалов в производство, в ремонт</w:t>
                  </w:r>
                </w:p>
              </w:tc>
            </w:tr>
            <w:tr w:rsidR="00985653">
              <w:trPr>
                <w:trHeight w:val="2547"/>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19</w:t>
                  </w:r>
                  <w:r>
                    <w:rPr>
                      <w:rFonts w:ascii="Tahoma" w:eastAsia="Times New Roman" w:hAnsi="Tahoma" w:cs="Tahoma"/>
                      <w:color w:val="000000"/>
                      <w:sz w:val="16"/>
                      <w:szCs w:val="16"/>
                      <w:lang w:val="en-US" w:eastAsia="ru-RU"/>
                    </w:rPr>
                    <w:t>5</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Акт списания ТМЦ, сырья и материалов в производство/</w:t>
                  </w:r>
                  <w:proofErr w:type="gramStart"/>
                  <w:r>
                    <w:rPr>
                      <w:rFonts w:ascii="Tahoma" w:eastAsia="Times New Roman" w:hAnsi="Tahoma" w:cs="Tahoma"/>
                      <w:color w:val="000000"/>
                      <w:sz w:val="16"/>
                      <w:szCs w:val="16"/>
                      <w:lang w:eastAsia="ru-RU"/>
                    </w:rPr>
                    <w:t>накладная  М</w:t>
                  </w:r>
                  <w:proofErr w:type="gramEnd"/>
                  <w:r>
                    <w:rPr>
                      <w:rFonts w:ascii="Tahoma" w:eastAsia="Times New Roman" w:hAnsi="Tahoma" w:cs="Tahoma"/>
                      <w:color w:val="000000"/>
                      <w:sz w:val="16"/>
                      <w:szCs w:val="16"/>
                      <w:lang w:eastAsia="ru-RU"/>
                    </w:rPr>
                    <w:t>-11</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списания ТМЦ, но не позднее15-00 (по времени Заказчика)1 календарного дня месяца, следующего за отчётным</w:t>
                  </w:r>
                </w:p>
              </w:tc>
              <w:tc>
                <w:tcPr>
                  <w:tcW w:w="1275"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списания ТМЦ, но не позднее 1 числа месяца, следующего за отчетным</w:t>
                  </w:r>
                </w:p>
              </w:tc>
            </w:tr>
            <w:tr w:rsidR="00985653">
              <w:trPr>
                <w:trHeight w:val="4363"/>
              </w:trPr>
              <w:tc>
                <w:tcPr>
                  <w:tcW w:w="709" w:type="dxa"/>
                  <w:tcBorders>
                    <w:top w:val="dotDash" w:sz="4" w:space="0" w:color="auto"/>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19</w:t>
                  </w:r>
                  <w:r>
                    <w:rPr>
                      <w:rFonts w:ascii="Tahoma" w:eastAsia="Times New Roman" w:hAnsi="Tahoma" w:cs="Tahoma"/>
                      <w:color w:val="000000"/>
                      <w:sz w:val="16"/>
                      <w:szCs w:val="16"/>
                      <w:lang w:val="en-US" w:eastAsia="ru-RU"/>
                    </w:rPr>
                    <w:t>6</w:t>
                  </w:r>
                </w:p>
              </w:tc>
              <w:tc>
                <w:tcPr>
                  <w:tcW w:w="4145"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Акт на списание ТМЦ, израсходованных при ремонте</w:t>
                  </w:r>
                </w:p>
              </w:tc>
              <w:tc>
                <w:tcPr>
                  <w:tcW w:w="1842"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dotDash" w:sz="4" w:space="0" w:color="auto"/>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рабочего дня после списания ТМЦ, но не позднее 15-00 (по времени </w:t>
                  </w:r>
                  <w:proofErr w:type="gramStart"/>
                  <w:r>
                    <w:rPr>
                      <w:rFonts w:ascii="Tahoma" w:eastAsia="Times New Roman" w:hAnsi="Tahoma" w:cs="Tahoma"/>
                      <w:color w:val="000000"/>
                      <w:sz w:val="16"/>
                      <w:szCs w:val="16"/>
                      <w:lang w:eastAsia="ru-RU"/>
                    </w:rPr>
                    <w:t>Заказчика)  1</w:t>
                  </w:r>
                  <w:proofErr w:type="gramEnd"/>
                  <w:r>
                    <w:rPr>
                      <w:rFonts w:ascii="Tahoma" w:eastAsia="Times New Roman" w:hAnsi="Tahoma" w:cs="Tahoma"/>
                      <w:color w:val="000000"/>
                      <w:sz w:val="16"/>
                      <w:szCs w:val="16"/>
                      <w:lang w:eastAsia="ru-RU"/>
                    </w:rPr>
                    <w:t xml:space="preserve"> календарного дня месяца, следующего за отчётным</w:t>
                  </w:r>
                </w:p>
              </w:tc>
              <w:tc>
                <w:tcPr>
                  <w:tcW w:w="1275" w:type="dxa"/>
                  <w:tcBorders>
                    <w:top w:val="dotDash" w:sz="4" w:space="0" w:color="auto"/>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dotDash" w:sz="4" w:space="0" w:color="auto"/>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dotDash" w:sz="4" w:space="0" w:color="auto"/>
                    <w:left w:val="nil"/>
                    <w:bottom w:val="single"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1 рабочего дня после составления Акта, но не позднее 1 числа месяца, следующего за отчетным</w:t>
                  </w:r>
                </w:p>
              </w:tc>
            </w:tr>
            <w:tr w:rsidR="00985653">
              <w:trPr>
                <w:trHeight w:val="315"/>
              </w:trPr>
              <w:tc>
                <w:tcPr>
                  <w:tcW w:w="709" w:type="dxa"/>
                  <w:tcBorders>
                    <w:top w:val="single" w:sz="4"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val="en-US" w:eastAsia="ru-RU"/>
                    </w:rPr>
                    <w:t>87</w:t>
                  </w:r>
                </w:p>
              </w:tc>
              <w:tc>
                <w:tcPr>
                  <w:tcW w:w="4145" w:type="dxa"/>
                  <w:tcBorders>
                    <w:top w:val="single" w:sz="4"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Учет ТМЦ в пути</w:t>
                  </w:r>
                </w:p>
              </w:tc>
              <w:tc>
                <w:tcPr>
                  <w:tcW w:w="1842" w:type="dxa"/>
                  <w:tcBorders>
                    <w:top w:val="single" w:sz="4" w:space="0" w:color="auto"/>
                    <w:left w:val="nil"/>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2694" w:type="dxa"/>
                  <w:tcBorders>
                    <w:top w:val="single" w:sz="4"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1275" w:type="dxa"/>
                  <w:tcBorders>
                    <w:top w:val="single" w:sz="4"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1418" w:type="dxa"/>
                  <w:tcBorders>
                    <w:top w:val="single" w:sz="4" w:space="0" w:color="auto"/>
                    <w:left w:val="nil"/>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c>
                <w:tcPr>
                  <w:tcW w:w="2977" w:type="dxa"/>
                  <w:gridSpan w:val="2"/>
                  <w:tcBorders>
                    <w:top w:val="single" w:sz="4"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6"/>
                      <w:szCs w:val="16"/>
                      <w:lang w:eastAsia="ru-RU"/>
                    </w:rPr>
                  </w:pPr>
                  <w:r>
                    <w:rPr>
                      <w:rFonts w:ascii="Tahoma" w:eastAsia="Times New Roman" w:hAnsi="Tahoma" w:cs="Tahoma"/>
                      <w:b/>
                      <w:bCs/>
                      <w:color w:val="FFFFFF"/>
                      <w:sz w:val="16"/>
                      <w:szCs w:val="16"/>
                      <w:lang w:eastAsia="ru-RU"/>
                    </w:rPr>
                    <w:t> </w:t>
                  </w:r>
                </w:p>
              </w:tc>
            </w:tr>
            <w:tr w:rsidR="00985653">
              <w:trPr>
                <w:trHeight w:val="2681"/>
              </w:trPr>
              <w:tc>
                <w:tcPr>
                  <w:tcW w:w="709" w:type="dxa"/>
                  <w:tcBorders>
                    <w:top w:val="single" w:sz="8" w:space="0" w:color="auto"/>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19</w:t>
                  </w:r>
                  <w:r>
                    <w:rPr>
                      <w:rFonts w:ascii="Tahoma" w:eastAsia="Times New Roman" w:hAnsi="Tahoma" w:cs="Tahoma"/>
                      <w:color w:val="000000"/>
                      <w:sz w:val="16"/>
                      <w:szCs w:val="16"/>
                      <w:lang w:val="en-US" w:eastAsia="ru-RU"/>
                    </w:rPr>
                    <w:t>7</w:t>
                  </w:r>
                </w:p>
              </w:tc>
              <w:tc>
                <w:tcPr>
                  <w:tcW w:w="4145" w:type="dxa"/>
                  <w:tcBorders>
                    <w:top w:val="single" w:sz="8"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Справка о стоимости ТМЦ, находящихся в пути и не прошедших приемку на последнюю дату последнего месяца</w:t>
                  </w:r>
                </w:p>
              </w:tc>
              <w:tc>
                <w:tcPr>
                  <w:tcW w:w="1842" w:type="dxa"/>
                  <w:tcBorders>
                    <w:top w:val="single" w:sz="8"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single" w:sz="8" w:space="0" w:color="auto"/>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До 15-00 (по времени Заказчика) 1 </w:t>
                  </w:r>
                  <w:proofErr w:type="gramStart"/>
                  <w:r>
                    <w:rPr>
                      <w:rFonts w:ascii="Tahoma" w:eastAsia="Times New Roman" w:hAnsi="Tahoma" w:cs="Tahoma"/>
                      <w:color w:val="000000"/>
                      <w:sz w:val="16"/>
                      <w:szCs w:val="16"/>
                      <w:lang w:eastAsia="ru-RU"/>
                    </w:rPr>
                    <w:t>календарного дня</w:t>
                  </w:r>
                  <w:proofErr w:type="gramEnd"/>
                  <w:r>
                    <w:rPr>
                      <w:rFonts w:ascii="Tahoma" w:eastAsia="Times New Roman" w:hAnsi="Tahoma" w:cs="Tahoma"/>
                      <w:color w:val="000000"/>
                      <w:sz w:val="16"/>
                      <w:szCs w:val="16"/>
                      <w:lang w:eastAsia="ru-RU"/>
                    </w:rPr>
                    <w:t xml:space="preserve"> следующего за отчетным месяцем</w:t>
                  </w:r>
                </w:p>
              </w:tc>
              <w:tc>
                <w:tcPr>
                  <w:tcW w:w="1275" w:type="dxa"/>
                  <w:tcBorders>
                    <w:top w:val="single" w:sz="8"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single" w:sz="8" w:space="0" w:color="auto"/>
                    <w:left w:val="nil"/>
                    <w:bottom w:val="single"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8" w:space="0" w:color="auto"/>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w:t>
                  </w:r>
                  <w:proofErr w:type="gramStart"/>
                  <w:r>
                    <w:rPr>
                      <w:rFonts w:ascii="Tahoma" w:eastAsia="Times New Roman" w:hAnsi="Tahoma" w:cs="Tahoma"/>
                      <w:sz w:val="16"/>
                      <w:szCs w:val="16"/>
                      <w:lang w:eastAsia="ru-RU"/>
                    </w:rPr>
                    <w:t>календарного дня</w:t>
                  </w:r>
                  <w:proofErr w:type="gramEnd"/>
                  <w:r>
                    <w:rPr>
                      <w:rFonts w:ascii="Tahoma" w:eastAsia="Times New Roman" w:hAnsi="Tahoma" w:cs="Tahoma"/>
                      <w:sz w:val="16"/>
                      <w:szCs w:val="16"/>
                      <w:lang w:eastAsia="ru-RU"/>
                    </w:rPr>
                    <w:t xml:space="preserve"> следующего за отчетным месяцем</w:t>
                  </w:r>
                </w:p>
              </w:tc>
            </w:tr>
            <w:tr w:rsidR="00985653">
              <w:trPr>
                <w:trHeight w:val="143"/>
              </w:trPr>
              <w:tc>
                <w:tcPr>
                  <w:tcW w:w="709" w:type="dxa"/>
                  <w:tcBorders>
                    <w:top w:val="single" w:sz="4"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val="en-US" w:eastAsia="ru-RU"/>
                    </w:rPr>
                    <w:t>88</w:t>
                  </w:r>
                </w:p>
              </w:tc>
              <w:tc>
                <w:tcPr>
                  <w:tcW w:w="14351" w:type="dxa"/>
                  <w:gridSpan w:val="7"/>
                  <w:tcBorders>
                    <w:top w:val="single" w:sz="4"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Частичное оприходование ТМЦ, частичное принятие к учету услуг.</w:t>
                  </w:r>
                </w:p>
              </w:tc>
            </w:tr>
            <w:tr w:rsidR="00985653">
              <w:trPr>
                <w:trHeight w:val="1381"/>
              </w:trPr>
              <w:tc>
                <w:tcPr>
                  <w:tcW w:w="709" w:type="dxa"/>
                  <w:tcBorders>
                    <w:top w:val="nil"/>
                    <w:left w:val="single" w:sz="8" w:space="0" w:color="auto"/>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19</w:t>
                  </w:r>
                  <w:r>
                    <w:rPr>
                      <w:rFonts w:ascii="Tahoma" w:eastAsia="Times New Roman" w:hAnsi="Tahoma" w:cs="Tahoma"/>
                      <w:color w:val="000000"/>
                      <w:sz w:val="16"/>
                      <w:szCs w:val="16"/>
                      <w:lang w:val="en-US" w:eastAsia="ru-RU"/>
                    </w:rPr>
                    <w:t>8</w:t>
                  </w:r>
                </w:p>
              </w:tc>
              <w:tc>
                <w:tcPr>
                  <w:tcW w:w="4145"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Счета-фактуры, в том числе стандартный пакет документов согласно хозяйственной операции.</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3 (трех) рабочих дней после поступления товаров (работ, услуг), но не позднее 2-х календарных дней до срока установки ДЗР РСБУ в соответствии с корпоративным календарем</w:t>
                  </w:r>
                </w:p>
              </w:tc>
              <w:tc>
                <w:tcPr>
                  <w:tcW w:w="1275"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Не позднее 1 рабочего дня с даты получения ПД </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val="en-US" w:eastAsia="ru-RU"/>
                    </w:rPr>
                    <w:t>89</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Начисление дивидендов</w:t>
                  </w:r>
                </w:p>
              </w:tc>
            </w:tr>
            <w:tr w:rsidR="00985653">
              <w:trPr>
                <w:trHeight w:val="236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19</w:t>
                  </w:r>
                  <w:r>
                    <w:rPr>
                      <w:rFonts w:ascii="Tahoma" w:eastAsia="Times New Roman" w:hAnsi="Tahoma" w:cs="Tahoma"/>
                      <w:color w:val="000000"/>
                      <w:sz w:val="16"/>
                      <w:szCs w:val="16"/>
                      <w:lang w:val="en-US" w:eastAsia="ru-RU"/>
                    </w:rPr>
                    <w:t>9</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Заверенная эмитентом копия протокола Общего собрания акционеров, которым принято </w:t>
                  </w:r>
                  <w:proofErr w:type="gramStart"/>
                  <w:r>
                    <w:rPr>
                      <w:rFonts w:ascii="Tahoma" w:eastAsia="Times New Roman" w:hAnsi="Tahoma" w:cs="Tahoma"/>
                      <w:color w:val="000000"/>
                      <w:sz w:val="16"/>
                      <w:szCs w:val="16"/>
                      <w:lang w:eastAsia="ru-RU"/>
                    </w:rPr>
                    <w:t>решение  о</w:t>
                  </w:r>
                  <w:proofErr w:type="gramEnd"/>
                  <w:r>
                    <w:rPr>
                      <w:rFonts w:ascii="Tahoma" w:eastAsia="Times New Roman" w:hAnsi="Tahoma" w:cs="Tahoma"/>
                      <w:color w:val="000000"/>
                      <w:sz w:val="16"/>
                      <w:szCs w:val="16"/>
                      <w:lang w:eastAsia="ru-RU"/>
                    </w:rPr>
                    <w:t xml:space="preserve"> выплате (объявлении) дивидендов;</w:t>
                  </w:r>
                </w:p>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Справка о количестве акционеров и принадлежащих им акций (по категориям акционеров), составленная на основании реестра акционеров, полученного у реестродержателя на дату составления списка лиц, имеющих право на участие в общем собрании акционеров, которым принято решение о выплате (объявлении) дивидендов, по форме согласно Приложению 1.</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Сотрудник Правового блока, осуществляющий организацию и руководство процессом по начислению и выплате дивидендов</w:t>
                  </w:r>
                </w:p>
              </w:tc>
              <w:tc>
                <w:tcPr>
                  <w:tcW w:w="2694"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После проведения общего собрания акционеров и принятия решения о выплате дивидендов по итогам работы за отчетный (налоговый) период</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Копия ПД </w:t>
                  </w:r>
                </w:p>
              </w:tc>
              <w:tc>
                <w:tcPr>
                  <w:tcW w:w="1418"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7 календарных дней после проведения общего собрания акционеров</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eastAsia="ru-RU"/>
                    </w:rPr>
                    <w:t>9</w:t>
                  </w:r>
                  <w:r>
                    <w:rPr>
                      <w:rFonts w:ascii="Tahoma" w:eastAsia="Times New Roman" w:hAnsi="Tahoma" w:cs="Tahoma"/>
                      <w:b/>
                      <w:bCs/>
                      <w:color w:val="FFFFFF"/>
                      <w:sz w:val="18"/>
                      <w:szCs w:val="18"/>
                      <w:lang w:val="en-US" w:eastAsia="ru-RU"/>
                    </w:rPr>
                    <w:t>0</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Формирование/изменение резервного капитала, добавочного капитала, нераспределенной прибыли</w:t>
                  </w:r>
                </w:p>
              </w:tc>
            </w:tr>
            <w:tr w:rsidR="00985653">
              <w:trPr>
                <w:trHeight w:val="1067"/>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20</w:t>
                  </w:r>
                  <w:r>
                    <w:rPr>
                      <w:rFonts w:ascii="Tahoma" w:eastAsia="Times New Roman" w:hAnsi="Tahoma" w:cs="Tahoma"/>
                      <w:color w:val="000000"/>
                      <w:sz w:val="16"/>
                      <w:szCs w:val="16"/>
                      <w:lang w:val="en-US" w:eastAsia="ru-RU"/>
                    </w:rPr>
                    <w:t>0</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Копии действующих уставных документов и изменений к ним</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До 4 числа месяца, следующего за отчетным кварталом</w:t>
                  </w:r>
                </w:p>
              </w:tc>
              <w:tc>
                <w:tcPr>
                  <w:tcW w:w="1275"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Копия\Оригинал </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4 числа месяца, следующего за отчетным кварталом</w:t>
                  </w:r>
                </w:p>
              </w:tc>
            </w:tr>
            <w:tr w:rsidR="00985653">
              <w:trPr>
                <w:trHeight w:val="1119"/>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2</w:t>
                  </w:r>
                  <w:r>
                    <w:rPr>
                      <w:rFonts w:ascii="Tahoma" w:eastAsia="Times New Roman" w:hAnsi="Tahoma" w:cs="Tahoma"/>
                      <w:color w:val="000000"/>
                      <w:sz w:val="16"/>
                      <w:szCs w:val="16"/>
                      <w:lang w:val="en-US" w:eastAsia="ru-RU"/>
                    </w:rPr>
                    <w:t>01</w:t>
                  </w: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Копии  действующих</w:t>
                  </w:r>
                  <w:proofErr w:type="gramEnd"/>
                  <w:r>
                    <w:rPr>
                      <w:rFonts w:ascii="Tahoma" w:eastAsia="Times New Roman" w:hAnsi="Tahoma" w:cs="Tahoma"/>
                      <w:color w:val="000000"/>
                      <w:sz w:val="16"/>
                      <w:szCs w:val="16"/>
                      <w:lang w:eastAsia="ru-RU"/>
                    </w:rPr>
                    <w:t xml:space="preserve"> уставных документов и изменений к ним</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w:t>
                  </w: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До 4 числа месяца, следующего за отчетным кварталом</w:t>
                  </w:r>
                </w:p>
              </w:tc>
              <w:tc>
                <w:tcPr>
                  <w:tcW w:w="127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До 4 числа месяца, следующего за отчетным кварталом</w:t>
                  </w:r>
                </w:p>
              </w:tc>
            </w:tr>
            <w:tr w:rsidR="00985653">
              <w:trPr>
                <w:trHeight w:val="334"/>
              </w:trPr>
              <w:tc>
                <w:tcPr>
                  <w:tcW w:w="709" w:type="dxa"/>
                  <w:tcBorders>
                    <w:top w:val="single"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2</w:t>
                  </w:r>
                  <w:r>
                    <w:rPr>
                      <w:rFonts w:ascii="Tahoma" w:eastAsia="Times New Roman" w:hAnsi="Tahoma" w:cs="Tahoma"/>
                      <w:color w:val="000000"/>
                      <w:sz w:val="16"/>
                      <w:szCs w:val="16"/>
                      <w:lang w:val="en-US" w:eastAsia="ru-RU"/>
                    </w:rPr>
                    <w:t>02</w:t>
                  </w:r>
                </w:p>
              </w:tc>
              <w:tc>
                <w:tcPr>
                  <w:tcW w:w="414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Расчет эмиссионного дохода на основе данных об объеме выпуска акций по номинальной стоимости, номинальная стоимость одной ценной бумаги, количество ценных бумаг в выпуске (шт.), фактическая цена (цены) размещения ценных бумаг; количество размещенных ценных бумаг, доля размещённых и неразмещённых ценных бумаг выпуска</w:t>
                  </w:r>
                </w:p>
              </w:tc>
              <w:tc>
                <w:tcPr>
                  <w:tcW w:w="1842"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w:t>
                  </w:r>
                </w:p>
              </w:tc>
              <w:tc>
                <w:tcPr>
                  <w:tcW w:w="2694"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До 3-х календарных дней после проведения Общего собрания акционеров </w:t>
                  </w:r>
                </w:p>
              </w:tc>
              <w:tc>
                <w:tcPr>
                  <w:tcW w:w="127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4" w:space="0" w:color="auto"/>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До 3-х календарных дней после проведения Общего собрания акционеров </w:t>
                  </w:r>
                </w:p>
              </w:tc>
            </w:tr>
            <w:tr w:rsidR="00985653">
              <w:trPr>
                <w:trHeight w:val="12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2</w:t>
                  </w:r>
                  <w:r>
                    <w:rPr>
                      <w:rFonts w:ascii="Tahoma" w:eastAsia="Times New Roman" w:hAnsi="Tahoma" w:cs="Tahoma"/>
                      <w:color w:val="000000"/>
                      <w:sz w:val="16"/>
                      <w:szCs w:val="16"/>
                      <w:lang w:val="en-US" w:eastAsia="ru-RU"/>
                    </w:rPr>
                    <w:t>03</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Копии протоколов заседаний Общего собрания акционеров за отчетный период </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До 3-х календарных дней после проведения Общего собрания акционеров </w:t>
                  </w:r>
                </w:p>
              </w:tc>
            </w:tr>
            <w:tr w:rsidR="00985653">
              <w:trPr>
                <w:trHeight w:val="12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2</w:t>
                  </w:r>
                  <w:r>
                    <w:rPr>
                      <w:rFonts w:ascii="Tahoma" w:eastAsia="Times New Roman" w:hAnsi="Tahoma" w:cs="Tahoma"/>
                      <w:color w:val="000000"/>
                      <w:sz w:val="16"/>
                      <w:szCs w:val="16"/>
                      <w:lang w:val="en-US" w:eastAsia="ru-RU"/>
                    </w:rPr>
                    <w:t>04</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Копии документов «Заявление на выпуск акций», «Отчет об итогах выпуска акций»</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До 3-х календарных дней после проведения Общего собрания акционеров </w:t>
                  </w:r>
                </w:p>
              </w:tc>
            </w:tr>
            <w:tr w:rsidR="00985653">
              <w:trPr>
                <w:trHeight w:val="2115"/>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lastRenderedPageBreak/>
                    <w:t>2</w:t>
                  </w:r>
                  <w:r>
                    <w:rPr>
                      <w:rFonts w:ascii="Tahoma" w:eastAsia="Times New Roman" w:hAnsi="Tahoma" w:cs="Tahoma"/>
                      <w:color w:val="000000"/>
                      <w:sz w:val="16"/>
                      <w:szCs w:val="16"/>
                      <w:lang w:val="en-US" w:eastAsia="ru-RU"/>
                    </w:rPr>
                    <w:t>05</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Расчет </w:t>
                  </w:r>
                  <w:proofErr w:type="gramStart"/>
                  <w:r>
                    <w:rPr>
                      <w:rFonts w:ascii="Tahoma" w:eastAsia="Times New Roman" w:hAnsi="Tahoma" w:cs="Tahoma"/>
                      <w:color w:val="000000"/>
                      <w:sz w:val="16"/>
                      <w:szCs w:val="16"/>
                      <w:lang w:eastAsia="ru-RU"/>
                    </w:rPr>
                    <w:t>разницы  между</w:t>
                  </w:r>
                  <w:proofErr w:type="gramEnd"/>
                  <w:r>
                    <w:rPr>
                      <w:rFonts w:ascii="Tahoma" w:eastAsia="Times New Roman" w:hAnsi="Tahoma" w:cs="Tahoma"/>
                      <w:color w:val="000000"/>
                      <w:sz w:val="16"/>
                      <w:szCs w:val="16"/>
                      <w:lang w:eastAsia="ru-RU"/>
                    </w:rPr>
                    <w:t xml:space="preserve"> рублевой оценкой задолженности учредителя по вкладу в уставный капитал организации, указанной в учредительных документах, и рублевой оценкой этого вклада на дату фактического зачисления средств на валютный счет организации, для определения положительной курсовой разницы по расчетам с учредителями по вкладам</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До 3-х календарных дней после проведения Общего собрания акционеров </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eastAsia="ru-RU"/>
                    </w:rPr>
                    <w:t>9</w:t>
                  </w:r>
                  <w:r>
                    <w:rPr>
                      <w:rFonts w:ascii="Tahoma" w:eastAsia="Times New Roman" w:hAnsi="Tahoma" w:cs="Tahoma"/>
                      <w:b/>
                      <w:bCs/>
                      <w:color w:val="FFFFFF"/>
                      <w:sz w:val="18"/>
                      <w:szCs w:val="18"/>
                      <w:lang w:val="en-US" w:eastAsia="ru-RU"/>
                    </w:rPr>
                    <w:t>1</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Операции по расчетам с персоналом</w:t>
                  </w:r>
                </w:p>
              </w:tc>
            </w:tr>
            <w:tr w:rsidR="00985653">
              <w:trPr>
                <w:trHeight w:val="1047"/>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2</w:t>
                  </w:r>
                  <w:r>
                    <w:rPr>
                      <w:rFonts w:ascii="Tahoma" w:eastAsia="Times New Roman" w:hAnsi="Tahoma" w:cs="Tahoma"/>
                      <w:color w:val="000000"/>
                      <w:sz w:val="16"/>
                      <w:szCs w:val="16"/>
                      <w:lang w:val="en-US" w:eastAsia="ru-RU"/>
                    </w:rPr>
                    <w:t>06</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Авансовые отчеты ф. АО-1- командировка</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Подотчетное лицо</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В течение 3 рабочих дней после окончания командировки, но не позднее </w:t>
                  </w:r>
                  <w:proofErr w:type="gramStart"/>
                  <w:r>
                    <w:rPr>
                      <w:rFonts w:ascii="Tahoma" w:eastAsia="Times New Roman" w:hAnsi="Tahoma" w:cs="Tahoma"/>
                      <w:color w:val="000000"/>
                      <w:sz w:val="16"/>
                      <w:szCs w:val="16"/>
                      <w:lang w:eastAsia="ru-RU"/>
                    </w:rPr>
                    <w:t>последнего  календарного</w:t>
                  </w:r>
                  <w:proofErr w:type="gramEnd"/>
                  <w:r>
                    <w:rPr>
                      <w:rFonts w:ascii="Tahoma" w:eastAsia="Times New Roman" w:hAnsi="Tahoma" w:cs="Tahoma"/>
                      <w:color w:val="000000"/>
                      <w:sz w:val="16"/>
                      <w:szCs w:val="16"/>
                      <w:lang w:eastAsia="ru-RU"/>
                    </w:rPr>
                    <w:t xml:space="preserve"> числа отчетного месяца. </w:t>
                  </w:r>
                </w:p>
              </w:tc>
            </w:tr>
            <w:tr w:rsidR="00985653">
              <w:trPr>
                <w:trHeight w:val="1249"/>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2</w:t>
                  </w:r>
                  <w:r>
                    <w:rPr>
                      <w:rFonts w:ascii="Tahoma" w:eastAsia="Times New Roman" w:hAnsi="Tahoma" w:cs="Tahoma"/>
                      <w:color w:val="000000"/>
                      <w:sz w:val="16"/>
                      <w:szCs w:val="16"/>
                      <w:lang w:val="en-US" w:eastAsia="ru-RU"/>
                    </w:rPr>
                    <w:t>07</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Авансовые отчеты ф. АО-1- хозяйственные расходы</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Подотчетное лицо</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000000" w:fill="FFFFFF"/>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В течение 3 рабочих дней после совершения </w:t>
                  </w:r>
                  <w:proofErr w:type="spellStart"/>
                  <w:r>
                    <w:rPr>
                      <w:rFonts w:ascii="Tahoma" w:eastAsia="Times New Roman" w:hAnsi="Tahoma" w:cs="Tahoma"/>
                      <w:color w:val="000000"/>
                      <w:sz w:val="16"/>
                      <w:szCs w:val="16"/>
                      <w:lang w:eastAsia="ru-RU"/>
                    </w:rPr>
                    <w:t>хоз.операции</w:t>
                  </w:r>
                  <w:proofErr w:type="spellEnd"/>
                  <w:r>
                    <w:rPr>
                      <w:rFonts w:ascii="Tahoma" w:eastAsia="Times New Roman" w:hAnsi="Tahoma" w:cs="Tahoma"/>
                      <w:color w:val="000000"/>
                      <w:sz w:val="16"/>
                      <w:szCs w:val="16"/>
                      <w:lang w:eastAsia="ru-RU"/>
                    </w:rPr>
                    <w:t xml:space="preserve">, но не позднее последнего числа отчетного месяца. </w:t>
                  </w:r>
                </w:p>
              </w:tc>
            </w:tr>
            <w:tr w:rsidR="00985653">
              <w:trPr>
                <w:trHeight w:val="324"/>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92</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Аудиторская проверка отчетности, подготовленной по стандартам МСФО и РСБУ</w:t>
                  </w:r>
                </w:p>
              </w:tc>
            </w:tr>
            <w:tr w:rsidR="00985653">
              <w:trPr>
                <w:trHeight w:val="946"/>
              </w:trPr>
              <w:tc>
                <w:tcPr>
                  <w:tcW w:w="709" w:type="dxa"/>
                  <w:tcBorders>
                    <w:top w:val="single" w:sz="8" w:space="0" w:color="auto"/>
                    <w:left w:val="single" w:sz="8" w:space="0" w:color="auto"/>
                    <w:bottom w:val="single" w:sz="8" w:space="0" w:color="auto"/>
                    <w:right w:val="dotDash" w:sz="4" w:space="0" w:color="auto"/>
                  </w:tcBorders>
                  <w:shd w:val="clear" w:color="000000" w:fill="auto"/>
                  <w:vAlign w:val="center"/>
                </w:tcPr>
                <w:p w:rsidR="00985653" w:rsidRDefault="00383279">
                  <w:pPr>
                    <w:spacing w:after="0" w:line="240" w:lineRule="auto"/>
                    <w:ind w:right="56"/>
                    <w:jc w:val="center"/>
                    <w:rPr>
                      <w:rFonts w:ascii="Tahoma" w:eastAsia="Times New Roman" w:hAnsi="Tahoma" w:cs="Tahoma"/>
                      <w:b/>
                      <w:bCs/>
                      <w:sz w:val="16"/>
                      <w:szCs w:val="16"/>
                      <w:lang w:eastAsia="ru-RU"/>
                    </w:rPr>
                  </w:pPr>
                  <w:r>
                    <w:rPr>
                      <w:rFonts w:ascii="Tahoma" w:eastAsia="Times New Roman" w:hAnsi="Tahoma" w:cs="Tahoma"/>
                      <w:color w:val="000000"/>
                      <w:sz w:val="16"/>
                      <w:szCs w:val="16"/>
                      <w:lang w:eastAsia="ru-RU"/>
                    </w:rPr>
                    <w:t>208</w:t>
                  </w:r>
                </w:p>
              </w:tc>
              <w:tc>
                <w:tcPr>
                  <w:tcW w:w="4145" w:type="dxa"/>
                  <w:tcBorders>
                    <w:top w:val="single" w:sz="8" w:space="0" w:color="auto"/>
                    <w:left w:val="nil"/>
                    <w:bottom w:val="single" w:sz="8" w:space="0" w:color="auto"/>
                    <w:right w:val="dotDash" w:sz="4" w:space="0" w:color="auto"/>
                  </w:tcBorders>
                  <w:shd w:val="clear" w:color="000000" w:fill="auto"/>
                  <w:vAlign w:val="center"/>
                </w:tcPr>
                <w:p w:rsidR="00985653" w:rsidRDefault="00383279">
                  <w:pPr>
                    <w:spacing w:after="0" w:line="240" w:lineRule="auto"/>
                    <w:ind w:right="56"/>
                    <w:rPr>
                      <w:rFonts w:ascii="Tahoma" w:eastAsia="Times New Roman" w:hAnsi="Tahoma" w:cs="Tahoma"/>
                      <w:b/>
                      <w:bCs/>
                      <w:sz w:val="16"/>
                      <w:szCs w:val="16"/>
                      <w:lang w:eastAsia="ru-RU"/>
                    </w:rPr>
                  </w:pPr>
                  <w:r>
                    <w:rPr>
                      <w:rFonts w:ascii="Tahoma" w:eastAsia="Times New Roman" w:hAnsi="Tahoma" w:cs="Tahoma"/>
                      <w:color w:val="000000"/>
                      <w:sz w:val="16"/>
                      <w:szCs w:val="16"/>
                      <w:lang w:eastAsia="ru-RU"/>
                    </w:rPr>
                    <w:t>Документы/информация по запросу аудиторов МСФО и РСБУ</w:t>
                  </w:r>
                </w:p>
              </w:tc>
              <w:tc>
                <w:tcPr>
                  <w:tcW w:w="1842" w:type="dxa"/>
                  <w:tcBorders>
                    <w:top w:val="single" w:sz="8" w:space="0" w:color="auto"/>
                    <w:left w:val="nil"/>
                    <w:bottom w:val="single" w:sz="8" w:space="0" w:color="auto"/>
                    <w:right w:val="dotDash" w:sz="4" w:space="0" w:color="auto"/>
                  </w:tcBorders>
                  <w:shd w:val="clear" w:color="000000" w:fill="auto"/>
                  <w:vAlign w:val="center"/>
                </w:tcPr>
                <w:p w:rsidR="00985653" w:rsidRDefault="00383279">
                  <w:pPr>
                    <w:spacing w:after="0" w:line="240" w:lineRule="auto"/>
                    <w:ind w:right="56"/>
                    <w:jc w:val="center"/>
                    <w:rPr>
                      <w:rFonts w:ascii="Tahoma" w:eastAsia="Times New Roman" w:hAnsi="Tahoma" w:cs="Tahoma"/>
                      <w:b/>
                      <w:bCs/>
                      <w:sz w:val="16"/>
                      <w:szCs w:val="16"/>
                      <w:lang w:eastAsia="ru-RU"/>
                    </w:rPr>
                  </w:pPr>
                  <w:r>
                    <w:rPr>
                      <w:rFonts w:ascii="Tahoma" w:eastAsia="Times New Roman" w:hAnsi="Tahoma" w:cs="Tahoma"/>
                      <w:color w:val="000000"/>
                      <w:sz w:val="16"/>
                      <w:szCs w:val="16"/>
                      <w:lang w:eastAsia="ru-RU"/>
                    </w:rPr>
                    <w:t>Заказчик: Финансовый директор</w:t>
                  </w:r>
                </w:p>
              </w:tc>
              <w:tc>
                <w:tcPr>
                  <w:tcW w:w="2694" w:type="dxa"/>
                  <w:tcBorders>
                    <w:top w:val="single" w:sz="8" w:space="0" w:color="auto"/>
                    <w:left w:val="nil"/>
                    <w:bottom w:val="single" w:sz="8" w:space="0" w:color="auto"/>
                    <w:right w:val="dotDash" w:sz="4" w:space="0" w:color="auto"/>
                  </w:tcBorders>
                  <w:shd w:val="clear" w:color="000000" w:fill="auto"/>
                  <w:vAlign w:val="center"/>
                </w:tcPr>
                <w:p w:rsidR="00985653" w:rsidRDefault="00985653">
                  <w:pPr>
                    <w:spacing w:after="0" w:line="240" w:lineRule="auto"/>
                    <w:ind w:right="56"/>
                    <w:jc w:val="center"/>
                    <w:rPr>
                      <w:rFonts w:ascii="Tahoma" w:eastAsia="Times New Roman" w:hAnsi="Tahoma" w:cs="Tahoma"/>
                      <w:b/>
                      <w:bCs/>
                      <w:sz w:val="16"/>
                      <w:szCs w:val="16"/>
                      <w:lang w:eastAsia="ru-RU"/>
                    </w:rPr>
                  </w:pPr>
                </w:p>
              </w:tc>
              <w:tc>
                <w:tcPr>
                  <w:tcW w:w="1275" w:type="dxa"/>
                  <w:tcBorders>
                    <w:top w:val="single" w:sz="8" w:space="0" w:color="auto"/>
                    <w:left w:val="nil"/>
                    <w:bottom w:val="single" w:sz="8" w:space="0" w:color="auto"/>
                    <w:right w:val="dotDash" w:sz="4" w:space="0" w:color="auto"/>
                  </w:tcBorders>
                  <w:shd w:val="clear" w:color="000000" w:fill="auto"/>
                  <w:vAlign w:val="center"/>
                </w:tcPr>
                <w:p w:rsidR="00985653" w:rsidRDefault="00383279">
                  <w:pPr>
                    <w:spacing w:after="0" w:line="240" w:lineRule="auto"/>
                    <w:ind w:right="56"/>
                    <w:jc w:val="center"/>
                    <w:rPr>
                      <w:rFonts w:ascii="Tahoma" w:eastAsia="Times New Roman" w:hAnsi="Tahoma" w:cs="Tahoma"/>
                      <w:b/>
                      <w:bCs/>
                      <w:sz w:val="16"/>
                      <w:szCs w:val="16"/>
                      <w:lang w:val="en-US" w:eastAsia="ru-RU"/>
                    </w:rPr>
                  </w:pPr>
                  <w:r>
                    <w:rPr>
                      <w:rFonts w:ascii="Tahoma" w:eastAsia="Times New Roman" w:hAnsi="Tahoma" w:cs="Tahoma"/>
                      <w:color w:val="000000"/>
                      <w:sz w:val="16"/>
                      <w:szCs w:val="16"/>
                      <w:lang w:eastAsia="ru-RU"/>
                    </w:rPr>
                    <w:t>Оригинал</w:t>
                  </w:r>
                  <w:r>
                    <w:rPr>
                      <w:rFonts w:ascii="Tahoma" w:eastAsia="Times New Roman" w:hAnsi="Tahoma" w:cs="Tahoma"/>
                      <w:color w:val="000000"/>
                      <w:sz w:val="16"/>
                      <w:szCs w:val="16"/>
                      <w:lang w:val="en-US" w:eastAsia="ru-RU"/>
                    </w:rPr>
                    <w:t xml:space="preserve"> </w:t>
                  </w:r>
                  <w:r>
                    <w:rPr>
                      <w:rFonts w:ascii="Tahoma" w:eastAsia="Times New Roman" w:hAnsi="Tahoma" w:cs="Tahoma"/>
                      <w:color w:val="000000"/>
                      <w:sz w:val="16"/>
                      <w:szCs w:val="16"/>
                      <w:lang w:eastAsia="ru-RU"/>
                    </w:rPr>
                    <w:t>ПД</w:t>
                  </w:r>
                  <w:r>
                    <w:rPr>
                      <w:rFonts w:ascii="Tahoma" w:eastAsia="Times New Roman" w:hAnsi="Tahoma" w:cs="Tahoma"/>
                      <w:color w:val="000000"/>
                      <w:sz w:val="16"/>
                      <w:szCs w:val="16"/>
                      <w:lang w:val="en-US" w:eastAsia="ru-RU"/>
                    </w:rPr>
                    <w:t xml:space="preserve">\ </w:t>
                  </w:r>
                  <w:r>
                    <w:rPr>
                      <w:rFonts w:ascii="Tahoma" w:eastAsia="Times New Roman" w:hAnsi="Tahoma" w:cs="Tahoma"/>
                      <w:color w:val="000000"/>
                      <w:sz w:val="16"/>
                      <w:szCs w:val="16"/>
                      <w:lang w:eastAsia="ru-RU"/>
                    </w:rPr>
                    <w:t>Файл</w:t>
                  </w:r>
                  <w:r>
                    <w:rPr>
                      <w:rFonts w:ascii="Tahoma" w:eastAsia="Times New Roman" w:hAnsi="Tahoma" w:cs="Tahoma"/>
                      <w:color w:val="000000"/>
                      <w:sz w:val="16"/>
                      <w:szCs w:val="16"/>
                      <w:lang w:val="en-US" w:eastAsia="ru-RU"/>
                    </w:rPr>
                    <w:t xml:space="preserve"> Microsoft Office</w:t>
                  </w:r>
                </w:p>
              </w:tc>
              <w:tc>
                <w:tcPr>
                  <w:tcW w:w="1418" w:type="dxa"/>
                  <w:tcBorders>
                    <w:top w:val="single" w:sz="8" w:space="0" w:color="auto"/>
                    <w:left w:val="nil"/>
                    <w:bottom w:val="single" w:sz="8" w:space="0" w:color="auto"/>
                    <w:right w:val="dotDash" w:sz="4" w:space="0" w:color="auto"/>
                  </w:tcBorders>
                  <w:shd w:val="clear" w:color="000000" w:fill="auto"/>
                  <w:vAlign w:val="center"/>
                </w:tcPr>
                <w:p w:rsidR="00985653" w:rsidRDefault="00383279">
                  <w:pPr>
                    <w:spacing w:after="0" w:line="240" w:lineRule="auto"/>
                    <w:ind w:right="56"/>
                    <w:jc w:val="center"/>
                    <w:rPr>
                      <w:rFonts w:ascii="Tahoma" w:eastAsia="Times New Roman" w:hAnsi="Tahoma" w:cs="Tahoma"/>
                      <w:b/>
                      <w:bCs/>
                      <w:sz w:val="16"/>
                      <w:szCs w:val="16"/>
                      <w:lang w:eastAsia="ru-RU"/>
                    </w:rPr>
                  </w:pPr>
                  <w:r>
                    <w:rPr>
                      <w:rFonts w:ascii="Tahoma" w:eastAsia="Times New Roman" w:hAnsi="Tahoma" w:cs="Tahoma"/>
                      <w:color w:val="000000"/>
                      <w:sz w:val="16"/>
                      <w:szCs w:val="16"/>
                      <w:lang w:eastAsia="ru-RU"/>
                    </w:rPr>
                    <w:t xml:space="preserve">Исполнитель: Отдел </w:t>
                  </w:r>
                  <w:proofErr w:type="gramStart"/>
                  <w:r>
                    <w:rPr>
                      <w:rFonts w:ascii="Tahoma" w:eastAsia="Times New Roman" w:hAnsi="Tahoma" w:cs="Tahoma"/>
                      <w:color w:val="000000"/>
                      <w:sz w:val="16"/>
                      <w:szCs w:val="16"/>
                      <w:lang w:eastAsia="ru-RU"/>
                    </w:rPr>
                    <w:t>Сводной  бухгалтерской</w:t>
                  </w:r>
                  <w:proofErr w:type="gramEnd"/>
                  <w:r>
                    <w:rPr>
                      <w:rFonts w:ascii="Tahoma" w:eastAsia="Times New Roman" w:hAnsi="Tahoma" w:cs="Tahoma"/>
                      <w:color w:val="000000"/>
                      <w:sz w:val="16"/>
                      <w:szCs w:val="16"/>
                      <w:lang w:eastAsia="ru-RU"/>
                    </w:rPr>
                    <w:t xml:space="preserve"> отчетности</w:t>
                  </w:r>
                </w:p>
              </w:tc>
              <w:tc>
                <w:tcPr>
                  <w:tcW w:w="2977" w:type="dxa"/>
                  <w:gridSpan w:val="2"/>
                  <w:tcBorders>
                    <w:top w:val="single" w:sz="8" w:space="0" w:color="auto"/>
                    <w:left w:val="nil"/>
                    <w:bottom w:val="single" w:sz="8" w:space="0" w:color="auto"/>
                    <w:right w:val="single" w:sz="4" w:space="0" w:color="auto"/>
                  </w:tcBorders>
                  <w:shd w:val="clear" w:color="000000" w:fill="auto"/>
                  <w:vAlign w:val="center"/>
                </w:tcPr>
                <w:p w:rsidR="00985653" w:rsidRDefault="00383279">
                  <w:pPr>
                    <w:spacing w:after="0" w:line="240" w:lineRule="auto"/>
                    <w:ind w:right="56"/>
                    <w:jc w:val="center"/>
                    <w:rPr>
                      <w:rFonts w:ascii="Tahoma" w:eastAsia="Times New Roman" w:hAnsi="Tahoma" w:cs="Tahoma"/>
                      <w:b/>
                      <w:bCs/>
                      <w:sz w:val="16"/>
                      <w:szCs w:val="16"/>
                      <w:lang w:eastAsia="ru-RU"/>
                    </w:rPr>
                  </w:pPr>
                  <w:r>
                    <w:rPr>
                      <w:rFonts w:ascii="Tahoma" w:eastAsia="Times New Roman" w:hAnsi="Tahoma" w:cs="Tahoma"/>
                      <w:color w:val="000000"/>
                      <w:sz w:val="16"/>
                      <w:szCs w:val="16"/>
                      <w:lang w:eastAsia="ru-RU"/>
                    </w:rPr>
                    <w:t>В сроки, указанные в запросе</w:t>
                  </w:r>
                </w:p>
              </w:tc>
            </w:tr>
            <w:tr w:rsidR="00985653">
              <w:trPr>
                <w:trHeight w:val="229"/>
              </w:trPr>
              <w:tc>
                <w:tcPr>
                  <w:tcW w:w="709" w:type="dxa"/>
                  <w:tcBorders>
                    <w:top w:val="single" w:sz="8" w:space="0" w:color="auto"/>
                    <w:left w:val="single" w:sz="8" w:space="0" w:color="auto"/>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eastAsia="ru-RU"/>
                    </w:rPr>
                    <w:t>93</w:t>
                  </w:r>
                </w:p>
              </w:tc>
              <w:tc>
                <w:tcPr>
                  <w:tcW w:w="14351" w:type="dxa"/>
                  <w:gridSpan w:val="7"/>
                  <w:tcBorders>
                    <w:top w:val="single" w:sz="8" w:space="0" w:color="auto"/>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Участие в подготовке данных в части МСФО \РСБУ для формирования бюджетов</w:t>
                  </w:r>
                </w:p>
              </w:tc>
            </w:tr>
            <w:tr w:rsidR="00985653">
              <w:trPr>
                <w:trHeight w:val="806"/>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209</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Справка, сформированная в соответствие с требованием запроса</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Финансовый директор</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срок, указанный в запросе</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Исполнитель: Отдел </w:t>
                  </w:r>
                  <w:proofErr w:type="gramStart"/>
                  <w:r>
                    <w:rPr>
                      <w:rFonts w:ascii="Tahoma" w:eastAsia="Times New Roman" w:hAnsi="Tahoma" w:cs="Tahoma"/>
                      <w:color w:val="000000"/>
                      <w:sz w:val="16"/>
                      <w:szCs w:val="16"/>
                      <w:lang w:eastAsia="ru-RU"/>
                    </w:rPr>
                    <w:t>Сводной  бухгалтерской</w:t>
                  </w:r>
                  <w:proofErr w:type="gramEnd"/>
                  <w:r>
                    <w:rPr>
                      <w:rFonts w:ascii="Tahoma" w:eastAsia="Times New Roman" w:hAnsi="Tahoma" w:cs="Tahoma"/>
                      <w:color w:val="000000"/>
                      <w:sz w:val="16"/>
                      <w:szCs w:val="16"/>
                      <w:lang w:eastAsia="ru-RU"/>
                    </w:rPr>
                    <w:t xml:space="preserve"> отчетности</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94</w:t>
                  </w:r>
                </w:p>
              </w:tc>
              <w:tc>
                <w:tcPr>
                  <w:tcW w:w="14351" w:type="dxa"/>
                  <w:gridSpan w:val="7"/>
                  <w:tcBorders>
                    <w:top w:val="single" w:sz="8" w:space="0" w:color="auto"/>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Начисление резерва предстоящих расходов</w:t>
                  </w:r>
                </w:p>
              </w:tc>
            </w:tr>
            <w:tr w:rsidR="00985653">
              <w:trPr>
                <w:trHeight w:val="2409"/>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210</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Сводные данные о любых ведущихся судебных разбирательствах по состоянию на последнее число отчетного месяца с указанием вероятности исхода дела и денежной оценкой; отчет о неразрешимых на отчетную дату разногласиях с налоговыми органами по поводу уплаты платежей в бюджет; информацию об обязательствах в отношении окружающей среды, в случае, если законодательно определен порядок признания обязательств Общества</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2-х календарных дней до срока установки ДЗР РСБУ в соответствии с корпоративным календарем</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Копия</w:t>
                  </w:r>
                  <w:r>
                    <w:rPr>
                      <w:rFonts w:ascii="Tahoma" w:eastAsia="Times New Roman" w:hAnsi="Tahoma" w:cs="Tahoma"/>
                      <w:color w:val="000000"/>
                      <w:sz w:val="16"/>
                      <w:szCs w:val="16"/>
                      <w:lang w:val="en-US" w:eastAsia="ru-RU"/>
                    </w:rPr>
                    <w:t xml:space="preserve"> </w:t>
                  </w:r>
                  <w:r>
                    <w:rPr>
                      <w:rFonts w:ascii="Tahoma" w:eastAsia="Times New Roman" w:hAnsi="Tahoma" w:cs="Tahoma"/>
                      <w:color w:val="000000"/>
                      <w:sz w:val="16"/>
                      <w:szCs w:val="16"/>
                      <w:lang w:eastAsia="ru-RU"/>
                    </w:rPr>
                    <w:t>ПД</w:t>
                  </w:r>
                  <w:r>
                    <w:rPr>
                      <w:rFonts w:ascii="Tahoma" w:eastAsia="Times New Roman" w:hAnsi="Tahoma" w:cs="Tahoma"/>
                      <w:color w:val="000000"/>
                      <w:sz w:val="16"/>
                      <w:szCs w:val="16"/>
                      <w:lang w:val="en-US" w:eastAsia="ru-RU"/>
                    </w:rPr>
                    <w:t xml:space="preserve"> </w:t>
                  </w:r>
                </w:p>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Файл</w:t>
                  </w:r>
                  <w:r>
                    <w:rPr>
                      <w:rFonts w:ascii="Tahoma" w:eastAsia="Times New Roman" w:hAnsi="Tahoma" w:cs="Tahoma"/>
                      <w:color w:val="000000"/>
                      <w:sz w:val="16"/>
                      <w:szCs w:val="16"/>
                      <w:lang w:val="en-US" w:eastAsia="ru-RU"/>
                    </w:rPr>
                    <w:t xml:space="preserve"> Microsoft Excel</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Исполнитель: Отдел </w:t>
                  </w:r>
                  <w:proofErr w:type="gramStart"/>
                  <w:r>
                    <w:rPr>
                      <w:rFonts w:ascii="Tahoma" w:eastAsia="Times New Roman" w:hAnsi="Tahoma" w:cs="Tahoma"/>
                      <w:color w:val="000000"/>
                      <w:sz w:val="16"/>
                      <w:szCs w:val="16"/>
                      <w:lang w:eastAsia="ru-RU"/>
                    </w:rPr>
                    <w:t>Сводной  бухгалтерской</w:t>
                  </w:r>
                  <w:proofErr w:type="gramEnd"/>
                  <w:r>
                    <w:rPr>
                      <w:rFonts w:ascii="Tahoma" w:eastAsia="Times New Roman" w:hAnsi="Tahoma" w:cs="Tahoma"/>
                      <w:color w:val="000000"/>
                      <w:sz w:val="16"/>
                      <w:szCs w:val="16"/>
                      <w:lang w:eastAsia="ru-RU"/>
                    </w:rPr>
                    <w:t xml:space="preserve"> отчетности</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w:t>
                  </w:r>
                </w:p>
              </w:tc>
            </w:tr>
            <w:tr w:rsidR="00985653">
              <w:trPr>
                <w:trHeight w:val="1957"/>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211</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Сводные данные о начислении/ использовании Резервов по выплатам работникам на неиспользованные отпуска </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блока Управления персоналом</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2-х календарных дней до срока установки ДЗР РСБУ в соответствии с корпоративным календарем</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Копия ПД </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r>
                    <w:rPr>
                      <w:rFonts w:ascii="Tahoma" w:eastAsia="Times New Roman" w:hAnsi="Tahoma" w:cs="Tahoma"/>
                      <w:color w:val="000000"/>
                      <w:sz w:val="16"/>
                      <w:szCs w:val="16"/>
                      <w:lang w:val="en-US" w:eastAsia="ru-RU"/>
                    </w:rPr>
                    <w:t>Ex</w:t>
                  </w:r>
                  <w:r>
                    <w:rPr>
                      <w:rFonts w:ascii="Tahoma" w:eastAsia="Times New Roman" w:hAnsi="Tahoma" w:cs="Tahoma"/>
                      <w:color w:val="000000"/>
                      <w:sz w:val="16"/>
                      <w:szCs w:val="16"/>
                      <w:lang w:eastAsia="ru-RU"/>
                    </w:rPr>
                    <w:t>с</w:t>
                  </w:r>
                  <w:r>
                    <w:rPr>
                      <w:rFonts w:ascii="Tahoma" w:eastAsia="Times New Roman" w:hAnsi="Tahoma" w:cs="Tahoma"/>
                      <w:color w:val="000000"/>
                      <w:sz w:val="16"/>
                      <w:szCs w:val="16"/>
                      <w:lang w:val="en-US" w:eastAsia="ru-RU"/>
                    </w:rPr>
                    <w:t>el</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Загрузка в учет в виде сводной проводки</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Исполнитель: Отдел </w:t>
                  </w:r>
                  <w:proofErr w:type="gramStart"/>
                  <w:r>
                    <w:rPr>
                      <w:rFonts w:ascii="Tahoma" w:eastAsia="Times New Roman" w:hAnsi="Tahoma" w:cs="Tahoma"/>
                      <w:color w:val="000000"/>
                      <w:sz w:val="16"/>
                      <w:szCs w:val="16"/>
                      <w:lang w:eastAsia="ru-RU"/>
                    </w:rPr>
                    <w:t>Сводной  бухгалтерской</w:t>
                  </w:r>
                  <w:proofErr w:type="gramEnd"/>
                  <w:r>
                    <w:rPr>
                      <w:rFonts w:ascii="Tahoma" w:eastAsia="Times New Roman" w:hAnsi="Tahoma" w:cs="Tahoma"/>
                      <w:color w:val="000000"/>
                      <w:sz w:val="16"/>
                      <w:szCs w:val="16"/>
                      <w:lang w:eastAsia="ru-RU"/>
                    </w:rPr>
                    <w:t xml:space="preserve"> отчетности</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985653">
                  <w:pPr>
                    <w:spacing w:after="0" w:line="240" w:lineRule="auto"/>
                    <w:ind w:right="56"/>
                    <w:jc w:val="center"/>
                    <w:rPr>
                      <w:rFonts w:ascii="Tahoma" w:eastAsia="Times New Roman" w:hAnsi="Tahoma" w:cs="Tahoma"/>
                      <w:color w:val="000000"/>
                      <w:sz w:val="16"/>
                      <w:szCs w:val="16"/>
                      <w:lang w:eastAsia="ru-RU"/>
                    </w:rPr>
                  </w:pPr>
                </w:p>
              </w:tc>
            </w:tr>
            <w:tr w:rsidR="00985653">
              <w:trPr>
                <w:trHeight w:val="2051"/>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212</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Сводные данные о начислении/ использовании Резервов по выплатам работникам на выплаты, относящиеся к результатам работы за отчетный период, но начисляемые и уплачиваемые в следующих периодах </w:t>
                  </w:r>
                  <w:proofErr w:type="gramStart"/>
                  <w:r>
                    <w:rPr>
                      <w:rFonts w:ascii="Tahoma" w:eastAsia="Times New Roman" w:hAnsi="Tahoma" w:cs="Tahoma"/>
                      <w:color w:val="000000"/>
                      <w:sz w:val="16"/>
                      <w:szCs w:val="16"/>
                      <w:lang w:eastAsia="ru-RU"/>
                    </w:rPr>
                    <w:t>( премии</w:t>
                  </w:r>
                  <w:proofErr w:type="gramEnd"/>
                  <w:r>
                    <w:rPr>
                      <w:rFonts w:ascii="Tahoma" w:eastAsia="Times New Roman" w:hAnsi="Tahoma" w:cs="Tahoma"/>
                      <w:color w:val="000000"/>
                      <w:sz w:val="16"/>
                      <w:szCs w:val="16"/>
                      <w:lang w:eastAsia="ru-RU"/>
                    </w:rPr>
                    <w:t>, бонусы)</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блока Управления персоналом</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2-х календарных дней до срока установки ДЗР РСБУ в соответствии с корпоративным календарем</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Копия ПД </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r>
                    <w:rPr>
                      <w:rFonts w:ascii="Tahoma" w:eastAsia="Times New Roman" w:hAnsi="Tahoma" w:cs="Tahoma"/>
                      <w:color w:val="000000"/>
                      <w:sz w:val="16"/>
                      <w:szCs w:val="16"/>
                      <w:lang w:val="en-US" w:eastAsia="ru-RU"/>
                    </w:rPr>
                    <w:t>Ex</w:t>
                  </w:r>
                  <w:r>
                    <w:rPr>
                      <w:rFonts w:ascii="Tahoma" w:eastAsia="Times New Roman" w:hAnsi="Tahoma" w:cs="Tahoma"/>
                      <w:color w:val="000000"/>
                      <w:sz w:val="16"/>
                      <w:szCs w:val="16"/>
                      <w:lang w:eastAsia="ru-RU"/>
                    </w:rPr>
                    <w:t>с</w:t>
                  </w:r>
                  <w:r>
                    <w:rPr>
                      <w:rFonts w:ascii="Tahoma" w:eastAsia="Times New Roman" w:hAnsi="Tahoma" w:cs="Tahoma"/>
                      <w:color w:val="000000"/>
                      <w:sz w:val="16"/>
                      <w:szCs w:val="16"/>
                      <w:lang w:val="en-US" w:eastAsia="ru-RU"/>
                    </w:rPr>
                    <w:t>el</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Загрузка в учет в виде сводной проводки</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Исполнитель: Отдел </w:t>
                  </w:r>
                  <w:proofErr w:type="gramStart"/>
                  <w:r>
                    <w:rPr>
                      <w:rFonts w:ascii="Tahoma" w:eastAsia="Times New Roman" w:hAnsi="Tahoma" w:cs="Tahoma"/>
                      <w:color w:val="000000"/>
                      <w:sz w:val="16"/>
                      <w:szCs w:val="16"/>
                      <w:lang w:eastAsia="ru-RU"/>
                    </w:rPr>
                    <w:t>Сводной  бухгалтерской</w:t>
                  </w:r>
                  <w:proofErr w:type="gramEnd"/>
                  <w:r>
                    <w:rPr>
                      <w:rFonts w:ascii="Tahoma" w:eastAsia="Times New Roman" w:hAnsi="Tahoma" w:cs="Tahoma"/>
                      <w:color w:val="000000"/>
                      <w:sz w:val="16"/>
                      <w:szCs w:val="16"/>
                      <w:lang w:eastAsia="ru-RU"/>
                    </w:rPr>
                    <w:t xml:space="preserve"> отчетности</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985653">
                  <w:pPr>
                    <w:spacing w:after="0" w:line="240" w:lineRule="auto"/>
                    <w:ind w:right="56"/>
                    <w:jc w:val="center"/>
                    <w:rPr>
                      <w:rFonts w:ascii="Tahoma" w:eastAsia="Times New Roman" w:hAnsi="Tahoma" w:cs="Tahoma"/>
                      <w:color w:val="000000"/>
                      <w:sz w:val="16"/>
                      <w:szCs w:val="16"/>
                      <w:lang w:eastAsia="ru-RU"/>
                    </w:rPr>
                  </w:pPr>
                </w:p>
              </w:tc>
            </w:tr>
            <w:tr w:rsidR="00985653">
              <w:trPr>
                <w:trHeight w:val="616"/>
              </w:trPr>
              <w:tc>
                <w:tcPr>
                  <w:tcW w:w="709" w:type="dxa"/>
                  <w:tcBorders>
                    <w:top w:val="single" w:sz="8" w:space="0" w:color="auto"/>
                    <w:left w:val="single" w:sz="8" w:space="0" w:color="auto"/>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val="en-US" w:eastAsia="ru-RU"/>
                    </w:rPr>
                    <w:t>9</w:t>
                  </w:r>
                  <w:r>
                    <w:rPr>
                      <w:rFonts w:ascii="Tahoma" w:eastAsia="Times New Roman" w:hAnsi="Tahoma" w:cs="Tahoma"/>
                      <w:b/>
                      <w:bCs/>
                      <w:color w:val="FFFFFF"/>
                      <w:sz w:val="18"/>
                      <w:szCs w:val="18"/>
                      <w:lang w:eastAsia="ru-RU"/>
                    </w:rPr>
                    <w:t>5</w:t>
                  </w:r>
                </w:p>
              </w:tc>
              <w:tc>
                <w:tcPr>
                  <w:tcW w:w="14351" w:type="dxa"/>
                  <w:gridSpan w:val="7"/>
                  <w:tcBorders>
                    <w:top w:val="single" w:sz="8" w:space="0" w:color="auto"/>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Распределение процентов по кредитам и займам на инвестиционную и операционную составляющие</w:t>
                  </w:r>
                </w:p>
              </w:tc>
            </w:tr>
            <w:tr w:rsidR="00985653">
              <w:trPr>
                <w:trHeight w:val="870"/>
              </w:trPr>
              <w:tc>
                <w:tcPr>
                  <w:tcW w:w="709" w:type="dxa"/>
                  <w:tcBorders>
                    <w:top w:val="single" w:sz="8" w:space="0" w:color="auto"/>
                    <w:left w:val="single" w:sz="8" w:space="0" w:color="auto"/>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213</w:t>
                  </w:r>
                </w:p>
              </w:tc>
              <w:tc>
                <w:tcPr>
                  <w:tcW w:w="4145"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Информация об объектах инвестиционного </w:t>
                  </w:r>
                  <w:proofErr w:type="gramStart"/>
                  <w:r>
                    <w:rPr>
                      <w:rFonts w:ascii="Tahoma" w:eastAsia="Times New Roman" w:hAnsi="Tahoma" w:cs="Tahoma"/>
                      <w:color w:val="000000"/>
                      <w:sz w:val="16"/>
                      <w:szCs w:val="16"/>
                      <w:lang w:eastAsia="ru-RU"/>
                    </w:rPr>
                    <w:t>строительства;  о</w:t>
                  </w:r>
                  <w:proofErr w:type="gramEnd"/>
                  <w:r>
                    <w:rPr>
                      <w:rFonts w:ascii="Tahoma" w:eastAsia="Times New Roman" w:hAnsi="Tahoma" w:cs="Tahoma"/>
                      <w:color w:val="000000"/>
                      <w:sz w:val="16"/>
                      <w:szCs w:val="16"/>
                      <w:lang w:eastAsia="ru-RU"/>
                    </w:rPr>
                    <w:t xml:space="preserve">  номере инвестиционного заказа, на который в дальнейшем будут относиться все затраты по ИА, включая капитализируемые проценты; дате капитализации</w:t>
                  </w:r>
                </w:p>
              </w:tc>
              <w:tc>
                <w:tcPr>
                  <w:tcW w:w="1842"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Инвестиционного отдела</w:t>
                  </w:r>
                </w:p>
              </w:tc>
              <w:tc>
                <w:tcPr>
                  <w:tcW w:w="2694"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числа </w:t>
                  </w:r>
                  <w:proofErr w:type="gramStart"/>
                  <w:r>
                    <w:rPr>
                      <w:rFonts w:ascii="Tahoma" w:eastAsia="Times New Roman" w:hAnsi="Tahoma" w:cs="Tahoma"/>
                      <w:color w:val="000000"/>
                      <w:sz w:val="16"/>
                      <w:szCs w:val="16"/>
                      <w:lang w:eastAsia="ru-RU"/>
                    </w:rPr>
                    <w:t>квартала</w:t>
                  </w:r>
                  <w:proofErr w:type="gramEnd"/>
                  <w:r>
                    <w:rPr>
                      <w:rFonts w:ascii="Tahoma" w:eastAsia="Times New Roman" w:hAnsi="Tahoma" w:cs="Tahoma"/>
                      <w:color w:val="000000"/>
                      <w:sz w:val="16"/>
                      <w:szCs w:val="16"/>
                      <w:lang w:eastAsia="ru-RU"/>
                    </w:rPr>
                    <w:t xml:space="preserve"> следующего за отчетным</w:t>
                  </w:r>
                </w:p>
              </w:tc>
              <w:tc>
                <w:tcPr>
                  <w:tcW w:w="1275"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single" w:sz="8"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Исполнитель: Отдел </w:t>
                  </w:r>
                  <w:proofErr w:type="gramStart"/>
                  <w:r>
                    <w:rPr>
                      <w:rFonts w:ascii="Tahoma" w:eastAsia="Times New Roman" w:hAnsi="Tahoma" w:cs="Tahoma"/>
                      <w:color w:val="000000"/>
                      <w:sz w:val="16"/>
                      <w:szCs w:val="16"/>
                      <w:lang w:eastAsia="ru-RU"/>
                    </w:rPr>
                    <w:t>Сводной  бухгалтерской</w:t>
                  </w:r>
                  <w:proofErr w:type="gramEnd"/>
                  <w:r>
                    <w:rPr>
                      <w:rFonts w:ascii="Tahoma" w:eastAsia="Times New Roman" w:hAnsi="Tahoma" w:cs="Tahoma"/>
                      <w:color w:val="000000"/>
                      <w:sz w:val="16"/>
                      <w:szCs w:val="16"/>
                      <w:lang w:eastAsia="ru-RU"/>
                    </w:rPr>
                    <w:t xml:space="preserve"> отчетности</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Департамент корпоративных финансов и казначейства</w:t>
                  </w:r>
                </w:p>
              </w:tc>
              <w:tc>
                <w:tcPr>
                  <w:tcW w:w="2977" w:type="dxa"/>
                  <w:gridSpan w:val="2"/>
                  <w:tcBorders>
                    <w:top w:val="single" w:sz="8" w:space="0" w:color="auto"/>
                    <w:left w:val="nil"/>
                    <w:bottom w:val="single" w:sz="8" w:space="0" w:color="auto"/>
                    <w:right w:val="single" w:sz="4" w:space="0" w:color="auto"/>
                  </w:tcBorders>
                  <w:shd w:val="clear" w:color="auto" w:fill="auto"/>
                  <w:vAlign w:val="center"/>
                </w:tcPr>
                <w:p w:rsidR="00985653" w:rsidRDefault="00985653">
                  <w:pPr>
                    <w:spacing w:after="0" w:line="240" w:lineRule="auto"/>
                    <w:ind w:right="56"/>
                    <w:jc w:val="center"/>
                    <w:rPr>
                      <w:rFonts w:ascii="Tahoma" w:eastAsia="Times New Roman" w:hAnsi="Tahoma" w:cs="Tahoma"/>
                      <w:color w:val="000000"/>
                      <w:sz w:val="16"/>
                      <w:szCs w:val="16"/>
                      <w:lang w:eastAsia="ru-RU"/>
                    </w:rPr>
                  </w:pP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val="en-US" w:eastAsia="ru-RU"/>
                    </w:rPr>
                    <w:t>9</w:t>
                  </w:r>
                  <w:r>
                    <w:rPr>
                      <w:rFonts w:ascii="Tahoma" w:eastAsia="Times New Roman" w:hAnsi="Tahoma" w:cs="Tahoma"/>
                      <w:b/>
                      <w:bCs/>
                      <w:color w:val="FFFFFF"/>
                      <w:sz w:val="18"/>
                      <w:szCs w:val="18"/>
                      <w:lang w:eastAsia="ru-RU"/>
                    </w:rPr>
                    <w:t>6</w:t>
                  </w:r>
                </w:p>
              </w:tc>
              <w:tc>
                <w:tcPr>
                  <w:tcW w:w="14351" w:type="dxa"/>
                  <w:gridSpan w:val="7"/>
                  <w:tcBorders>
                    <w:top w:val="single" w:sz="8" w:space="0" w:color="auto"/>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Формирование отчетности по РСБУ</w:t>
                  </w:r>
                </w:p>
              </w:tc>
            </w:tr>
            <w:tr w:rsidR="00985653">
              <w:trPr>
                <w:trHeight w:val="166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214</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Бухгалтерская отчетность </w:t>
                  </w:r>
                  <w:proofErr w:type="gramStart"/>
                  <w:r>
                    <w:rPr>
                      <w:rFonts w:ascii="Tahoma" w:eastAsia="Times New Roman" w:hAnsi="Tahoma" w:cs="Tahoma"/>
                      <w:color w:val="000000"/>
                      <w:sz w:val="16"/>
                      <w:szCs w:val="16"/>
                      <w:lang w:eastAsia="ru-RU"/>
                    </w:rPr>
                    <w:t>РСБУ:  формы</w:t>
                  </w:r>
                  <w:proofErr w:type="gramEnd"/>
                  <w:r>
                    <w:rPr>
                      <w:rFonts w:ascii="Tahoma" w:eastAsia="Times New Roman" w:hAnsi="Tahoma" w:cs="Tahoma"/>
                      <w:color w:val="000000"/>
                      <w:sz w:val="16"/>
                      <w:szCs w:val="16"/>
                      <w:lang w:eastAsia="ru-RU"/>
                    </w:rPr>
                    <w:t xml:space="preserve"> "Бухгалтерский баланс", "Отчет о прибылях и убытках"; Отчёт о движении капитала; Отчёт о движении денежных средств; Приложения к бухгалтерскому балансу, Пояснительная записка</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Исполнитель: Отдел </w:t>
                  </w:r>
                  <w:proofErr w:type="gramStart"/>
                  <w:r>
                    <w:rPr>
                      <w:rFonts w:ascii="Tahoma" w:eastAsia="Times New Roman" w:hAnsi="Tahoma" w:cs="Tahoma"/>
                      <w:color w:val="000000"/>
                      <w:sz w:val="16"/>
                      <w:szCs w:val="16"/>
                      <w:lang w:eastAsia="ru-RU"/>
                    </w:rPr>
                    <w:t>Сводной  бухгалтерской</w:t>
                  </w:r>
                  <w:proofErr w:type="gramEnd"/>
                  <w:r>
                    <w:rPr>
                      <w:rFonts w:ascii="Tahoma" w:eastAsia="Times New Roman" w:hAnsi="Tahoma" w:cs="Tahoma"/>
                      <w:color w:val="000000"/>
                      <w:sz w:val="16"/>
                      <w:szCs w:val="16"/>
                      <w:lang w:eastAsia="ru-RU"/>
                    </w:rPr>
                    <w:t xml:space="preserve"> отчетности</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ежеквартально в течение 30 дней по окончании отчетного квартала; годовая отчетность - в течение 90 дней по окончании года</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r>
                    <w:rPr>
                      <w:rFonts w:ascii="Tahoma" w:eastAsia="Times New Roman" w:hAnsi="Tahoma" w:cs="Tahoma"/>
                      <w:color w:val="000000"/>
                      <w:sz w:val="16"/>
                      <w:szCs w:val="16"/>
                      <w:lang w:eastAsia="ru-RU"/>
                    </w:rPr>
                    <w:t>/ЭОД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Финансовый директор</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w:t>
                  </w:r>
                </w:p>
              </w:tc>
            </w:tr>
            <w:tr w:rsidR="00985653">
              <w:trPr>
                <w:trHeight w:val="1646"/>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215</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Расшифровка статей бухгалтерского баланса и отчёта о прибылях и убытках</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Исполнитель: Отдел </w:t>
                  </w:r>
                  <w:proofErr w:type="gramStart"/>
                  <w:r>
                    <w:rPr>
                      <w:rFonts w:ascii="Tahoma" w:eastAsia="Times New Roman" w:hAnsi="Tahoma" w:cs="Tahoma"/>
                      <w:color w:val="000000"/>
                      <w:sz w:val="16"/>
                      <w:szCs w:val="16"/>
                      <w:lang w:eastAsia="ru-RU"/>
                    </w:rPr>
                    <w:t>Сводной  бухгалтерской</w:t>
                  </w:r>
                  <w:proofErr w:type="gramEnd"/>
                  <w:r>
                    <w:rPr>
                      <w:rFonts w:ascii="Tahoma" w:eastAsia="Times New Roman" w:hAnsi="Tahoma" w:cs="Tahoma"/>
                      <w:color w:val="000000"/>
                      <w:sz w:val="16"/>
                      <w:szCs w:val="16"/>
                      <w:lang w:eastAsia="ru-RU"/>
                    </w:rPr>
                    <w:t xml:space="preserve"> отчетности</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ежеквартально в течение 30 дней по окончании отчетного квартала; годовая отчетность - в течение 90 дней по окончании года</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r>
                    <w:rPr>
                      <w:rFonts w:ascii="Tahoma" w:eastAsia="Times New Roman" w:hAnsi="Tahoma" w:cs="Tahoma"/>
                      <w:color w:val="000000"/>
                      <w:sz w:val="16"/>
                      <w:szCs w:val="16"/>
                      <w:lang w:eastAsia="ru-RU"/>
                    </w:rPr>
                    <w:t>/ЭОД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Финансовый Директор</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w:t>
                  </w:r>
                </w:p>
              </w:tc>
            </w:tr>
            <w:tr w:rsidR="00985653">
              <w:trPr>
                <w:trHeight w:val="161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216</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Расчёт чистых активов</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Исполнитель: Отдел </w:t>
                  </w:r>
                  <w:proofErr w:type="gramStart"/>
                  <w:r>
                    <w:rPr>
                      <w:rFonts w:ascii="Tahoma" w:eastAsia="Times New Roman" w:hAnsi="Tahoma" w:cs="Tahoma"/>
                      <w:color w:val="000000"/>
                      <w:sz w:val="16"/>
                      <w:szCs w:val="16"/>
                      <w:lang w:eastAsia="ru-RU"/>
                    </w:rPr>
                    <w:t>Сводной  бухгалтерской</w:t>
                  </w:r>
                  <w:proofErr w:type="gramEnd"/>
                  <w:r>
                    <w:rPr>
                      <w:rFonts w:ascii="Tahoma" w:eastAsia="Times New Roman" w:hAnsi="Tahoma" w:cs="Tahoma"/>
                      <w:color w:val="000000"/>
                      <w:sz w:val="16"/>
                      <w:szCs w:val="16"/>
                      <w:lang w:eastAsia="ru-RU"/>
                    </w:rPr>
                    <w:t xml:space="preserve"> отчетности</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ежеквартально в течение 30 дней по окончании отчетного квартала; годовая отчетность - в течение 90 дней по окончании года</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r>
                    <w:rPr>
                      <w:rFonts w:ascii="Tahoma" w:eastAsia="Times New Roman" w:hAnsi="Tahoma" w:cs="Tahoma"/>
                      <w:color w:val="000000"/>
                      <w:sz w:val="16"/>
                      <w:szCs w:val="16"/>
                      <w:lang w:eastAsia="ru-RU"/>
                    </w:rPr>
                    <w:t>/ЭОД</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Финансовый директор</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w:t>
                  </w:r>
                </w:p>
              </w:tc>
            </w:tr>
            <w:tr w:rsidR="00985653">
              <w:trPr>
                <w:trHeight w:val="315"/>
              </w:trPr>
              <w:tc>
                <w:tcPr>
                  <w:tcW w:w="709" w:type="dxa"/>
                  <w:tcBorders>
                    <w:top w:val="single" w:sz="8" w:space="0" w:color="auto"/>
                    <w:left w:val="single" w:sz="8" w:space="0" w:color="auto"/>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eastAsia="ru-RU"/>
                    </w:rPr>
                    <w:t>97</w:t>
                  </w:r>
                </w:p>
              </w:tc>
              <w:tc>
                <w:tcPr>
                  <w:tcW w:w="14351" w:type="dxa"/>
                  <w:gridSpan w:val="7"/>
                  <w:tcBorders>
                    <w:top w:val="single" w:sz="8" w:space="0" w:color="auto"/>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Расчет земельного налога</w:t>
                  </w:r>
                </w:p>
              </w:tc>
            </w:tr>
            <w:tr w:rsidR="00985653">
              <w:trPr>
                <w:trHeight w:val="12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217</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Перечень земельных участков (на праве собственности и (или) бессрочного пользования) </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ежеквартально не позднее 15-00 (по времени Заказчика) 1 числа следующего за истекшим кварталом</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Оригинал ПД/файл MS </w:t>
                  </w:r>
                  <w:proofErr w:type="spellStart"/>
                  <w:r>
                    <w:rPr>
                      <w:rFonts w:ascii="Tahoma" w:eastAsia="Times New Roman" w:hAnsi="Tahoma" w:cs="Tahoma"/>
                      <w:color w:val="000000"/>
                      <w:sz w:val="16"/>
                      <w:szCs w:val="16"/>
                      <w:lang w:eastAsia="ru-RU"/>
                    </w:rPr>
                    <w:t>Excel</w:t>
                  </w:r>
                  <w:proofErr w:type="spellEnd"/>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ежеквартально не позднее 1 числа следующего за истекшим кварталом</w:t>
                  </w:r>
                </w:p>
              </w:tc>
            </w:tr>
            <w:tr w:rsidR="00985653">
              <w:trPr>
                <w:trHeight w:val="12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218</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Копии правоустанавливающих документов по земельным участкам</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ежеквартально не позднее 15-00 (по времени Заказчика) 1 числа следующего за истекшим кварталом</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Копия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ежеквартально не позднее 1 числа следующего за истекшим кварталом</w:t>
                  </w:r>
                </w:p>
              </w:tc>
            </w:tr>
            <w:tr w:rsidR="00985653">
              <w:trPr>
                <w:trHeight w:val="12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219</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Документы, подтверждающие кадастровую стоимость земельных участков по состоянию на 01 января отчетного года</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ежегодно не позднее 14 февраля отчетного года</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Копия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ежегодно не позднее 15 февраля отчетного года</w:t>
                  </w:r>
                </w:p>
              </w:tc>
            </w:tr>
            <w:tr w:rsidR="00985653">
              <w:trPr>
                <w:trHeight w:val="300"/>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220</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Пакет документов:</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налоговой отчетности</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 (по почте)</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proofErr w:type="gramStart"/>
                  <w:r>
                    <w:rPr>
                      <w:rFonts w:ascii="Tahoma" w:eastAsia="Times New Roman" w:hAnsi="Tahoma" w:cs="Tahoma"/>
                      <w:color w:val="000000"/>
                      <w:sz w:val="16"/>
                      <w:szCs w:val="16"/>
                      <w:lang w:eastAsia="ru-RU"/>
                    </w:rPr>
                    <w:t>Не  позднее</w:t>
                  </w:r>
                  <w:proofErr w:type="gramEnd"/>
                  <w:r>
                    <w:rPr>
                      <w:rFonts w:ascii="Tahoma" w:eastAsia="Times New Roman" w:hAnsi="Tahoma" w:cs="Tahoma"/>
                      <w:color w:val="000000"/>
                      <w:sz w:val="16"/>
                      <w:szCs w:val="16"/>
                      <w:lang w:eastAsia="ru-RU"/>
                    </w:rPr>
                    <w:t xml:space="preserve"> 30 дней после предоставления налоговой декларации в налоговый орган </w:t>
                  </w:r>
                </w:p>
              </w:tc>
            </w:tr>
            <w:tr w:rsidR="00985653">
              <w:trPr>
                <w:trHeight w:val="6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Налоговая декларация по земельному налогу (первоначальная \ уточнённая)</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Регистры налогового учета</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Подтверждение о получении отчётности оператором</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6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Извещение о вводе сведений, указанных в налоговой декларации (расчёте)</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428"/>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221</w:t>
                  </w:r>
                </w:p>
              </w:tc>
              <w:tc>
                <w:tcPr>
                  <w:tcW w:w="4145" w:type="dxa"/>
                  <w:tcBorders>
                    <w:top w:val="dotDash"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Документы по запросу</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w:t>
                  </w:r>
                </w:p>
              </w:tc>
              <w:tc>
                <w:tcPr>
                  <w:tcW w:w="2694" w:type="dxa"/>
                  <w:tcBorders>
                    <w:top w:val="dotDash"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срок, указанный в запросе</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срок, указанный в запросе</w:t>
                  </w:r>
                </w:p>
              </w:tc>
            </w:tr>
            <w:tr w:rsidR="00985653">
              <w:trPr>
                <w:trHeight w:val="315"/>
              </w:trPr>
              <w:tc>
                <w:tcPr>
                  <w:tcW w:w="709" w:type="dxa"/>
                  <w:tcBorders>
                    <w:top w:val="single" w:sz="4" w:space="0" w:color="auto"/>
                    <w:left w:val="single" w:sz="8" w:space="0" w:color="auto"/>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val="en-US" w:eastAsia="ru-RU"/>
                    </w:rPr>
                    <w:t>9</w:t>
                  </w:r>
                  <w:r>
                    <w:rPr>
                      <w:rFonts w:ascii="Tahoma" w:eastAsia="Times New Roman" w:hAnsi="Tahoma" w:cs="Tahoma"/>
                      <w:b/>
                      <w:bCs/>
                      <w:color w:val="FFFFFF"/>
                      <w:sz w:val="18"/>
                      <w:szCs w:val="18"/>
                      <w:lang w:eastAsia="ru-RU"/>
                    </w:rPr>
                    <w:t>8</w:t>
                  </w:r>
                </w:p>
              </w:tc>
              <w:tc>
                <w:tcPr>
                  <w:tcW w:w="14351" w:type="dxa"/>
                  <w:gridSpan w:val="7"/>
                  <w:tcBorders>
                    <w:top w:val="single" w:sz="4" w:space="0" w:color="auto"/>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Расчет водного налога</w:t>
                  </w:r>
                </w:p>
              </w:tc>
            </w:tr>
            <w:tr w:rsidR="00985653">
              <w:trPr>
                <w:trHeight w:val="12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223</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sz w:val="16"/>
                      <w:szCs w:val="16"/>
                      <w:lang w:eastAsia="ru-RU"/>
                    </w:rPr>
                  </w:pPr>
                  <w:r>
                    <w:rPr>
                      <w:rFonts w:ascii="Tahoma" w:eastAsia="Times New Roman" w:hAnsi="Tahoma" w:cs="Tahoma"/>
                      <w:sz w:val="16"/>
                      <w:szCs w:val="16"/>
                      <w:lang w:eastAsia="ru-RU"/>
                    </w:rPr>
                    <w:t xml:space="preserve">Копии лицензионных соглашений на водопользование (договоров на водопользование) со всеми приложениями/изменениями (с указанием годовых лимитов забора) </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Копия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в течение 3 дней с момента оформления</w:t>
                  </w:r>
                </w:p>
              </w:tc>
            </w:tr>
            <w:tr w:rsidR="00985653">
              <w:trPr>
                <w:trHeight w:val="9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224</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sz w:val="16"/>
                      <w:szCs w:val="16"/>
                      <w:lang w:eastAsia="ru-RU"/>
                    </w:rPr>
                  </w:pPr>
                  <w:r>
                    <w:rPr>
                      <w:rFonts w:ascii="Tahoma" w:eastAsia="Times New Roman" w:hAnsi="Tahoma" w:cs="Tahoma"/>
                      <w:sz w:val="16"/>
                      <w:szCs w:val="16"/>
                      <w:lang w:eastAsia="ru-RU"/>
                    </w:rPr>
                    <w:t>Сведения о заборе воды в пределах и сверх установленных лимитов (копия журнала учета водопотребления)</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Копия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3 числа месяца, следующего за отчетным кварталом</w:t>
                  </w:r>
                </w:p>
              </w:tc>
            </w:tr>
            <w:tr w:rsidR="00985653">
              <w:trPr>
                <w:trHeight w:val="9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225</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sz w:val="16"/>
                      <w:szCs w:val="16"/>
                      <w:lang w:eastAsia="ru-RU"/>
                    </w:rPr>
                  </w:pPr>
                  <w:r>
                    <w:rPr>
                      <w:rFonts w:ascii="Tahoma" w:eastAsia="Times New Roman" w:hAnsi="Tahoma" w:cs="Tahoma"/>
                      <w:sz w:val="16"/>
                      <w:szCs w:val="16"/>
                      <w:lang w:eastAsia="ru-RU"/>
                    </w:rPr>
                    <w:t>Сведения о площади, предоставленного водного пространства</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3 числа месяца, следующего за отчетным кварталом</w:t>
                  </w:r>
                </w:p>
              </w:tc>
            </w:tr>
            <w:tr w:rsidR="00985653">
              <w:trPr>
                <w:trHeight w:val="9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226</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sz w:val="16"/>
                      <w:szCs w:val="16"/>
                      <w:lang w:eastAsia="ru-RU"/>
                    </w:rPr>
                  </w:pPr>
                  <w:r>
                    <w:rPr>
                      <w:rFonts w:ascii="Tahoma" w:eastAsia="Times New Roman" w:hAnsi="Tahoma" w:cs="Tahoma"/>
                      <w:sz w:val="16"/>
                      <w:szCs w:val="16"/>
                      <w:lang w:eastAsia="ru-RU"/>
                    </w:rPr>
                    <w:t>Перечень водных объектов, из которых осуществляется забор воды</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3 числа месяца, следующего за отчетным кварталом</w:t>
                  </w:r>
                </w:p>
              </w:tc>
            </w:tr>
            <w:tr w:rsidR="00985653">
              <w:trPr>
                <w:trHeight w:val="300"/>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227</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Пакет документов:</w:t>
                  </w:r>
                </w:p>
              </w:tc>
              <w:tc>
                <w:tcPr>
                  <w:tcW w:w="1842" w:type="dxa"/>
                  <w:vMerge w:val="restart"/>
                  <w:tcBorders>
                    <w:top w:val="nil"/>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налоговой отчетности</w:t>
                  </w:r>
                </w:p>
              </w:tc>
              <w:tc>
                <w:tcPr>
                  <w:tcW w:w="2694" w:type="dxa"/>
                  <w:vMerge w:val="restart"/>
                  <w:tcBorders>
                    <w:top w:val="nil"/>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w:t>
                  </w:r>
                </w:p>
              </w:tc>
              <w:tc>
                <w:tcPr>
                  <w:tcW w:w="1275" w:type="dxa"/>
                  <w:vMerge w:val="restart"/>
                  <w:tcBorders>
                    <w:top w:val="nil"/>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Оригинал ПД (по почте)</w:t>
                  </w:r>
                </w:p>
              </w:tc>
              <w:tc>
                <w:tcPr>
                  <w:tcW w:w="1418" w:type="dxa"/>
                  <w:vMerge w:val="restart"/>
                  <w:tcBorders>
                    <w:top w:val="nil"/>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000000"/>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proofErr w:type="gramStart"/>
                  <w:r>
                    <w:rPr>
                      <w:rFonts w:ascii="Tahoma" w:eastAsia="Times New Roman" w:hAnsi="Tahoma" w:cs="Tahoma"/>
                      <w:sz w:val="16"/>
                      <w:szCs w:val="16"/>
                      <w:lang w:eastAsia="ru-RU"/>
                    </w:rPr>
                    <w:t>Не  позднее</w:t>
                  </w:r>
                  <w:proofErr w:type="gramEnd"/>
                  <w:r>
                    <w:rPr>
                      <w:rFonts w:ascii="Tahoma" w:eastAsia="Times New Roman" w:hAnsi="Tahoma" w:cs="Tahoma"/>
                      <w:sz w:val="16"/>
                      <w:szCs w:val="16"/>
                      <w:lang w:eastAsia="ru-RU"/>
                    </w:rPr>
                    <w:t xml:space="preserve"> 30 дней после предоставления налоговой декларации в налоговый орган </w:t>
                  </w:r>
                </w:p>
              </w:tc>
            </w:tr>
            <w:tr w:rsidR="00985653">
              <w:trPr>
                <w:trHeight w:val="600"/>
              </w:trPr>
              <w:tc>
                <w:tcPr>
                  <w:tcW w:w="709" w:type="dxa"/>
                  <w:tcBorders>
                    <w:top w:val="nil"/>
                    <w:left w:val="single" w:sz="8" w:space="0" w:color="auto"/>
                    <w:bottom w:val="nil"/>
                    <w:right w:val="dotDash" w:sz="4" w:space="0" w:color="auto"/>
                  </w:tcBorders>
                  <w:shd w:val="clear" w:color="auto" w:fill="auto"/>
                  <w:vAlign w:val="center"/>
                </w:tcPr>
                <w:p w:rsidR="00985653" w:rsidRDefault="00985653">
                  <w:pPr>
                    <w:spacing w:after="0" w:line="240" w:lineRule="auto"/>
                    <w:ind w:right="56"/>
                    <w:jc w:val="center"/>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Налоговая декларация по водному налогу (первоначальная \ уточнённая)</w:t>
                  </w:r>
                </w:p>
              </w:tc>
              <w:tc>
                <w:tcPr>
                  <w:tcW w:w="1842" w:type="dxa"/>
                  <w:vMerge/>
                  <w:tcBorders>
                    <w:top w:val="nil"/>
                    <w:left w:val="dotDash" w:sz="4"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sz w:val="16"/>
                      <w:szCs w:val="16"/>
                      <w:lang w:eastAsia="ru-RU"/>
                    </w:rPr>
                  </w:pPr>
                </w:p>
              </w:tc>
              <w:tc>
                <w:tcPr>
                  <w:tcW w:w="1275" w:type="dxa"/>
                  <w:vMerge/>
                  <w:tcBorders>
                    <w:top w:val="nil"/>
                    <w:left w:val="dotDash" w:sz="4"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sz w:val="16"/>
                      <w:szCs w:val="16"/>
                      <w:lang w:eastAsia="ru-RU"/>
                    </w:rPr>
                  </w:pPr>
                </w:p>
              </w:tc>
              <w:tc>
                <w:tcPr>
                  <w:tcW w:w="1418" w:type="dxa"/>
                  <w:vMerge/>
                  <w:tcBorders>
                    <w:top w:val="nil"/>
                    <w:left w:val="dotDash" w:sz="4"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000000"/>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sz w:val="16"/>
                      <w:szCs w:val="16"/>
                      <w:lang w:eastAsia="ru-RU"/>
                    </w:rPr>
                  </w:pPr>
                </w:p>
              </w:tc>
            </w:tr>
            <w:tr w:rsidR="00985653">
              <w:trPr>
                <w:trHeight w:val="300"/>
              </w:trPr>
              <w:tc>
                <w:tcPr>
                  <w:tcW w:w="709" w:type="dxa"/>
                  <w:tcBorders>
                    <w:top w:val="nil"/>
                    <w:left w:val="single" w:sz="8" w:space="0" w:color="auto"/>
                    <w:bottom w:val="nil"/>
                    <w:right w:val="dotDash" w:sz="4" w:space="0" w:color="auto"/>
                  </w:tcBorders>
                  <w:shd w:val="clear" w:color="auto" w:fill="auto"/>
                  <w:vAlign w:val="center"/>
                </w:tcPr>
                <w:p w:rsidR="00985653" w:rsidRDefault="00985653">
                  <w:pPr>
                    <w:spacing w:after="0" w:line="240" w:lineRule="auto"/>
                    <w:ind w:right="56"/>
                    <w:jc w:val="center"/>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Подтверждение о получении отчётности оператором</w:t>
                  </w:r>
                </w:p>
              </w:tc>
              <w:tc>
                <w:tcPr>
                  <w:tcW w:w="1842" w:type="dxa"/>
                  <w:vMerge/>
                  <w:tcBorders>
                    <w:top w:val="nil"/>
                    <w:left w:val="dotDash" w:sz="4"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sz w:val="16"/>
                      <w:szCs w:val="16"/>
                      <w:lang w:eastAsia="ru-RU"/>
                    </w:rPr>
                  </w:pPr>
                </w:p>
              </w:tc>
              <w:tc>
                <w:tcPr>
                  <w:tcW w:w="1275" w:type="dxa"/>
                  <w:vMerge/>
                  <w:tcBorders>
                    <w:top w:val="nil"/>
                    <w:left w:val="dotDash" w:sz="4"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sz w:val="16"/>
                      <w:szCs w:val="16"/>
                      <w:lang w:eastAsia="ru-RU"/>
                    </w:rPr>
                  </w:pPr>
                </w:p>
              </w:tc>
              <w:tc>
                <w:tcPr>
                  <w:tcW w:w="1418" w:type="dxa"/>
                  <w:vMerge/>
                  <w:tcBorders>
                    <w:top w:val="nil"/>
                    <w:left w:val="dotDash" w:sz="4"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000000"/>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sz w:val="16"/>
                      <w:szCs w:val="16"/>
                      <w:lang w:eastAsia="ru-RU"/>
                    </w:rPr>
                  </w:pPr>
                </w:p>
              </w:tc>
            </w:tr>
            <w:tr w:rsidR="00985653">
              <w:trPr>
                <w:trHeight w:val="6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985653">
                  <w:pPr>
                    <w:spacing w:after="0" w:line="240" w:lineRule="auto"/>
                    <w:ind w:right="56"/>
                    <w:jc w:val="center"/>
                    <w:rPr>
                      <w:rFonts w:ascii="Tahoma" w:eastAsia="Times New Roman" w:hAnsi="Tahoma" w:cs="Tahoma"/>
                      <w:color w:val="000000"/>
                      <w:sz w:val="16"/>
                      <w:szCs w:val="16"/>
                      <w:lang w:eastAsia="ru-RU"/>
                    </w:rPr>
                  </w:pP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Извещение о вводе сведений, указанных в налоговой декларации (расчёте)</w:t>
                  </w:r>
                </w:p>
              </w:tc>
              <w:tc>
                <w:tcPr>
                  <w:tcW w:w="1842" w:type="dxa"/>
                  <w:vMerge/>
                  <w:tcBorders>
                    <w:top w:val="nil"/>
                    <w:left w:val="dotDash" w:sz="4"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vMerge/>
                  <w:tcBorders>
                    <w:top w:val="nil"/>
                    <w:left w:val="dotDash" w:sz="4"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sz w:val="16"/>
                      <w:szCs w:val="16"/>
                      <w:lang w:eastAsia="ru-RU"/>
                    </w:rPr>
                  </w:pPr>
                </w:p>
              </w:tc>
              <w:tc>
                <w:tcPr>
                  <w:tcW w:w="1275" w:type="dxa"/>
                  <w:vMerge/>
                  <w:tcBorders>
                    <w:top w:val="nil"/>
                    <w:left w:val="dotDash" w:sz="4"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sz w:val="16"/>
                      <w:szCs w:val="16"/>
                      <w:lang w:eastAsia="ru-RU"/>
                    </w:rPr>
                  </w:pPr>
                </w:p>
              </w:tc>
              <w:tc>
                <w:tcPr>
                  <w:tcW w:w="1418" w:type="dxa"/>
                  <w:vMerge/>
                  <w:tcBorders>
                    <w:top w:val="nil"/>
                    <w:left w:val="dotDash" w:sz="4"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000000"/>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sz w:val="16"/>
                      <w:szCs w:val="16"/>
                      <w:lang w:eastAsia="ru-RU"/>
                    </w:rPr>
                  </w:pPr>
                </w:p>
              </w:tc>
            </w:tr>
            <w:tr w:rsidR="00985653">
              <w:trPr>
                <w:trHeight w:val="9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228</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sz w:val="16"/>
                      <w:szCs w:val="16"/>
                      <w:lang w:eastAsia="ru-RU"/>
                    </w:rPr>
                  </w:pPr>
                  <w:r>
                    <w:rPr>
                      <w:rFonts w:ascii="Tahoma" w:eastAsia="Times New Roman" w:hAnsi="Tahoma" w:cs="Tahoma"/>
                      <w:sz w:val="16"/>
                      <w:szCs w:val="16"/>
                      <w:lang w:eastAsia="ru-RU"/>
                    </w:rPr>
                    <w:t>Документы по запросу</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срок, указанный в запросе</w:t>
                  </w:r>
                </w:p>
              </w:tc>
            </w:tr>
            <w:tr w:rsidR="00985653">
              <w:trPr>
                <w:trHeight w:val="915"/>
              </w:trPr>
              <w:tc>
                <w:tcPr>
                  <w:tcW w:w="709" w:type="dxa"/>
                  <w:tcBorders>
                    <w:top w:val="nil"/>
                    <w:left w:val="single" w:sz="8" w:space="0" w:color="auto"/>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229</w:t>
                  </w:r>
                </w:p>
              </w:tc>
              <w:tc>
                <w:tcPr>
                  <w:tcW w:w="414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sz w:val="16"/>
                      <w:szCs w:val="16"/>
                      <w:lang w:eastAsia="ru-RU"/>
                    </w:rPr>
                  </w:pPr>
                  <w:r>
                    <w:rPr>
                      <w:rFonts w:ascii="Tahoma" w:eastAsia="Times New Roman" w:hAnsi="Tahoma" w:cs="Tahoma"/>
                      <w:sz w:val="16"/>
                      <w:szCs w:val="16"/>
                      <w:lang w:eastAsia="ru-RU"/>
                    </w:rPr>
                    <w:t>Служебная записка</w:t>
                  </w:r>
                </w:p>
              </w:tc>
              <w:tc>
                <w:tcPr>
                  <w:tcW w:w="1842"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w:t>
                  </w:r>
                </w:p>
              </w:tc>
              <w:tc>
                <w:tcPr>
                  <w:tcW w:w="127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Оригинал ПД</w:t>
                  </w:r>
                </w:p>
              </w:tc>
              <w:tc>
                <w:tcPr>
                  <w:tcW w:w="1418"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8"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2 календарных дней</w:t>
                  </w:r>
                </w:p>
              </w:tc>
            </w:tr>
            <w:tr w:rsidR="00985653">
              <w:trPr>
                <w:trHeight w:val="315"/>
              </w:trPr>
              <w:tc>
                <w:tcPr>
                  <w:tcW w:w="709" w:type="dxa"/>
                  <w:tcBorders>
                    <w:top w:val="nil"/>
                    <w:left w:val="single" w:sz="8" w:space="0" w:color="auto"/>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eastAsia="ru-RU"/>
                    </w:rPr>
                    <w:t>99</w:t>
                  </w:r>
                </w:p>
              </w:tc>
              <w:tc>
                <w:tcPr>
                  <w:tcW w:w="14351" w:type="dxa"/>
                  <w:gridSpan w:val="7"/>
                  <w:tcBorders>
                    <w:top w:val="nil"/>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Расчет налога на имущество</w:t>
                  </w:r>
                </w:p>
              </w:tc>
            </w:tr>
            <w:tr w:rsidR="00985653">
              <w:trPr>
                <w:trHeight w:val="1200"/>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230</w:t>
                  </w: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Перечень объектов капитальных вложений, учитываемых на 08 счете, но соответствующих признакам ОС</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pStyle w:val="a8"/>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Ежемесячно не позднее 1-го календарного дня до срока установки ДЗР РСБУ в соответствии с корпоративным календарем</w:t>
                  </w:r>
                </w:p>
              </w:tc>
              <w:tc>
                <w:tcPr>
                  <w:tcW w:w="127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Ежемесячно не позднее 1 календарного месяца, следующего отчетным месяцем</w:t>
                  </w:r>
                </w:p>
              </w:tc>
            </w:tr>
            <w:tr w:rsidR="00985653">
              <w:trPr>
                <w:trHeight w:val="841"/>
              </w:trPr>
              <w:tc>
                <w:tcPr>
                  <w:tcW w:w="709" w:type="dxa"/>
                  <w:tcBorders>
                    <w:top w:val="single"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231</w:t>
                  </w:r>
                </w:p>
              </w:tc>
              <w:tc>
                <w:tcPr>
                  <w:tcW w:w="414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Список с поступлением ОС за месяц</w:t>
                  </w:r>
                </w:p>
              </w:tc>
              <w:tc>
                <w:tcPr>
                  <w:tcW w:w="1842"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694"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Оригинал ПД/файл MS </w:t>
                  </w:r>
                  <w:proofErr w:type="spellStart"/>
                  <w:r>
                    <w:rPr>
                      <w:rFonts w:ascii="Tahoma" w:eastAsia="Times New Roman" w:hAnsi="Tahoma" w:cs="Tahoma"/>
                      <w:color w:val="000000"/>
                      <w:sz w:val="16"/>
                      <w:szCs w:val="16"/>
                      <w:lang w:eastAsia="ru-RU"/>
                    </w:rPr>
                    <w:t>Excel</w:t>
                  </w:r>
                  <w:proofErr w:type="spellEnd"/>
                </w:p>
              </w:tc>
              <w:tc>
                <w:tcPr>
                  <w:tcW w:w="1418"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977" w:type="dxa"/>
                  <w:gridSpan w:val="2"/>
                  <w:tcBorders>
                    <w:top w:val="single" w:sz="4" w:space="0" w:color="auto"/>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Ежемесячно не позднее 10 числа месяца, следующего за отчетным</w:t>
                  </w:r>
                </w:p>
              </w:tc>
            </w:tr>
            <w:tr w:rsidR="00985653">
              <w:trPr>
                <w:trHeight w:val="427"/>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232</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Список </w:t>
                  </w:r>
                  <w:proofErr w:type="spellStart"/>
                  <w:r>
                    <w:rPr>
                      <w:rFonts w:ascii="Tahoma" w:eastAsia="Times New Roman" w:hAnsi="Tahoma" w:cs="Tahoma"/>
                      <w:color w:val="000000"/>
                      <w:sz w:val="16"/>
                      <w:szCs w:val="16"/>
                      <w:lang w:eastAsia="ru-RU"/>
                    </w:rPr>
                    <w:t>льготируемого</w:t>
                  </w:r>
                  <w:proofErr w:type="spellEnd"/>
                  <w:r>
                    <w:rPr>
                      <w:rFonts w:ascii="Tahoma" w:eastAsia="Times New Roman" w:hAnsi="Tahoma" w:cs="Tahoma"/>
                      <w:color w:val="000000"/>
                      <w:sz w:val="16"/>
                      <w:szCs w:val="16"/>
                      <w:lang w:eastAsia="ru-RU"/>
                    </w:rPr>
                    <w:t xml:space="preserve"> имущества</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налоговой отчетности</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Оригинал ПД/файл MS </w:t>
                  </w:r>
                  <w:proofErr w:type="spellStart"/>
                  <w:r>
                    <w:rPr>
                      <w:rFonts w:ascii="Tahoma" w:eastAsia="Times New Roman" w:hAnsi="Tahoma" w:cs="Tahoma"/>
                      <w:color w:val="000000"/>
                      <w:sz w:val="16"/>
                      <w:szCs w:val="16"/>
                      <w:lang w:eastAsia="ru-RU"/>
                    </w:rPr>
                    <w:t>Excel</w:t>
                  </w:r>
                  <w:proofErr w:type="spellEnd"/>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ежеквартально не позднее 11 числа месяца, следующего за истекшим кварталом</w:t>
                  </w:r>
                </w:p>
              </w:tc>
            </w:tr>
            <w:tr w:rsidR="00985653">
              <w:trPr>
                <w:trHeight w:val="12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233</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Список </w:t>
                  </w:r>
                  <w:proofErr w:type="spellStart"/>
                  <w:r>
                    <w:rPr>
                      <w:rFonts w:ascii="Tahoma" w:eastAsia="Times New Roman" w:hAnsi="Tahoma" w:cs="Tahoma"/>
                      <w:color w:val="000000"/>
                      <w:sz w:val="16"/>
                      <w:szCs w:val="16"/>
                      <w:lang w:eastAsia="ru-RU"/>
                    </w:rPr>
                    <w:t>льготируемого</w:t>
                  </w:r>
                  <w:proofErr w:type="spellEnd"/>
                  <w:r>
                    <w:rPr>
                      <w:rFonts w:ascii="Tahoma" w:eastAsia="Times New Roman" w:hAnsi="Tahoma" w:cs="Tahoma"/>
                      <w:color w:val="000000"/>
                      <w:sz w:val="16"/>
                      <w:szCs w:val="16"/>
                      <w:lang w:eastAsia="ru-RU"/>
                    </w:rPr>
                    <w:t xml:space="preserve"> имущества (либо технический отчет сторонней организации, осуществившей классификацию </w:t>
                  </w:r>
                  <w:proofErr w:type="spellStart"/>
                  <w:r>
                    <w:rPr>
                      <w:rFonts w:ascii="Tahoma" w:eastAsia="Times New Roman" w:hAnsi="Tahoma" w:cs="Tahoma"/>
                      <w:color w:val="000000"/>
                      <w:sz w:val="16"/>
                      <w:szCs w:val="16"/>
                      <w:lang w:eastAsia="ru-RU"/>
                    </w:rPr>
                    <w:t>льготируемого</w:t>
                  </w:r>
                  <w:proofErr w:type="spellEnd"/>
                  <w:r>
                    <w:rPr>
                      <w:rFonts w:ascii="Tahoma" w:eastAsia="Times New Roman" w:hAnsi="Tahoma" w:cs="Tahoma"/>
                      <w:color w:val="000000"/>
                      <w:sz w:val="16"/>
                      <w:szCs w:val="16"/>
                      <w:lang w:eastAsia="ru-RU"/>
                    </w:rPr>
                    <w:t xml:space="preserve"> имущества)</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Ежеквартально не позднее 12 числа месяца, следующего за истекшим кварталом</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Ежеквартально не позднее 14 числа месяца, следующего за истекшим кварталом</w:t>
                  </w:r>
                </w:p>
              </w:tc>
            </w:tr>
            <w:tr w:rsidR="00985653">
              <w:trPr>
                <w:trHeight w:val="300"/>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234</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Пакет документов:</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налоговой отчетности</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 (по почте)</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30 дней после предоставления налоговой декларации в налоговый орган </w:t>
                  </w:r>
                </w:p>
              </w:tc>
            </w:tr>
            <w:tr w:rsidR="00985653">
              <w:trPr>
                <w:trHeight w:val="6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Налоговая декларация по налогу на имущество (первоначальная \ уточнённая)</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Подтверждение о получении отчётности оператором</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415"/>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Извещение о вводе сведений, указанных в налоговой декларации (расчёте)</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987"/>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235</w:t>
                  </w:r>
                </w:p>
              </w:tc>
              <w:tc>
                <w:tcPr>
                  <w:tcW w:w="4145" w:type="dxa"/>
                  <w:tcBorders>
                    <w:top w:val="dotDash"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Справка по ТС, принятым/снятым на/с учет(а) в органах, осуществляющих регистрацию транспортных средств на территории РФ (с копиями ПТС)</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Ежеквартально не позднее 2 </w:t>
                  </w:r>
                  <w:proofErr w:type="gramStart"/>
                  <w:r>
                    <w:rPr>
                      <w:rFonts w:ascii="Tahoma" w:eastAsia="Times New Roman" w:hAnsi="Tahoma" w:cs="Tahoma"/>
                      <w:color w:val="000000"/>
                      <w:sz w:val="16"/>
                      <w:szCs w:val="16"/>
                      <w:lang w:eastAsia="ru-RU"/>
                    </w:rPr>
                    <w:t>календарного  дня</w:t>
                  </w:r>
                  <w:proofErr w:type="gramEnd"/>
                  <w:r>
                    <w:rPr>
                      <w:rFonts w:ascii="Tahoma" w:eastAsia="Times New Roman" w:hAnsi="Tahoma" w:cs="Tahoma"/>
                      <w:color w:val="000000"/>
                      <w:sz w:val="16"/>
                      <w:szCs w:val="16"/>
                      <w:lang w:eastAsia="ru-RU"/>
                    </w:rPr>
                    <w:t xml:space="preserve"> месяца, следующего за истекшим кварталом</w:t>
                  </w:r>
                </w:p>
              </w:tc>
            </w:tr>
            <w:tr w:rsidR="00985653">
              <w:trPr>
                <w:trHeight w:val="845"/>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236</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Перечень транспортных средств, включенных в областную инвестиционную программу</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Ежеквартально не позднее 2 </w:t>
                  </w:r>
                  <w:proofErr w:type="gramStart"/>
                  <w:r>
                    <w:rPr>
                      <w:rFonts w:ascii="Tahoma" w:eastAsia="Times New Roman" w:hAnsi="Tahoma" w:cs="Tahoma"/>
                      <w:color w:val="000000"/>
                      <w:sz w:val="16"/>
                      <w:szCs w:val="16"/>
                      <w:lang w:eastAsia="ru-RU"/>
                    </w:rPr>
                    <w:t>календарного  дня</w:t>
                  </w:r>
                  <w:proofErr w:type="gramEnd"/>
                  <w:r>
                    <w:rPr>
                      <w:rFonts w:ascii="Tahoma" w:eastAsia="Times New Roman" w:hAnsi="Tahoma" w:cs="Tahoma"/>
                      <w:color w:val="000000"/>
                      <w:sz w:val="16"/>
                      <w:szCs w:val="16"/>
                      <w:lang w:eastAsia="ru-RU"/>
                    </w:rPr>
                    <w:t xml:space="preserve"> месяца, следующего за истекшим кварталом</w:t>
                  </w:r>
                </w:p>
              </w:tc>
            </w:tr>
            <w:tr w:rsidR="00985653">
              <w:trPr>
                <w:trHeight w:val="9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237</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Документы по запросу</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Заказчика</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срок, указанный в запросе</w:t>
                  </w:r>
                </w:p>
              </w:tc>
            </w:tr>
            <w:tr w:rsidR="00985653">
              <w:trPr>
                <w:trHeight w:val="430"/>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238</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Служебная записка</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Заказчика</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календарного дня</w:t>
                  </w:r>
                </w:p>
              </w:tc>
            </w:tr>
            <w:tr w:rsidR="00985653">
              <w:trPr>
                <w:trHeight w:val="300"/>
              </w:trPr>
              <w:tc>
                <w:tcPr>
                  <w:tcW w:w="709" w:type="dxa"/>
                  <w:vMerge w:val="restart"/>
                  <w:tcBorders>
                    <w:top w:val="dotDash" w:sz="4" w:space="0" w:color="auto"/>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239</w:t>
                  </w:r>
                </w:p>
              </w:tc>
              <w:tc>
                <w:tcPr>
                  <w:tcW w:w="4145" w:type="dxa"/>
                  <w:tcBorders>
                    <w:top w:val="dotDash" w:sz="4" w:space="0" w:color="auto"/>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Пакет документов:</w:t>
                  </w:r>
                </w:p>
              </w:tc>
              <w:tc>
                <w:tcPr>
                  <w:tcW w:w="1842" w:type="dxa"/>
                  <w:vMerge w:val="restart"/>
                  <w:tcBorders>
                    <w:top w:val="dotDash" w:sz="4" w:space="0" w:color="auto"/>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налоговой отчетности</w:t>
                  </w:r>
                </w:p>
              </w:tc>
              <w:tc>
                <w:tcPr>
                  <w:tcW w:w="2694" w:type="dxa"/>
                  <w:tcBorders>
                    <w:top w:val="dotDash"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val="restart"/>
                  <w:tcBorders>
                    <w:top w:val="dotDash" w:sz="4" w:space="0" w:color="auto"/>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 (по почте)</w:t>
                  </w:r>
                </w:p>
              </w:tc>
              <w:tc>
                <w:tcPr>
                  <w:tcW w:w="1418" w:type="dxa"/>
                  <w:vMerge w:val="restart"/>
                  <w:tcBorders>
                    <w:top w:val="dotDash" w:sz="4" w:space="0" w:color="auto"/>
                    <w:left w:val="dotDash" w:sz="4"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dotDash" w:sz="4" w:space="0" w:color="auto"/>
                    <w:left w:val="dotDash" w:sz="4" w:space="0" w:color="auto"/>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30 дней после предоставления налоговой декларации в налоговый орган </w:t>
                  </w:r>
                </w:p>
              </w:tc>
            </w:tr>
            <w:tr w:rsidR="00985653">
              <w:trPr>
                <w:trHeight w:val="600"/>
              </w:trPr>
              <w:tc>
                <w:tcPr>
                  <w:tcW w:w="709" w:type="dxa"/>
                  <w:vMerge/>
                  <w:tcBorders>
                    <w:top w:val="dotDash" w:sz="4" w:space="0" w:color="auto"/>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Налоговая декларация по транспортному налогу (первоначальная \ уточнённая)</w:t>
                  </w:r>
                </w:p>
              </w:tc>
              <w:tc>
                <w:tcPr>
                  <w:tcW w:w="1842" w:type="dxa"/>
                  <w:vMerge/>
                  <w:tcBorders>
                    <w:top w:val="dotDash" w:sz="4" w:space="0" w:color="auto"/>
                    <w:left w:val="dotDash" w:sz="4" w:space="0" w:color="auto"/>
                    <w:bottom w:val="single" w:sz="4" w:space="0" w:color="auto"/>
                    <w:right w:val="dotDash" w:sz="4" w:space="0" w:color="auto"/>
                  </w:tcBorders>
                  <w:shd w:val="clear" w:color="auto" w:fill="92D050"/>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tcBorders>
                    <w:top w:val="dotDash" w:sz="4" w:space="0" w:color="auto"/>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Подтверждение о получении отчётности оператором</w:t>
                  </w:r>
                </w:p>
              </w:tc>
              <w:tc>
                <w:tcPr>
                  <w:tcW w:w="1842" w:type="dxa"/>
                  <w:vMerge/>
                  <w:tcBorders>
                    <w:top w:val="dotDash" w:sz="4" w:space="0" w:color="auto"/>
                    <w:left w:val="dotDash" w:sz="4" w:space="0" w:color="auto"/>
                    <w:bottom w:val="single" w:sz="4" w:space="0" w:color="auto"/>
                    <w:right w:val="dotDash" w:sz="4" w:space="0" w:color="auto"/>
                  </w:tcBorders>
                  <w:shd w:val="clear" w:color="auto" w:fill="92D050"/>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615"/>
              </w:trPr>
              <w:tc>
                <w:tcPr>
                  <w:tcW w:w="709" w:type="dxa"/>
                  <w:vMerge/>
                  <w:tcBorders>
                    <w:top w:val="dotDash" w:sz="4" w:space="0" w:color="auto"/>
                    <w:left w:val="single" w:sz="8" w:space="0" w:color="auto"/>
                    <w:bottom w:val="single" w:sz="8" w:space="0" w:color="000000"/>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Извещение о вводе сведений, указанных в налоговой декларации (расчёте)</w:t>
                  </w:r>
                </w:p>
              </w:tc>
              <w:tc>
                <w:tcPr>
                  <w:tcW w:w="1842" w:type="dxa"/>
                  <w:vMerge/>
                  <w:tcBorders>
                    <w:top w:val="dotDash" w:sz="4" w:space="0" w:color="auto"/>
                    <w:left w:val="dotDash" w:sz="4" w:space="0" w:color="auto"/>
                    <w:bottom w:val="single" w:sz="4" w:space="0" w:color="auto"/>
                    <w:right w:val="dotDash" w:sz="4" w:space="0" w:color="auto"/>
                  </w:tcBorders>
                  <w:shd w:val="clear" w:color="auto" w:fill="92D050"/>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single"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single"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15"/>
              </w:trPr>
              <w:tc>
                <w:tcPr>
                  <w:tcW w:w="709" w:type="dxa"/>
                  <w:tcBorders>
                    <w:top w:val="nil"/>
                    <w:left w:val="single" w:sz="8" w:space="0" w:color="auto"/>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100</w:t>
                  </w:r>
                </w:p>
              </w:tc>
              <w:tc>
                <w:tcPr>
                  <w:tcW w:w="14351" w:type="dxa"/>
                  <w:gridSpan w:val="7"/>
                  <w:tcBorders>
                    <w:top w:val="single" w:sz="8" w:space="0" w:color="auto"/>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Расчёт НДС по операциям налогового агента</w:t>
                  </w:r>
                </w:p>
              </w:tc>
            </w:tr>
            <w:tr w:rsidR="00985653">
              <w:trPr>
                <w:trHeight w:val="15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240</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Заявка о необходимости перечисления платежа по договору аренды государственного/муниципального имущества, </w:t>
                  </w:r>
                  <w:proofErr w:type="gramStart"/>
                  <w:r>
                    <w:rPr>
                      <w:rFonts w:ascii="Tahoma" w:eastAsia="Times New Roman" w:hAnsi="Tahoma" w:cs="Tahoma"/>
                      <w:color w:val="000000"/>
                      <w:sz w:val="16"/>
                      <w:szCs w:val="16"/>
                      <w:lang w:eastAsia="ru-RU"/>
                    </w:rPr>
                    <w:t>заключенного  с</w:t>
                  </w:r>
                  <w:proofErr w:type="gramEnd"/>
                  <w:r>
                    <w:rPr>
                      <w:rFonts w:ascii="Tahoma" w:eastAsia="Times New Roman" w:hAnsi="Tahoma" w:cs="Tahoma"/>
                      <w:color w:val="000000"/>
                      <w:sz w:val="16"/>
                      <w:szCs w:val="16"/>
                      <w:lang w:eastAsia="ru-RU"/>
                    </w:rPr>
                    <w:t xml:space="preserve"> органом государственной власти/местного самоуправления </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по договору аренды имущества</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 \ Файл (*.</w:t>
                  </w:r>
                  <w:proofErr w:type="spellStart"/>
                  <w:r>
                    <w:rPr>
                      <w:rFonts w:ascii="Tahoma" w:eastAsia="Times New Roman" w:hAnsi="Tahoma" w:cs="Tahoma"/>
                      <w:color w:val="000000"/>
                      <w:sz w:val="16"/>
                      <w:szCs w:val="16"/>
                      <w:lang w:eastAsia="ru-RU"/>
                    </w:rPr>
                    <w:t>pdf</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r>
                    <w:rPr>
                      <w:rFonts w:ascii="Tahoma" w:eastAsia="Times New Roman" w:hAnsi="Tahoma" w:cs="Tahoma"/>
                      <w:color w:val="000000"/>
                      <w:sz w:val="16"/>
                      <w:szCs w:val="16"/>
                      <w:lang w:eastAsia="ru-RU"/>
                    </w:rPr>
                    <w:t xml:space="preserve"> (по электронной почте)</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чем за 2 рабочих дня до дня осуществления платежа</w:t>
                  </w:r>
                </w:p>
              </w:tc>
            </w:tr>
            <w:tr w:rsidR="00985653">
              <w:trPr>
                <w:trHeight w:val="1515"/>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241</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Реестр для начисления кредиторской задолженности по договорам аренды государственного/ муниципального имущества, заключенного с органом государственной власти/местного самоуправления</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по договору аренды имущества</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 \ Файл (*.</w:t>
                  </w:r>
                  <w:proofErr w:type="spellStart"/>
                  <w:r>
                    <w:rPr>
                      <w:rFonts w:ascii="Tahoma" w:eastAsia="Times New Roman" w:hAnsi="Tahoma" w:cs="Tahoma"/>
                      <w:color w:val="000000"/>
                      <w:sz w:val="16"/>
                      <w:szCs w:val="16"/>
                      <w:lang w:eastAsia="ru-RU"/>
                    </w:rPr>
                    <w:t>pdf</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r>
                    <w:rPr>
                      <w:rFonts w:ascii="Tahoma" w:eastAsia="Times New Roman" w:hAnsi="Tahoma" w:cs="Tahoma"/>
                      <w:color w:val="000000"/>
                      <w:sz w:val="16"/>
                      <w:szCs w:val="16"/>
                      <w:lang w:eastAsia="ru-RU"/>
                    </w:rPr>
                    <w:t xml:space="preserve"> (по электронной почте)</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чем за 2 рабочих дня до дня осуществления платежа</w:t>
                  </w:r>
                </w:p>
              </w:tc>
            </w:tr>
            <w:tr w:rsidR="00985653">
              <w:trPr>
                <w:trHeight w:val="264"/>
              </w:trPr>
              <w:tc>
                <w:tcPr>
                  <w:tcW w:w="709" w:type="dxa"/>
                  <w:tcBorders>
                    <w:top w:val="nil"/>
                    <w:left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101</w:t>
                  </w:r>
                </w:p>
              </w:tc>
              <w:tc>
                <w:tcPr>
                  <w:tcW w:w="14351" w:type="dxa"/>
                  <w:gridSpan w:val="7"/>
                  <w:tcBorders>
                    <w:top w:val="single" w:sz="8" w:space="0" w:color="auto"/>
                    <w:left w:val="nil"/>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Расчёт НДС по строительно-монтажным работам, выполняемым хозяйственным способом</w:t>
                  </w:r>
                </w:p>
              </w:tc>
            </w:tr>
            <w:tr w:rsidR="00985653">
              <w:trPr>
                <w:trHeight w:val="689"/>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242</w:t>
                  </w: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Отчёт за отчётный квартал, в котором перечислены номера инвестиционных проектов, по которым в данном отчётном квартале осуществлялись строительно-монтажные работы, выполняемые хозяйственным способом</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за предоставление отчёта с указанием номеров инвестиционных проектов (для расчёта налоговой базы по НДС по строительно-монтажным работам, выполненным хозяйственным способом)</w:t>
                  </w: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даты закрытия согласно графику закрытия отчётного периода</w:t>
                  </w:r>
                </w:p>
              </w:tc>
            </w:tr>
            <w:tr w:rsidR="00985653">
              <w:trPr>
                <w:trHeight w:val="416"/>
              </w:trPr>
              <w:tc>
                <w:tcPr>
                  <w:tcW w:w="709" w:type="dxa"/>
                  <w:tcBorders>
                    <w:top w:val="single" w:sz="4" w:space="0" w:color="auto"/>
                    <w:left w:val="single" w:sz="8" w:space="0" w:color="auto"/>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102</w:t>
                  </w:r>
                </w:p>
              </w:tc>
              <w:tc>
                <w:tcPr>
                  <w:tcW w:w="14351" w:type="dxa"/>
                  <w:gridSpan w:val="7"/>
                  <w:tcBorders>
                    <w:top w:val="single" w:sz="4" w:space="0" w:color="auto"/>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Восстановление НДС по операциям передачи основных средств в качестве вклада в уставный капитал</w:t>
                  </w:r>
                </w:p>
              </w:tc>
            </w:tr>
            <w:tr w:rsidR="00985653">
              <w:trPr>
                <w:trHeight w:val="12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243</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Запрос данных о дате ввода в эксплуатацию, первоначальной стоимости, остаточной стоимости на планируемую дату передачи по основным средствам, подлежащим передаче в уставный капитал</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Сотрудник Заказчика, ответственный за передачу объектов ВНА</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Сообщение по электронной почте,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день составления</w:t>
                  </w:r>
                </w:p>
              </w:tc>
            </w:tr>
            <w:tr w:rsidR="00985653">
              <w:trPr>
                <w:trHeight w:val="1472"/>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244</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Ответ на запрос данных о дате ввода в эксплуатацию, первоначальной стоимости, остаточной стоимости на планируемую дату передачи по основным средствам, подлежащим передаче в уставный капитал</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Сообщение по электронной </w:t>
                  </w:r>
                  <w:proofErr w:type="gramStart"/>
                  <w:r>
                    <w:rPr>
                      <w:rFonts w:ascii="Tahoma" w:eastAsia="Times New Roman" w:hAnsi="Tahoma" w:cs="Tahoma"/>
                      <w:color w:val="000000"/>
                      <w:sz w:val="16"/>
                      <w:szCs w:val="16"/>
                      <w:lang w:eastAsia="ru-RU"/>
                    </w:rPr>
                    <w:t xml:space="preserve">почте,  </w:t>
                  </w:r>
                  <w:proofErr w:type="spellStart"/>
                  <w:r>
                    <w:rPr>
                      <w:rFonts w:ascii="Tahoma" w:eastAsia="Times New Roman" w:hAnsi="Tahoma" w:cs="Tahoma"/>
                      <w:color w:val="000000"/>
                      <w:sz w:val="16"/>
                      <w:szCs w:val="16"/>
                      <w:lang w:eastAsia="ru-RU"/>
                    </w:rPr>
                    <w:t>Microsoft</w:t>
                  </w:r>
                  <w:proofErr w:type="spellEnd"/>
                  <w:proofErr w:type="gram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Сотрудник Заказчика, ответственный за передачу объектов ВНА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срок, указанный в запросе</w:t>
                  </w:r>
                </w:p>
              </w:tc>
            </w:tr>
            <w:tr w:rsidR="00985653">
              <w:trPr>
                <w:trHeight w:val="12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245</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Справка-расчёт по основным средствам, подлежащим передаче в уставный капитал (с данными о дате ввода в эксплуатацию, первоначальной стоимости, остаточной стоимости на планируемую дату передачи)</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Сотрудник Заказчика, ответственный за передачу объектов ВНА</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Файл (*.</w:t>
                  </w:r>
                  <w:proofErr w:type="spellStart"/>
                  <w:r>
                    <w:rPr>
                      <w:rFonts w:ascii="Tahoma" w:eastAsia="Times New Roman" w:hAnsi="Tahoma" w:cs="Tahoma"/>
                      <w:color w:val="000000"/>
                      <w:sz w:val="16"/>
                      <w:szCs w:val="16"/>
                      <w:lang w:eastAsia="ru-RU"/>
                    </w:rPr>
                    <w:t>xls</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r>
                    <w:rPr>
                      <w:rFonts w:ascii="Tahoma" w:eastAsia="Times New Roman" w:hAnsi="Tahoma" w:cs="Tahoma"/>
                      <w:color w:val="000000"/>
                      <w:sz w:val="16"/>
                      <w:szCs w:val="16"/>
                      <w:lang w:eastAsia="ru-RU"/>
                    </w:rPr>
                    <w:t xml:space="preserve"> (по электронной почте)</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день составления</w:t>
                  </w:r>
                </w:p>
              </w:tc>
            </w:tr>
            <w:tr w:rsidR="00985653">
              <w:trPr>
                <w:trHeight w:val="12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246</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Справка-расчёт по основным средствам, подлежащим передаче в уставный капитал (с рассчитанной суммой НДС, подлежащей восстановлению, личной подписью сотрудника, ответственного за расчёт)</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налоговой отчетности</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Файл (*.</w:t>
                  </w:r>
                  <w:proofErr w:type="spellStart"/>
                  <w:r>
                    <w:rPr>
                      <w:rFonts w:ascii="Tahoma" w:eastAsia="Times New Roman" w:hAnsi="Tahoma" w:cs="Tahoma"/>
                      <w:color w:val="000000"/>
                      <w:sz w:val="16"/>
                      <w:szCs w:val="16"/>
                      <w:lang w:eastAsia="ru-RU"/>
                    </w:rPr>
                    <w:t>pdf</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r>
                    <w:rPr>
                      <w:rFonts w:ascii="Tahoma" w:eastAsia="Times New Roman" w:hAnsi="Tahoma" w:cs="Tahoma"/>
                      <w:color w:val="000000"/>
                      <w:sz w:val="16"/>
                      <w:szCs w:val="16"/>
                      <w:lang w:eastAsia="ru-RU"/>
                    </w:rPr>
                    <w:t xml:space="preserve"> (по электронной почте)</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1 рабочего дня после </w:t>
                  </w:r>
                  <w:proofErr w:type="gramStart"/>
                  <w:r>
                    <w:rPr>
                      <w:rFonts w:ascii="Tahoma" w:eastAsia="Times New Roman" w:hAnsi="Tahoma" w:cs="Tahoma"/>
                      <w:color w:val="000000"/>
                      <w:sz w:val="16"/>
                      <w:szCs w:val="16"/>
                      <w:lang w:eastAsia="ru-RU"/>
                    </w:rPr>
                    <w:t>получения  запроса</w:t>
                  </w:r>
                  <w:proofErr w:type="gramEnd"/>
                </w:p>
              </w:tc>
            </w:tr>
            <w:tr w:rsidR="00985653">
              <w:trPr>
                <w:trHeight w:val="315"/>
              </w:trPr>
              <w:tc>
                <w:tcPr>
                  <w:tcW w:w="709" w:type="dxa"/>
                  <w:tcBorders>
                    <w:top w:val="nil"/>
                    <w:left w:val="single" w:sz="8" w:space="0" w:color="auto"/>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lastRenderedPageBreak/>
                    <w:t>103</w:t>
                  </w:r>
                </w:p>
              </w:tc>
              <w:tc>
                <w:tcPr>
                  <w:tcW w:w="14351" w:type="dxa"/>
                  <w:gridSpan w:val="7"/>
                  <w:tcBorders>
                    <w:top w:val="single" w:sz="8" w:space="0" w:color="auto"/>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Отчётность и другие документы по НДС</w:t>
                  </w:r>
                </w:p>
              </w:tc>
            </w:tr>
            <w:tr w:rsidR="00985653">
              <w:trPr>
                <w:trHeight w:val="600"/>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247</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Счета-фактуры без подписей руководителя организации и главного бухгалтера:</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налоговой отчетности</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Файл (*.</w:t>
                  </w:r>
                  <w:proofErr w:type="spellStart"/>
                  <w:r>
                    <w:rPr>
                      <w:rFonts w:ascii="Tahoma" w:eastAsia="Times New Roman" w:hAnsi="Tahoma" w:cs="Tahoma"/>
                      <w:color w:val="000000"/>
                      <w:sz w:val="16"/>
                      <w:szCs w:val="16"/>
                      <w:lang w:eastAsia="ru-RU"/>
                    </w:rPr>
                    <w:t>pdf</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r>
                    <w:rPr>
                      <w:rFonts w:ascii="Tahoma" w:eastAsia="Times New Roman" w:hAnsi="Tahoma" w:cs="Tahoma"/>
                      <w:color w:val="000000"/>
                      <w:sz w:val="16"/>
                      <w:szCs w:val="16"/>
                      <w:lang w:eastAsia="ru-RU"/>
                    </w:rPr>
                    <w:t xml:space="preserve"> (на общий диск)</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25 числа месяца, следующего за отчетным </w:t>
                  </w:r>
                </w:p>
              </w:tc>
            </w:tr>
            <w:tr w:rsidR="00985653">
              <w:trPr>
                <w:trHeight w:val="3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 в качестве налогового агента – </w:t>
                  </w:r>
                  <w:proofErr w:type="gramStart"/>
                  <w:r>
                    <w:rPr>
                      <w:rFonts w:ascii="Tahoma" w:eastAsia="Times New Roman" w:hAnsi="Tahoma" w:cs="Tahoma"/>
                      <w:color w:val="000000"/>
                      <w:sz w:val="16"/>
                      <w:szCs w:val="16"/>
                      <w:lang w:eastAsia="ru-RU"/>
                    </w:rPr>
                    <w:t>по авансам</w:t>
                  </w:r>
                  <w:proofErr w:type="gramEnd"/>
                  <w:r>
                    <w:rPr>
                      <w:rFonts w:ascii="Tahoma" w:eastAsia="Times New Roman" w:hAnsi="Tahoma" w:cs="Tahoma"/>
                      <w:color w:val="000000"/>
                      <w:sz w:val="16"/>
                      <w:szCs w:val="16"/>
                      <w:lang w:eastAsia="ru-RU"/>
                    </w:rPr>
                    <w:t xml:space="preserve"> выданным</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в качестве налогового агента – по закупке</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6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по строительно-монтажным работам, выполняемым хозяйственным способом для собственного потребления</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6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по работам, услугам, выполняемым для собственных нужд</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6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по безвозмездной передаче ТМЦ, работ, услуг, ОС, НМА, НКС</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274"/>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по реализации на внутреннем рынке Российской Федерации с переходом права собственности на площадке Заказчика</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425"/>
              </w:trPr>
              <w:tc>
                <w:tcPr>
                  <w:tcW w:w="709" w:type="dxa"/>
                  <w:vMerge/>
                  <w:tcBorders>
                    <w:top w:val="nil"/>
                    <w:left w:val="single" w:sz="8" w:space="0" w:color="auto"/>
                    <w:bottom w:val="single"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на начисленные проценты по займам выданным</w:t>
                  </w:r>
                </w:p>
              </w:tc>
              <w:tc>
                <w:tcPr>
                  <w:tcW w:w="1842" w:type="dxa"/>
                  <w:vMerge/>
                  <w:tcBorders>
                    <w:top w:val="nil"/>
                    <w:left w:val="dotDash" w:sz="4" w:space="0" w:color="auto"/>
                    <w:bottom w:val="single"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single"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single"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single"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val="restart"/>
                  <w:tcBorders>
                    <w:top w:val="single" w:sz="4" w:space="0" w:color="auto"/>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248</w:t>
                  </w:r>
                </w:p>
              </w:tc>
              <w:tc>
                <w:tcPr>
                  <w:tcW w:w="4145"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Книга продаж</w:t>
                  </w:r>
                </w:p>
              </w:tc>
              <w:tc>
                <w:tcPr>
                  <w:tcW w:w="1842" w:type="dxa"/>
                  <w:vMerge w:val="restart"/>
                  <w:tcBorders>
                    <w:top w:val="single" w:sz="4" w:space="0" w:color="auto"/>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налоговой отчетности</w:t>
                  </w:r>
                </w:p>
              </w:tc>
              <w:tc>
                <w:tcPr>
                  <w:tcW w:w="2694" w:type="dxa"/>
                  <w:tcBorders>
                    <w:top w:val="single"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val="restart"/>
                  <w:tcBorders>
                    <w:top w:val="single" w:sz="4" w:space="0" w:color="auto"/>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Файл (*.</w:t>
                  </w:r>
                  <w:proofErr w:type="spellStart"/>
                  <w:r>
                    <w:rPr>
                      <w:rFonts w:ascii="Tahoma" w:eastAsia="Times New Roman" w:hAnsi="Tahoma" w:cs="Tahoma"/>
                      <w:color w:val="000000"/>
                      <w:sz w:val="16"/>
                      <w:szCs w:val="16"/>
                      <w:lang w:eastAsia="ru-RU"/>
                    </w:rPr>
                    <w:t>xls</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r>
                    <w:rPr>
                      <w:rFonts w:ascii="Tahoma" w:eastAsia="Times New Roman" w:hAnsi="Tahoma" w:cs="Tahoma"/>
                      <w:color w:val="000000"/>
                      <w:sz w:val="16"/>
                      <w:szCs w:val="16"/>
                      <w:lang w:eastAsia="ru-RU"/>
                    </w:rPr>
                    <w:t xml:space="preserve"> (по электронной почте)</w:t>
                  </w:r>
                </w:p>
              </w:tc>
              <w:tc>
                <w:tcPr>
                  <w:tcW w:w="1418" w:type="dxa"/>
                  <w:vMerge w:val="restart"/>
                  <w:tcBorders>
                    <w:top w:val="single" w:sz="4" w:space="0" w:color="auto"/>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single" w:sz="4" w:space="0" w:color="auto"/>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25 числа месяца, следующего за </w:t>
                  </w:r>
                  <w:proofErr w:type="gramStart"/>
                  <w:r>
                    <w:rPr>
                      <w:rFonts w:ascii="Tahoma" w:eastAsia="Times New Roman" w:hAnsi="Tahoma" w:cs="Tahoma"/>
                      <w:color w:val="000000"/>
                      <w:sz w:val="16"/>
                      <w:szCs w:val="16"/>
                      <w:lang w:eastAsia="ru-RU"/>
                    </w:rPr>
                    <w:t>последним  месяцем</w:t>
                  </w:r>
                  <w:proofErr w:type="gramEnd"/>
                  <w:r>
                    <w:rPr>
                      <w:rFonts w:ascii="Tahoma" w:eastAsia="Times New Roman" w:hAnsi="Tahoma" w:cs="Tahoma"/>
                      <w:color w:val="000000"/>
                      <w:sz w:val="16"/>
                      <w:szCs w:val="16"/>
                      <w:lang w:eastAsia="ru-RU"/>
                    </w:rPr>
                    <w:t xml:space="preserve"> квартала </w:t>
                  </w:r>
                </w:p>
              </w:tc>
            </w:tr>
            <w:tr w:rsidR="00985653">
              <w:trPr>
                <w:trHeight w:val="3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Книга покупок</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Журнал учёта выставленных счетов-фактур</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Журнал учёта полученных счетов-фактур</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249</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Книга продаж</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налоговой отчетности</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Файл (*.</w:t>
                  </w:r>
                  <w:proofErr w:type="spellStart"/>
                  <w:r>
                    <w:rPr>
                      <w:rFonts w:ascii="Tahoma" w:eastAsia="Times New Roman" w:hAnsi="Tahoma" w:cs="Tahoma"/>
                      <w:color w:val="000000"/>
                      <w:sz w:val="16"/>
                      <w:szCs w:val="16"/>
                      <w:lang w:eastAsia="ru-RU"/>
                    </w:rPr>
                    <w:t>pdf</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25 числа месяца, следующего за </w:t>
                  </w:r>
                  <w:proofErr w:type="gramStart"/>
                  <w:r>
                    <w:rPr>
                      <w:rFonts w:ascii="Tahoma" w:eastAsia="Times New Roman" w:hAnsi="Tahoma" w:cs="Tahoma"/>
                      <w:color w:val="000000"/>
                      <w:sz w:val="16"/>
                      <w:szCs w:val="16"/>
                      <w:lang w:eastAsia="ru-RU"/>
                    </w:rPr>
                    <w:t>последним  месяцем</w:t>
                  </w:r>
                  <w:proofErr w:type="gramEnd"/>
                  <w:r>
                    <w:rPr>
                      <w:rFonts w:ascii="Tahoma" w:eastAsia="Times New Roman" w:hAnsi="Tahoma" w:cs="Tahoma"/>
                      <w:color w:val="000000"/>
                      <w:sz w:val="16"/>
                      <w:szCs w:val="16"/>
                      <w:lang w:eastAsia="ru-RU"/>
                    </w:rPr>
                    <w:t xml:space="preserve"> квартала </w:t>
                  </w:r>
                </w:p>
              </w:tc>
            </w:tr>
            <w:tr w:rsidR="00985653">
              <w:trPr>
                <w:trHeight w:val="3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Книга покупок</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Журнал учёта выставленных счетов-фактур</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Журнал учёта полученных счетов-фактур</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250</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Пакет документов:</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налоговой отчетности</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 (по почте)</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Не позднее 25 числа месяца, следующего за </w:t>
                  </w:r>
                  <w:proofErr w:type="gramStart"/>
                  <w:r>
                    <w:rPr>
                      <w:rFonts w:ascii="Tahoma" w:eastAsia="Times New Roman" w:hAnsi="Tahoma" w:cs="Tahoma"/>
                      <w:color w:val="000000"/>
                      <w:sz w:val="16"/>
                      <w:szCs w:val="16"/>
                      <w:lang w:eastAsia="ru-RU"/>
                    </w:rPr>
                    <w:t>последним  месяцем</w:t>
                  </w:r>
                  <w:proofErr w:type="gramEnd"/>
                  <w:r>
                    <w:rPr>
                      <w:rFonts w:ascii="Tahoma" w:eastAsia="Times New Roman" w:hAnsi="Tahoma" w:cs="Tahoma"/>
                      <w:color w:val="000000"/>
                      <w:sz w:val="16"/>
                      <w:szCs w:val="16"/>
                      <w:lang w:eastAsia="ru-RU"/>
                    </w:rPr>
                    <w:t xml:space="preserve"> квартала </w:t>
                  </w:r>
                </w:p>
              </w:tc>
            </w:tr>
            <w:tr w:rsidR="00985653">
              <w:trPr>
                <w:trHeight w:val="327"/>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Налоговая декларация по НДС (первоначальная \ уточнённая)</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055"/>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Налоговая декларация по косвенным налогам (налогу на добавленную стоимость и акцизам) при импорте товаров на территорию Российской Федерации с территории государств - членов Таможенного союза (первоначальная \ уточнённая)</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Подтверждение о получении отчётности оператором</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6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Извещение о вводе сведений, указанных в налоговой декларации (расчёте)</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Книга продаж</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Книга покупок</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Журнал учёта выставленных счетов-фактур</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71"/>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Журнал учёта полученных счетов-фактур</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8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Справка-расчёт по основным средствам, подлежащим передаче в уставный капитал (с данными о дате ввода в эксплуатацию, первоначальной стоимости, остаточной стоимости на планируемую дату передачи, рассчитанной суммой НДС, подлежащей восстановлению, личной подписью сотрудника, ответственного за расчёт)</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580"/>
              </w:trPr>
              <w:tc>
                <w:tcPr>
                  <w:tcW w:w="709" w:type="dxa"/>
                  <w:vMerge/>
                  <w:tcBorders>
                    <w:top w:val="nil"/>
                    <w:left w:val="single" w:sz="8" w:space="0" w:color="auto"/>
                    <w:bottom w:val="single"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Расчёты по экспорту, подтверждающие обоснованность применения налоговой ставки 0 процентов</w:t>
                  </w:r>
                </w:p>
              </w:tc>
              <w:tc>
                <w:tcPr>
                  <w:tcW w:w="1842" w:type="dxa"/>
                  <w:vMerge/>
                  <w:tcBorders>
                    <w:top w:val="nil"/>
                    <w:left w:val="dotDash" w:sz="4" w:space="0" w:color="auto"/>
                    <w:bottom w:val="single"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single"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single"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single"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5"/>
              </w:trPr>
              <w:tc>
                <w:tcPr>
                  <w:tcW w:w="709" w:type="dxa"/>
                  <w:tcBorders>
                    <w:top w:val="single"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251</w:t>
                  </w:r>
                </w:p>
              </w:tc>
              <w:tc>
                <w:tcPr>
                  <w:tcW w:w="414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Документы по запросу</w:t>
                  </w:r>
                </w:p>
              </w:tc>
              <w:tc>
                <w:tcPr>
                  <w:tcW w:w="1842"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сотрудник </w:t>
                  </w:r>
                </w:p>
              </w:tc>
              <w:tc>
                <w:tcPr>
                  <w:tcW w:w="2694"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w:t>
                  </w:r>
                </w:p>
              </w:tc>
              <w:tc>
                <w:tcPr>
                  <w:tcW w:w="1418"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4" w:space="0" w:color="auto"/>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срок, указанный в запросе</w:t>
                  </w:r>
                </w:p>
              </w:tc>
            </w:tr>
            <w:tr w:rsidR="00985653">
              <w:trPr>
                <w:trHeight w:val="915"/>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252</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Информация по запросу</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налоговой отчетности</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Сообщение </w:t>
                  </w:r>
                  <w:proofErr w:type="spellStart"/>
                  <w:r>
                    <w:rPr>
                      <w:rFonts w:ascii="Tahoma" w:eastAsia="Times New Roman" w:hAnsi="Tahoma" w:cs="Tahoma"/>
                      <w:color w:val="000000"/>
                      <w:sz w:val="16"/>
                      <w:szCs w:val="16"/>
                      <w:lang w:eastAsia="ru-RU"/>
                    </w:rPr>
                    <w:t>Outlook</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срок, указанный в запросе</w:t>
                  </w:r>
                </w:p>
              </w:tc>
            </w:tr>
            <w:tr w:rsidR="00985653">
              <w:trPr>
                <w:trHeight w:val="406"/>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104</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Мониторинг сделок по продажам, которые относятся к контролируемым сделкам согласно ст.105.14 НК РФ</w:t>
                  </w:r>
                </w:p>
              </w:tc>
            </w:tr>
            <w:tr w:rsidR="00985653">
              <w:trPr>
                <w:trHeight w:val="27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253</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Письмо (в случаях, если в контролируемых сделках создаются или устанавливаются коммерческие или финансовые условия, отличные от тех, которые имели бы место в сделках, признаваемых сопоставимыми в соответствии с главой 14.2 НК РФ, </w:t>
                  </w:r>
                  <w:proofErr w:type="gramStart"/>
                  <w:r>
                    <w:rPr>
                      <w:rFonts w:ascii="Tahoma" w:eastAsia="Times New Roman" w:hAnsi="Tahoma" w:cs="Tahoma"/>
                      <w:color w:val="000000"/>
                      <w:sz w:val="16"/>
                      <w:szCs w:val="16"/>
                      <w:lang w:eastAsia="ru-RU"/>
                    </w:rPr>
                    <w:t>между  лицами</w:t>
                  </w:r>
                  <w:proofErr w:type="gramEnd"/>
                  <w:r>
                    <w:rPr>
                      <w:rFonts w:ascii="Tahoma" w:eastAsia="Times New Roman" w:hAnsi="Tahoma" w:cs="Tahoma"/>
                      <w:color w:val="000000"/>
                      <w:sz w:val="16"/>
                      <w:szCs w:val="16"/>
                      <w:lang w:eastAsia="ru-RU"/>
                    </w:rPr>
                    <w:t xml:space="preserve">, не являющимися взаимозависимыми, указываются такие сделки и доходы (прибыль, выручка), которые могли бы быть получены, но вследствие указанных отличий не были получены) </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Сотрудник, ответственный за формирование цен продаж</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Сразу после составления</w:t>
                  </w:r>
                </w:p>
              </w:tc>
            </w:tr>
            <w:tr w:rsidR="00985653">
              <w:trPr>
                <w:trHeight w:val="2281"/>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254</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Решение по письму (в случаях, если в контролируемых сделках создаются или устанавливаются коммерческие или финансовые условия, отличные от тех, которые имели бы место в сделках, признаваемых сопоставимыми в соответствии с главой 14.2 НК РФ, </w:t>
                  </w:r>
                  <w:proofErr w:type="gramStart"/>
                  <w:r>
                    <w:rPr>
                      <w:rFonts w:ascii="Tahoma" w:eastAsia="Times New Roman" w:hAnsi="Tahoma" w:cs="Tahoma"/>
                      <w:color w:val="000000"/>
                      <w:sz w:val="16"/>
                      <w:szCs w:val="16"/>
                      <w:lang w:eastAsia="ru-RU"/>
                    </w:rPr>
                    <w:t>между  лицами</w:t>
                  </w:r>
                  <w:proofErr w:type="gramEnd"/>
                  <w:r>
                    <w:rPr>
                      <w:rFonts w:ascii="Tahoma" w:eastAsia="Times New Roman" w:hAnsi="Tahoma" w:cs="Tahoma"/>
                      <w:color w:val="000000"/>
                      <w:sz w:val="16"/>
                      <w:szCs w:val="16"/>
                      <w:lang w:eastAsia="ru-RU"/>
                    </w:rPr>
                    <w:t xml:space="preserve">, не являющимися взаимозависимыми, указываются такие сделки и доходы (прибыль, выручка), которые могли бы быть получены, но вследствие указанных отличий не были получены) </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Сотрудник, ответственный Правового блока, сопровождающий налоговую проверку</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Сразу после составления</w:t>
                  </w:r>
                </w:p>
              </w:tc>
            </w:tr>
            <w:tr w:rsidR="00985653">
              <w:trPr>
                <w:trHeight w:val="421"/>
              </w:trPr>
              <w:tc>
                <w:tcPr>
                  <w:tcW w:w="709" w:type="dxa"/>
                  <w:tcBorders>
                    <w:top w:val="single" w:sz="8" w:space="0" w:color="auto"/>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1</w:t>
                  </w:r>
                  <w:r>
                    <w:rPr>
                      <w:rFonts w:ascii="Tahoma" w:eastAsia="Times New Roman" w:hAnsi="Tahoma" w:cs="Tahoma"/>
                      <w:b/>
                      <w:bCs/>
                      <w:color w:val="FFFFFF"/>
                      <w:sz w:val="18"/>
                      <w:szCs w:val="18"/>
                      <w:lang w:val="en-US" w:eastAsia="ru-RU"/>
                    </w:rPr>
                    <w:t>0</w:t>
                  </w:r>
                  <w:r>
                    <w:rPr>
                      <w:rFonts w:ascii="Tahoma" w:eastAsia="Times New Roman" w:hAnsi="Tahoma" w:cs="Tahoma"/>
                      <w:b/>
                      <w:bCs/>
                      <w:color w:val="FFFFFF"/>
                      <w:sz w:val="18"/>
                      <w:szCs w:val="18"/>
                      <w:lang w:eastAsia="ru-RU"/>
                    </w:rPr>
                    <w:t>5</w:t>
                  </w:r>
                </w:p>
              </w:tc>
              <w:tc>
                <w:tcPr>
                  <w:tcW w:w="14351" w:type="dxa"/>
                  <w:gridSpan w:val="7"/>
                  <w:tcBorders>
                    <w:top w:val="single" w:sz="8" w:space="0" w:color="auto"/>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Регистрация Общества по месту нахождения обособленных подразделений</w:t>
                  </w:r>
                </w:p>
              </w:tc>
            </w:tr>
            <w:tr w:rsidR="00985653">
              <w:trPr>
                <w:trHeight w:val="12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255</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Копия свидетельства о регистрации Общества по месту нахождения его обособленного подразделения и (</w:t>
                  </w:r>
                  <w:proofErr w:type="gramStart"/>
                  <w:r>
                    <w:rPr>
                      <w:rFonts w:ascii="Tahoma" w:eastAsia="Times New Roman" w:hAnsi="Tahoma" w:cs="Tahoma"/>
                      <w:color w:val="000000"/>
                      <w:sz w:val="16"/>
                      <w:szCs w:val="16"/>
                      <w:lang w:eastAsia="ru-RU"/>
                    </w:rPr>
                    <w:t>или)  его</w:t>
                  </w:r>
                  <w:proofErr w:type="gramEnd"/>
                  <w:r>
                    <w:rPr>
                      <w:rFonts w:ascii="Tahoma" w:eastAsia="Times New Roman" w:hAnsi="Tahoma" w:cs="Tahoma"/>
                      <w:color w:val="000000"/>
                      <w:sz w:val="16"/>
                      <w:szCs w:val="16"/>
                      <w:lang w:eastAsia="ru-RU"/>
                    </w:rPr>
                    <w:t xml:space="preserve"> ликвидации</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w:t>
                  </w:r>
                  <w:proofErr w:type="gramStart"/>
                  <w:r>
                    <w:rPr>
                      <w:rFonts w:ascii="Tahoma" w:eastAsia="Times New Roman" w:hAnsi="Tahoma" w:cs="Tahoma"/>
                      <w:color w:val="000000"/>
                      <w:sz w:val="16"/>
                      <w:szCs w:val="16"/>
                      <w:lang w:eastAsia="ru-RU"/>
                    </w:rPr>
                    <w:t>сотрудник  Правового</w:t>
                  </w:r>
                  <w:proofErr w:type="gramEnd"/>
                  <w:r>
                    <w:rPr>
                      <w:rFonts w:ascii="Tahoma" w:eastAsia="Times New Roman" w:hAnsi="Tahoma" w:cs="Tahoma"/>
                      <w:color w:val="000000"/>
                      <w:sz w:val="16"/>
                      <w:szCs w:val="16"/>
                      <w:lang w:eastAsia="ru-RU"/>
                    </w:rPr>
                    <w:t xml:space="preserve"> блока</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Сканированная Копия ПД по электронной почте</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одного дня после получения документа</w:t>
                  </w:r>
                </w:p>
              </w:tc>
            </w:tr>
            <w:tr w:rsidR="00985653">
              <w:trPr>
                <w:trHeight w:val="1215"/>
              </w:trPr>
              <w:tc>
                <w:tcPr>
                  <w:tcW w:w="709" w:type="dxa"/>
                  <w:tcBorders>
                    <w:top w:val="dotDash" w:sz="4" w:space="0" w:color="auto"/>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256</w:t>
                  </w:r>
                </w:p>
              </w:tc>
              <w:tc>
                <w:tcPr>
                  <w:tcW w:w="4145"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Копия письма\уведомления, направляемого в налоговый орган о регистрации Общества по месту нахождения его обособленного подразделения и (</w:t>
                  </w:r>
                  <w:proofErr w:type="gramStart"/>
                  <w:r>
                    <w:rPr>
                      <w:rFonts w:ascii="Tahoma" w:eastAsia="Times New Roman" w:hAnsi="Tahoma" w:cs="Tahoma"/>
                      <w:color w:val="000000"/>
                      <w:sz w:val="16"/>
                      <w:szCs w:val="16"/>
                      <w:lang w:eastAsia="ru-RU"/>
                    </w:rPr>
                    <w:t>или)  его</w:t>
                  </w:r>
                  <w:proofErr w:type="gramEnd"/>
                  <w:r>
                    <w:rPr>
                      <w:rFonts w:ascii="Tahoma" w:eastAsia="Times New Roman" w:hAnsi="Tahoma" w:cs="Tahoma"/>
                      <w:color w:val="000000"/>
                      <w:sz w:val="16"/>
                      <w:szCs w:val="16"/>
                      <w:lang w:eastAsia="ru-RU"/>
                    </w:rPr>
                    <w:t xml:space="preserve"> ликвидации</w:t>
                  </w:r>
                </w:p>
              </w:tc>
              <w:tc>
                <w:tcPr>
                  <w:tcW w:w="1842"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Ответственный </w:t>
                  </w:r>
                  <w:proofErr w:type="gramStart"/>
                  <w:r>
                    <w:rPr>
                      <w:rFonts w:ascii="Tahoma" w:eastAsia="Times New Roman" w:hAnsi="Tahoma" w:cs="Tahoma"/>
                      <w:color w:val="000000"/>
                      <w:sz w:val="16"/>
                      <w:szCs w:val="16"/>
                      <w:lang w:eastAsia="ru-RU"/>
                    </w:rPr>
                    <w:t>сотрудник  Правового</w:t>
                  </w:r>
                  <w:proofErr w:type="gramEnd"/>
                  <w:r>
                    <w:rPr>
                      <w:rFonts w:ascii="Tahoma" w:eastAsia="Times New Roman" w:hAnsi="Tahoma" w:cs="Tahoma"/>
                      <w:color w:val="000000"/>
                      <w:sz w:val="16"/>
                      <w:szCs w:val="16"/>
                      <w:lang w:eastAsia="ru-RU"/>
                    </w:rPr>
                    <w:t xml:space="preserve"> блока</w:t>
                  </w:r>
                </w:p>
              </w:tc>
              <w:tc>
                <w:tcPr>
                  <w:tcW w:w="2694"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Сканированная Копия ПД по электронной почте</w:t>
                  </w:r>
                </w:p>
              </w:tc>
              <w:tc>
                <w:tcPr>
                  <w:tcW w:w="1418"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dotDash" w:sz="4" w:space="0" w:color="auto"/>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одного дня после направления документа в налоговый орган</w:t>
                  </w:r>
                </w:p>
              </w:tc>
            </w:tr>
            <w:tr w:rsidR="00985653">
              <w:trPr>
                <w:trHeight w:val="519"/>
              </w:trPr>
              <w:tc>
                <w:tcPr>
                  <w:tcW w:w="709" w:type="dxa"/>
                  <w:tcBorders>
                    <w:top w:val="single" w:sz="4" w:space="0" w:color="auto"/>
                    <w:left w:val="single" w:sz="8" w:space="0" w:color="auto"/>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1</w:t>
                  </w:r>
                  <w:r>
                    <w:rPr>
                      <w:rFonts w:ascii="Tahoma" w:eastAsia="Times New Roman" w:hAnsi="Tahoma" w:cs="Tahoma"/>
                      <w:b/>
                      <w:bCs/>
                      <w:color w:val="FFFFFF"/>
                      <w:sz w:val="18"/>
                      <w:szCs w:val="18"/>
                      <w:lang w:val="en-US" w:eastAsia="ru-RU"/>
                    </w:rPr>
                    <w:t>0</w:t>
                  </w:r>
                  <w:r>
                    <w:rPr>
                      <w:rFonts w:ascii="Tahoma" w:eastAsia="Times New Roman" w:hAnsi="Tahoma" w:cs="Tahoma"/>
                      <w:b/>
                      <w:bCs/>
                      <w:color w:val="FFFFFF"/>
                      <w:sz w:val="18"/>
                      <w:szCs w:val="18"/>
                      <w:lang w:eastAsia="ru-RU"/>
                    </w:rPr>
                    <w:t>6</w:t>
                  </w:r>
                </w:p>
              </w:tc>
              <w:tc>
                <w:tcPr>
                  <w:tcW w:w="14351" w:type="dxa"/>
                  <w:gridSpan w:val="7"/>
                  <w:tcBorders>
                    <w:top w:val="single" w:sz="4" w:space="0" w:color="auto"/>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Расчет налога на прибыль организаций</w:t>
                  </w:r>
                </w:p>
              </w:tc>
            </w:tr>
            <w:tr w:rsidR="00985653">
              <w:trPr>
                <w:trHeight w:val="900"/>
              </w:trPr>
              <w:tc>
                <w:tcPr>
                  <w:tcW w:w="709" w:type="dxa"/>
                  <w:tcBorders>
                    <w:top w:val="single" w:sz="8" w:space="0" w:color="auto"/>
                    <w:left w:val="single" w:sz="8" w:space="0" w:color="auto"/>
                    <w:bottom w:val="dashed"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257</w:t>
                  </w:r>
                </w:p>
              </w:tc>
              <w:tc>
                <w:tcPr>
                  <w:tcW w:w="4145" w:type="dxa"/>
                  <w:tcBorders>
                    <w:top w:val="single" w:sz="8" w:space="0" w:color="auto"/>
                    <w:left w:val="nil"/>
                    <w:bottom w:val="dashed"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Сметы расходов по объектам ОПХ \ Информация о нормативах, утвержденных органами государственно власти по расходам связанным с ОПХ</w:t>
                  </w:r>
                </w:p>
              </w:tc>
              <w:tc>
                <w:tcPr>
                  <w:tcW w:w="1842" w:type="dxa"/>
                  <w:tcBorders>
                    <w:top w:val="single" w:sz="8" w:space="0" w:color="auto"/>
                    <w:left w:val="nil"/>
                    <w:bottom w:val="dashed"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2694" w:type="dxa"/>
                  <w:tcBorders>
                    <w:top w:val="single" w:sz="8" w:space="0" w:color="auto"/>
                    <w:left w:val="nil"/>
                    <w:bottom w:val="dashed"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single" w:sz="8" w:space="0" w:color="auto"/>
                    <w:left w:val="nil"/>
                    <w:bottom w:val="dashed"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ЭОД/ 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single" w:sz="8" w:space="0" w:color="auto"/>
                    <w:left w:val="nil"/>
                    <w:bottom w:val="dashed"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2977" w:type="dxa"/>
                  <w:gridSpan w:val="2"/>
                  <w:tcBorders>
                    <w:top w:val="single" w:sz="8" w:space="0" w:color="auto"/>
                    <w:left w:val="nil"/>
                    <w:bottom w:val="dashed"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r>
            <w:tr w:rsidR="00985653">
              <w:trPr>
                <w:trHeight w:val="900"/>
              </w:trPr>
              <w:tc>
                <w:tcPr>
                  <w:tcW w:w="709" w:type="dxa"/>
                  <w:tcBorders>
                    <w:top w:val="dashed"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258</w:t>
                  </w:r>
                </w:p>
              </w:tc>
              <w:tc>
                <w:tcPr>
                  <w:tcW w:w="4145" w:type="dxa"/>
                  <w:tcBorders>
                    <w:top w:val="dashed"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Документы по запросу</w:t>
                  </w:r>
                </w:p>
              </w:tc>
              <w:tc>
                <w:tcPr>
                  <w:tcW w:w="1842" w:type="dxa"/>
                  <w:tcBorders>
                    <w:top w:val="dashed"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dashed"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dashed"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копия ПД</w:t>
                  </w:r>
                </w:p>
              </w:tc>
              <w:tc>
                <w:tcPr>
                  <w:tcW w:w="1418" w:type="dxa"/>
                  <w:tcBorders>
                    <w:top w:val="dashed"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dashed" w:sz="4" w:space="0" w:color="auto"/>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срок, указанный в запросе</w:t>
                  </w:r>
                </w:p>
              </w:tc>
            </w:tr>
            <w:tr w:rsidR="00985653">
              <w:trPr>
                <w:trHeight w:val="900"/>
              </w:trPr>
              <w:tc>
                <w:tcPr>
                  <w:tcW w:w="709" w:type="dxa"/>
                  <w:tcBorders>
                    <w:top w:val="nil"/>
                    <w:left w:val="single" w:sz="8" w:space="0" w:color="auto"/>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259</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Служебная записка</w:t>
                  </w:r>
                </w:p>
              </w:tc>
              <w:tc>
                <w:tcPr>
                  <w:tcW w:w="1842"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копия ПД</w:t>
                  </w:r>
                </w:p>
              </w:tc>
              <w:tc>
                <w:tcPr>
                  <w:tcW w:w="1418"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nil"/>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 календарного дня</w:t>
                  </w:r>
                </w:p>
              </w:tc>
            </w:tr>
            <w:tr w:rsidR="00985653">
              <w:trPr>
                <w:trHeight w:val="600"/>
              </w:trPr>
              <w:tc>
                <w:tcPr>
                  <w:tcW w:w="709" w:type="dxa"/>
                  <w:vMerge w:val="restart"/>
                  <w:tcBorders>
                    <w:top w:val="dotDash" w:sz="4" w:space="0" w:color="auto"/>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260</w:t>
                  </w:r>
                </w:p>
              </w:tc>
              <w:tc>
                <w:tcPr>
                  <w:tcW w:w="4145" w:type="dxa"/>
                  <w:tcBorders>
                    <w:top w:val="dotDash" w:sz="4" w:space="0" w:color="auto"/>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Пакет документов (если Общество не является участником КГН):</w:t>
                  </w:r>
                </w:p>
              </w:tc>
              <w:tc>
                <w:tcPr>
                  <w:tcW w:w="1842" w:type="dxa"/>
                  <w:vMerge w:val="restart"/>
                  <w:tcBorders>
                    <w:top w:val="dotDash" w:sz="4" w:space="0" w:color="auto"/>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налоговой отчетности</w:t>
                  </w:r>
                </w:p>
              </w:tc>
              <w:tc>
                <w:tcPr>
                  <w:tcW w:w="2694" w:type="dxa"/>
                  <w:tcBorders>
                    <w:top w:val="dotDash"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 (по почте)</w:t>
                  </w:r>
                </w:p>
              </w:tc>
              <w:tc>
                <w:tcPr>
                  <w:tcW w:w="1418" w:type="dxa"/>
                  <w:vMerge w:val="restart"/>
                  <w:tcBorders>
                    <w:top w:val="dotDash" w:sz="4" w:space="0" w:color="auto"/>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dotDash" w:sz="4" w:space="0" w:color="auto"/>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1 раз в квартал, но позднее 30 дней после предоставления налоговой декларации в налоговый орган </w:t>
                  </w:r>
                </w:p>
              </w:tc>
            </w:tr>
            <w:tr w:rsidR="00985653">
              <w:trPr>
                <w:trHeight w:val="600"/>
              </w:trPr>
              <w:tc>
                <w:tcPr>
                  <w:tcW w:w="709" w:type="dxa"/>
                  <w:vMerge/>
                  <w:tcBorders>
                    <w:top w:val="dotDash" w:sz="4" w:space="0" w:color="auto"/>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Налоговая декларация по налогу на прибыль организаций (первоначальная \ уточнённая)</w:t>
                  </w:r>
                </w:p>
              </w:tc>
              <w:tc>
                <w:tcPr>
                  <w:tcW w:w="1842" w:type="dxa"/>
                  <w:vMerge/>
                  <w:tcBorders>
                    <w:top w:val="dotDash" w:sz="4" w:space="0" w:color="auto"/>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tcBorders>
                    <w:top w:val="dotDash" w:sz="4" w:space="0" w:color="auto"/>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Регистры налогового учета</w:t>
                  </w:r>
                </w:p>
              </w:tc>
              <w:tc>
                <w:tcPr>
                  <w:tcW w:w="1842" w:type="dxa"/>
                  <w:vMerge/>
                  <w:tcBorders>
                    <w:top w:val="dotDash" w:sz="4" w:space="0" w:color="auto"/>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tcBorders>
                    <w:top w:val="dotDash" w:sz="4" w:space="0" w:color="auto"/>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Подтверждение о получении отчётности оператором</w:t>
                  </w:r>
                </w:p>
              </w:tc>
              <w:tc>
                <w:tcPr>
                  <w:tcW w:w="1842" w:type="dxa"/>
                  <w:vMerge/>
                  <w:tcBorders>
                    <w:top w:val="dotDash" w:sz="4" w:space="0" w:color="auto"/>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600"/>
              </w:trPr>
              <w:tc>
                <w:tcPr>
                  <w:tcW w:w="709" w:type="dxa"/>
                  <w:vMerge/>
                  <w:tcBorders>
                    <w:top w:val="dotDash" w:sz="4" w:space="0" w:color="auto"/>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Извещение о вводе сведений, указанных в налоговой декларации (расчёте)</w:t>
                  </w:r>
                </w:p>
              </w:tc>
              <w:tc>
                <w:tcPr>
                  <w:tcW w:w="1842" w:type="dxa"/>
                  <w:vMerge/>
                  <w:tcBorders>
                    <w:top w:val="dotDash" w:sz="4" w:space="0" w:color="auto"/>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dotDash" w:sz="4" w:space="0" w:color="auto"/>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dotDash" w:sz="4" w:space="0" w:color="auto"/>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600"/>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261</w:t>
                  </w:r>
                </w:p>
              </w:tc>
              <w:tc>
                <w:tcPr>
                  <w:tcW w:w="4145" w:type="dxa"/>
                  <w:tcBorders>
                    <w:top w:val="dotDash" w:sz="4" w:space="0" w:color="auto"/>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Пакет документов (если Общество является участником КГН):</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trike/>
                      <w:color w:val="000000"/>
                      <w:sz w:val="16"/>
                      <w:szCs w:val="16"/>
                      <w:lang w:eastAsia="ru-RU"/>
                    </w:rPr>
                  </w:pPr>
                  <w:r>
                    <w:rPr>
                      <w:rFonts w:ascii="Tahoma" w:eastAsia="Times New Roman" w:hAnsi="Tahoma" w:cs="Tahoma"/>
                      <w:color w:val="000000"/>
                      <w:sz w:val="16"/>
                      <w:szCs w:val="16"/>
                      <w:lang w:eastAsia="ru-RU"/>
                    </w:rPr>
                    <w:t xml:space="preserve">Исполнитель: </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Отдел налоговой отчетности</w:t>
                  </w:r>
                </w:p>
              </w:tc>
              <w:tc>
                <w:tcPr>
                  <w:tcW w:w="2694" w:type="dxa"/>
                  <w:tcBorders>
                    <w:top w:val="dotDash" w:sz="4" w:space="0" w:color="auto"/>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 ПД (по почте)</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1 раз в квартал, но позднее 30 дней после предоставления налоговой декларации в налоговый орган </w:t>
                  </w:r>
                </w:p>
              </w:tc>
            </w:tr>
            <w:tr w:rsidR="00985653">
              <w:trPr>
                <w:trHeight w:val="6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Шаблон, представляемый ответственному участнику группы</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0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Регистры налогового учета</w:t>
                  </w:r>
                </w:p>
              </w:tc>
              <w:tc>
                <w:tcPr>
                  <w:tcW w:w="1842"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1215"/>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262</w:t>
                  </w:r>
                </w:p>
              </w:tc>
              <w:tc>
                <w:tcPr>
                  <w:tcW w:w="4145" w:type="dxa"/>
                  <w:tcBorders>
                    <w:top w:val="dotDash"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Справка о наличии контролируемой задолженности по займам (п.2 ст.269 НК РФ)</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694" w:type="dxa"/>
                  <w:tcBorders>
                    <w:top w:val="dotDash"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Ежемесячно, но не позднее 3 календарного дня месяца, следующего за отчётным</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Сканированная Копия ПД по электронной почте</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Ежемесячно, но не позднее 3 календарного дня месяца, следующего за отчётным</w:t>
                  </w:r>
                </w:p>
              </w:tc>
            </w:tr>
            <w:tr w:rsidR="00985653">
              <w:trPr>
                <w:trHeight w:val="392"/>
              </w:trPr>
              <w:tc>
                <w:tcPr>
                  <w:tcW w:w="709" w:type="dxa"/>
                  <w:tcBorders>
                    <w:top w:val="single" w:sz="8" w:space="0" w:color="auto"/>
                    <w:left w:val="single" w:sz="8" w:space="0" w:color="auto"/>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1</w:t>
                  </w:r>
                  <w:r>
                    <w:rPr>
                      <w:rFonts w:ascii="Tahoma" w:eastAsia="Times New Roman" w:hAnsi="Tahoma" w:cs="Tahoma"/>
                      <w:b/>
                      <w:bCs/>
                      <w:color w:val="FFFFFF"/>
                      <w:sz w:val="18"/>
                      <w:szCs w:val="18"/>
                      <w:lang w:val="en-US" w:eastAsia="ru-RU"/>
                    </w:rPr>
                    <w:t>0</w:t>
                  </w:r>
                  <w:r>
                    <w:rPr>
                      <w:rFonts w:ascii="Tahoma" w:eastAsia="Times New Roman" w:hAnsi="Tahoma" w:cs="Tahoma"/>
                      <w:b/>
                      <w:bCs/>
                      <w:color w:val="FFFFFF"/>
                      <w:sz w:val="18"/>
                      <w:szCs w:val="18"/>
                      <w:lang w:eastAsia="ru-RU"/>
                    </w:rPr>
                    <w:t>7</w:t>
                  </w:r>
                </w:p>
              </w:tc>
              <w:tc>
                <w:tcPr>
                  <w:tcW w:w="14351" w:type="dxa"/>
                  <w:gridSpan w:val="7"/>
                  <w:tcBorders>
                    <w:top w:val="single" w:sz="8" w:space="0" w:color="auto"/>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Расчет налога на прибыль организаций, удерживаемого налоговым агентом с дивидендов</w:t>
                  </w:r>
                </w:p>
              </w:tc>
            </w:tr>
            <w:tr w:rsidR="00985653">
              <w:trPr>
                <w:trHeight w:val="900"/>
              </w:trPr>
              <w:tc>
                <w:tcPr>
                  <w:tcW w:w="709" w:type="dxa"/>
                  <w:vMerge w:val="restart"/>
                  <w:tcBorders>
                    <w:top w:val="nil"/>
                    <w:left w:val="single" w:sz="8"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263</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1) Заверенная эмитентом копия протокола Общего собрания акционеров, которым принято </w:t>
                  </w:r>
                  <w:proofErr w:type="gramStart"/>
                  <w:r>
                    <w:rPr>
                      <w:rFonts w:ascii="Tahoma" w:eastAsia="Times New Roman" w:hAnsi="Tahoma" w:cs="Tahoma"/>
                      <w:color w:val="000000"/>
                      <w:sz w:val="16"/>
                      <w:szCs w:val="16"/>
                      <w:lang w:eastAsia="ru-RU"/>
                    </w:rPr>
                    <w:t>решение  о</w:t>
                  </w:r>
                  <w:proofErr w:type="gramEnd"/>
                  <w:r>
                    <w:rPr>
                      <w:rFonts w:ascii="Tahoma" w:eastAsia="Times New Roman" w:hAnsi="Tahoma" w:cs="Tahoma"/>
                      <w:color w:val="000000"/>
                      <w:sz w:val="16"/>
                      <w:szCs w:val="16"/>
                      <w:lang w:eastAsia="ru-RU"/>
                    </w:rPr>
                    <w:t xml:space="preserve"> выплате (объявлении) дивидендов;</w:t>
                  </w:r>
                </w:p>
              </w:tc>
              <w:tc>
                <w:tcPr>
                  <w:tcW w:w="1842" w:type="dxa"/>
                  <w:vMerge w:val="restart"/>
                  <w:tcBorders>
                    <w:top w:val="nil"/>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Сотрудник, осуществляющий организацию и руководство процессом по начислению и выплате дивидендов</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 Копия ПД;</w:t>
                  </w:r>
                </w:p>
              </w:tc>
              <w:tc>
                <w:tcPr>
                  <w:tcW w:w="1418" w:type="dxa"/>
                  <w:vMerge w:val="restart"/>
                  <w:tcBorders>
                    <w:top w:val="nil"/>
                    <w:left w:val="dotDash" w:sz="4" w:space="0" w:color="auto"/>
                    <w:bottom w:val="dotDash" w:sz="4"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000000"/>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7 календарных дней после проведения общего собрания акционеров</w:t>
                  </w:r>
                </w:p>
              </w:tc>
            </w:tr>
            <w:tr w:rsidR="00985653">
              <w:trPr>
                <w:trHeight w:val="1550"/>
              </w:trPr>
              <w:tc>
                <w:tcPr>
                  <w:tcW w:w="709" w:type="dxa"/>
                  <w:vMerge/>
                  <w:tcBorders>
                    <w:top w:val="nil"/>
                    <w:left w:val="single" w:sz="8"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 Справка о количестве акционеров и принадлежащих им акций (по категориям акционеров), составленная на основании реестра акционеров, полученного у реестродержателя на дату составления списка лиц, имеющих право на участие в общем собрании акционеров, которым принято решение о выплате (объявлении) дивидендов, по форме согласно Приложению 1.</w:t>
                  </w:r>
                </w:p>
              </w:tc>
              <w:tc>
                <w:tcPr>
                  <w:tcW w:w="1842" w:type="dxa"/>
                  <w:vMerge/>
                  <w:tcBorders>
                    <w:top w:val="nil"/>
                    <w:left w:val="dotDash" w:sz="4"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 Оригинал</w:t>
                  </w:r>
                </w:p>
              </w:tc>
              <w:tc>
                <w:tcPr>
                  <w:tcW w:w="1418" w:type="dxa"/>
                  <w:vMerge/>
                  <w:tcBorders>
                    <w:top w:val="nil"/>
                    <w:left w:val="dotDash" w:sz="4" w:space="0" w:color="auto"/>
                    <w:bottom w:val="dotDash" w:sz="4" w:space="0" w:color="000000"/>
                    <w:right w:val="dotDash"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000000"/>
                    <w:right w:val="single" w:sz="4" w:space="0" w:color="auto"/>
                  </w:tcBorders>
                  <w:shd w:val="clear" w:color="auto" w:fill="auto"/>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9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264</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Справка о налоге на доходы в виде дивидендов по форме, согласно Приложению 2</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налоговой отчетности</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Сразу после составления</w:t>
                  </w:r>
                </w:p>
              </w:tc>
            </w:tr>
            <w:tr w:rsidR="00985653">
              <w:trPr>
                <w:trHeight w:val="600"/>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265</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Запрос на предоставление документов для налоговой проверки</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налоговой отчетности</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Сразу после составления</w:t>
                  </w:r>
                </w:p>
              </w:tc>
            </w:tr>
            <w:tr w:rsidR="00985653">
              <w:trPr>
                <w:trHeight w:val="300"/>
              </w:trPr>
              <w:tc>
                <w:tcPr>
                  <w:tcW w:w="709" w:type="dxa"/>
                  <w:vMerge w:val="restart"/>
                  <w:tcBorders>
                    <w:top w:val="nil"/>
                    <w:left w:val="single" w:sz="8" w:space="0" w:color="auto"/>
                    <w:bottom w:val="single" w:sz="8" w:space="0" w:color="000000"/>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266</w:t>
                  </w: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Документы по запросу:</w:t>
                  </w:r>
                </w:p>
              </w:tc>
              <w:tc>
                <w:tcPr>
                  <w:tcW w:w="1842"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Сотрудник, осуществляющий организацию и руководство процессом по </w:t>
                  </w:r>
                  <w:r>
                    <w:rPr>
                      <w:rFonts w:ascii="Tahoma" w:eastAsia="Times New Roman" w:hAnsi="Tahoma" w:cs="Tahoma"/>
                      <w:color w:val="000000"/>
                      <w:sz w:val="16"/>
                      <w:szCs w:val="16"/>
                      <w:lang w:eastAsia="ru-RU"/>
                    </w:rPr>
                    <w:lastRenderedPageBreak/>
                    <w:t>начислению и выплате дивидендов</w:t>
                  </w: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 </w:t>
                  </w:r>
                </w:p>
              </w:tc>
              <w:tc>
                <w:tcPr>
                  <w:tcW w:w="1275"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Оригинал</w:t>
                  </w:r>
                </w:p>
              </w:tc>
              <w:tc>
                <w:tcPr>
                  <w:tcW w:w="1418" w:type="dxa"/>
                  <w:vMerge w:val="restart"/>
                  <w:tcBorders>
                    <w:top w:val="nil"/>
                    <w:left w:val="dotDash" w:sz="4"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vMerge w:val="restart"/>
                  <w:tcBorders>
                    <w:top w:val="nil"/>
                    <w:left w:val="dotDash" w:sz="4" w:space="0" w:color="auto"/>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срок, установленный в запросе</w:t>
                  </w:r>
                </w:p>
              </w:tc>
            </w:tr>
            <w:tr w:rsidR="00985653">
              <w:trPr>
                <w:trHeight w:val="1200"/>
              </w:trPr>
              <w:tc>
                <w:tcPr>
                  <w:tcW w:w="709" w:type="dxa"/>
                  <w:vMerge/>
                  <w:tcBorders>
                    <w:top w:val="nil"/>
                    <w:left w:val="single" w:sz="8" w:space="0" w:color="auto"/>
                    <w:bottom w:val="single" w:sz="8" w:space="0" w:color="000000"/>
                    <w:right w:val="dotDash" w:sz="4" w:space="0" w:color="auto"/>
                  </w:tcBorders>
                  <w:shd w:val="clear" w:color="auto" w:fill="00B050"/>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 Документы о налоговом статусе (резидент/нерезидент) акционеров эмитента (клиентов компаний, выступающих в качестве доверительных управляющих);</w:t>
                  </w:r>
                </w:p>
              </w:tc>
              <w:tc>
                <w:tcPr>
                  <w:tcW w:w="1842" w:type="dxa"/>
                  <w:vMerge/>
                  <w:tcBorders>
                    <w:top w:val="nil"/>
                    <w:left w:val="dotDash" w:sz="4" w:space="0" w:color="auto"/>
                    <w:bottom w:val="dotDash" w:sz="4" w:space="0" w:color="auto"/>
                    <w:right w:val="dotDash" w:sz="4" w:space="0" w:color="auto"/>
                  </w:tcBorders>
                  <w:shd w:val="clear" w:color="auto" w:fill="00B050"/>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900"/>
              </w:trPr>
              <w:tc>
                <w:tcPr>
                  <w:tcW w:w="709" w:type="dxa"/>
                  <w:vMerge/>
                  <w:tcBorders>
                    <w:top w:val="nil"/>
                    <w:left w:val="single" w:sz="8" w:space="0" w:color="auto"/>
                    <w:bottom w:val="single" w:sz="8" w:space="0" w:color="000000"/>
                    <w:right w:val="dotDash" w:sz="4" w:space="0" w:color="auto"/>
                  </w:tcBorders>
                  <w:shd w:val="clear" w:color="auto" w:fill="00B050"/>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 Свидетельства о регистрации (сертификаты об инкорпорации), подтверждающие юрисдикцию акционеров эмитента;</w:t>
                  </w:r>
                </w:p>
              </w:tc>
              <w:tc>
                <w:tcPr>
                  <w:tcW w:w="1842" w:type="dxa"/>
                  <w:vMerge/>
                  <w:tcBorders>
                    <w:top w:val="nil"/>
                    <w:left w:val="dotDash" w:sz="4" w:space="0" w:color="auto"/>
                    <w:bottom w:val="dotDash" w:sz="4" w:space="0" w:color="auto"/>
                    <w:right w:val="dotDash" w:sz="4" w:space="0" w:color="auto"/>
                  </w:tcBorders>
                  <w:shd w:val="clear" w:color="auto" w:fill="00B050"/>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465"/>
              </w:trPr>
              <w:tc>
                <w:tcPr>
                  <w:tcW w:w="709" w:type="dxa"/>
                  <w:vMerge/>
                  <w:tcBorders>
                    <w:top w:val="nil"/>
                    <w:left w:val="single" w:sz="8" w:space="0" w:color="auto"/>
                    <w:bottom w:val="single" w:sz="8" w:space="0" w:color="000000"/>
                    <w:right w:val="dotDash" w:sz="4" w:space="0" w:color="auto"/>
                  </w:tcBorders>
                  <w:shd w:val="clear" w:color="auto" w:fill="00B050"/>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4145" w:type="dxa"/>
                  <w:tcBorders>
                    <w:top w:val="nil"/>
                    <w:left w:val="nil"/>
                    <w:bottom w:val="nil"/>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3) Документы, подтверждающие право на применение ставки налога 0% в соответствии с пп.1 п.3 ст. 284 НК РФ, в которых должны содержаться сведения о дате (датах) приобретения права собственности на долю в уставном капитале эмитента, выплачивающего дивиденды;</w:t>
                  </w:r>
                </w:p>
              </w:tc>
              <w:tc>
                <w:tcPr>
                  <w:tcW w:w="1842" w:type="dxa"/>
                  <w:vMerge/>
                  <w:tcBorders>
                    <w:top w:val="nil"/>
                    <w:left w:val="dotDash" w:sz="4" w:space="0" w:color="auto"/>
                    <w:bottom w:val="dotDash" w:sz="4" w:space="0" w:color="auto"/>
                    <w:right w:val="dotDash" w:sz="4" w:space="0" w:color="auto"/>
                  </w:tcBorders>
                  <w:shd w:val="clear" w:color="auto" w:fill="00B050"/>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694" w:type="dxa"/>
                  <w:tcBorders>
                    <w:top w:val="nil"/>
                    <w:left w:val="nil"/>
                    <w:bottom w:val="nil"/>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1418" w:type="dxa"/>
                  <w:vMerge/>
                  <w:tcBorders>
                    <w:top w:val="nil"/>
                    <w:left w:val="dotDash" w:sz="4" w:space="0" w:color="auto"/>
                    <w:bottom w:val="dotDash" w:sz="4" w:space="0" w:color="auto"/>
                    <w:right w:val="dotDash"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c>
                <w:tcPr>
                  <w:tcW w:w="2977" w:type="dxa"/>
                  <w:gridSpan w:val="2"/>
                  <w:vMerge/>
                  <w:tcBorders>
                    <w:top w:val="nil"/>
                    <w:left w:val="dotDash" w:sz="4" w:space="0" w:color="auto"/>
                    <w:bottom w:val="dotDash" w:sz="4" w:space="0" w:color="auto"/>
                    <w:right w:val="single" w:sz="4" w:space="0" w:color="auto"/>
                  </w:tcBorders>
                  <w:vAlign w:val="center"/>
                </w:tcPr>
                <w:p w:rsidR="00985653" w:rsidRDefault="00985653">
                  <w:pPr>
                    <w:spacing w:after="0" w:line="240" w:lineRule="auto"/>
                    <w:ind w:right="56"/>
                    <w:rPr>
                      <w:rFonts w:ascii="Tahoma" w:eastAsia="Times New Roman" w:hAnsi="Tahoma" w:cs="Tahoma"/>
                      <w:color w:val="000000"/>
                      <w:sz w:val="16"/>
                      <w:szCs w:val="16"/>
                      <w:lang w:eastAsia="ru-RU"/>
                    </w:rPr>
                  </w:pPr>
                </w:p>
              </w:tc>
            </w:tr>
            <w:tr w:rsidR="00985653">
              <w:trPr>
                <w:trHeight w:val="379"/>
              </w:trPr>
              <w:tc>
                <w:tcPr>
                  <w:tcW w:w="709" w:type="dxa"/>
                  <w:tcBorders>
                    <w:top w:val="nil"/>
                    <w:left w:val="single" w:sz="8" w:space="0" w:color="auto"/>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1</w:t>
                  </w:r>
                  <w:r>
                    <w:rPr>
                      <w:rFonts w:ascii="Tahoma" w:eastAsia="Times New Roman" w:hAnsi="Tahoma" w:cs="Tahoma"/>
                      <w:b/>
                      <w:bCs/>
                      <w:color w:val="FFFFFF"/>
                      <w:sz w:val="18"/>
                      <w:szCs w:val="18"/>
                      <w:lang w:val="en-US" w:eastAsia="ru-RU"/>
                    </w:rPr>
                    <w:t>0</w:t>
                  </w:r>
                  <w:r>
                    <w:rPr>
                      <w:rFonts w:ascii="Tahoma" w:eastAsia="Times New Roman" w:hAnsi="Tahoma" w:cs="Tahoma"/>
                      <w:b/>
                      <w:bCs/>
                      <w:color w:val="FFFFFF"/>
                      <w:sz w:val="18"/>
                      <w:szCs w:val="18"/>
                      <w:lang w:eastAsia="ru-RU"/>
                    </w:rPr>
                    <w:t>8</w:t>
                  </w:r>
                </w:p>
              </w:tc>
              <w:tc>
                <w:tcPr>
                  <w:tcW w:w="14351" w:type="dxa"/>
                  <w:gridSpan w:val="7"/>
                  <w:tcBorders>
                    <w:top w:val="nil"/>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b/>
                      <w:bCs/>
                      <w:color w:val="FFFFFF"/>
                      <w:sz w:val="18"/>
                      <w:szCs w:val="18"/>
                      <w:lang w:eastAsia="ru-RU"/>
                    </w:rPr>
                  </w:pPr>
                  <w:r>
                    <w:rPr>
                      <w:rFonts w:ascii="Tahoma" w:eastAsia="Times New Roman" w:hAnsi="Tahoma" w:cs="Tahoma"/>
                      <w:b/>
                      <w:bCs/>
                      <w:color w:val="FFFFFF"/>
                      <w:sz w:val="18"/>
                      <w:szCs w:val="18"/>
                      <w:lang w:eastAsia="ru-RU"/>
                    </w:rPr>
                    <w:t xml:space="preserve">Сопровождение в рамках камеральных и </w:t>
                  </w:r>
                  <w:proofErr w:type="gramStart"/>
                  <w:r>
                    <w:rPr>
                      <w:rFonts w:ascii="Tahoma" w:eastAsia="Times New Roman" w:hAnsi="Tahoma" w:cs="Tahoma"/>
                      <w:b/>
                      <w:bCs/>
                      <w:color w:val="FFFFFF"/>
                      <w:sz w:val="18"/>
                      <w:szCs w:val="18"/>
                      <w:lang w:eastAsia="ru-RU"/>
                    </w:rPr>
                    <w:t>выездных налоговых проверок</w:t>
                  </w:r>
                  <w:proofErr w:type="gramEnd"/>
                  <w:r>
                    <w:rPr>
                      <w:rFonts w:ascii="Tahoma" w:eastAsia="Times New Roman" w:hAnsi="Tahoma" w:cs="Tahoma"/>
                      <w:b/>
                      <w:bCs/>
                      <w:color w:val="FFFFFF"/>
                      <w:sz w:val="18"/>
                      <w:szCs w:val="18"/>
                      <w:lang w:eastAsia="ru-RU"/>
                    </w:rPr>
                    <w:t xml:space="preserve"> и запросов с фискальными и иными государственными органами</w:t>
                  </w:r>
                </w:p>
              </w:tc>
            </w:tr>
            <w:tr w:rsidR="00985653">
              <w:trPr>
                <w:trHeight w:val="324"/>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267</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Требование в рамках камеральной налоговой проверки за период до передачи функции бухгалтерского и налогового учета Исполнителю, полученное от налогового органа</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налоговой отчетности</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Файл (*.</w:t>
                  </w:r>
                  <w:proofErr w:type="spellStart"/>
                  <w:r>
                    <w:rPr>
                      <w:rFonts w:ascii="Tahoma" w:eastAsia="Times New Roman" w:hAnsi="Tahoma" w:cs="Tahoma"/>
                      <w:color w:val="000000"/>
                      <w:sz w:val="16"/>
                      <w:szCs w:val="16"/>
                      <w:lang w:eastAsia="ru-RU"/>
                    </w:rPr>
                    <w:t>pdf</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r>
                    <w:rPr>
                      <w:rFonts w:ascii="Tahoma" w:eastAsia="Times New Roman" w:hAnsi="Tahoma" w:cs="Tahoma"/>
                      <w:color w:val="000000"/>
                      <w:sz w:val="16"/>
                      <w:szCs w:val="16"/>
                      <w:lang w:eastAsia="ru-RU"/>
                    </w:rPr>
                    <w:t xml:space="preserve"> (по электронной почте)</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Финансовый директор</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2-х часов после получения</w:t>
                  </w:r>
                </w:p>
              </w:tc>
            </w:tr>
            <w:tr w:rsidR="00985653">
              <w:trPr>
                <w:trHeight w:val="1800"/>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268</w:t>
                  </w: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Требование в рамках камеральной налоговой проверки за период после передачи функции бухгалтерского и налогового учета Исполнителю, полученное от налогового органа</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налоговой отчетности</w:t>
                  </w: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Файл (*.</w:t>
                  </w:r>
                  <w:proofErr w:type="spellStart"/>
                  <w:r>
                    <w:rPr>
                      <w:rFonts w:ascii="Tahoma" w:eastAsia="Times New Roman" w:hAnsi="Tahoma" w:cs="Tahoma"/>
                      <w:color w:val="000000"/>
                      <w:sz w:val="16"/>
                      <w:szCs w:val="16"/>
                      <w:lang w:eastAsia="ru-RU"/>
                    </w:rPr>
                    <w:t>pdf</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r>
                    <w:rPr>
                      <w:rFonts w:ascii="Tahoma" w:eastAsia="Times New Roman" w:hAnsi="Tahoma" w:cs="Tahoma"/>
                      <w:color w:val="000000"/>
                      <w:sz w:val="16"/>
                      <w:szCs w:val="16"/>
                      <w:lang w:eastAsia="ru-RU"/>
                    </w:rPr>
                    <w:t xml:space="preserve"> (по электронной почте)</w:t>
                  </w:r>
                </w:p>
              </w:tc>
              <w:tc>
                <w:tcPr>
                  <w:tcW w:w="1418"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Финансовый директор</w:t>
                  </w:r>
                </w:p>
              </w:tc>
              <w:tc>
                <w:tcPr>
                  <w:tcW w:w="2977" w:type="dxa"/>
                  <w:gridSpan w:val="2"/>
                  <w:tcBorders>
                    <w:top w:val="nil"/>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2-х часов после получения</w:t>
                  </w:r>
                </w:p>
              </w:tc>
            </w:tr>
            <w:tr w:rsidR="00985653">
              <w:trPr>
                <w:trHeight w:val="933"/>
              </w:trPr>
              <w:tc>
                <w:tcPr>
                  <w:tcW w:w="709" w:type="dxa"/>
                  <w:tcBorders>
                    <w:top w:val="single"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val="en-US" w:eastAsia="ru-RU"/>
                    </w:rPr>
                  </w:pPr>
                  <w:r>
                    <w:rPr>
                      <w:rFonts w:ascii="Tahoma" w:eastAsia="Times New Roman" w:hAnsi="Tahoma" w:cs="Tahoma"/>
                      <w:color w:val="000000"/>
                      <w:sz w:val="16"/>
                      <w:szCs w:val="16"/>
                      <w:lang w:eastAsia="ru-RU"/>
                    </w:rPr>
                    <w:t>269</w:t>
                  </w:r>
                </w:p>
              </w:tc>
              <w:tc>
                <w:tcPr>
                  <w:tcW w:w="414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Требование в рамках выездной налоговой проверки, полученное от налогового органа</w:t>
                  </w:r>
                </w:p>
              </w:tc>
              <w:tc>
                <w:tcPr>
                  <w:tcW w:w="1842"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Финансовый директор</w:t>
                  </w:r>
                </w:p>
              </w:tc>
              <w:tc>
                <w:tcPr>
                  <w:tcW w:w="2694"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Файл (*.</w:t>
                  </w:r>
                  <w:proofErr w:type="spellStart"/>
                  <w:r>
                    <w:rPr>
                      <w:rFonts w:ascii="Tahoma" w:eastAsia="Times New Roman" w:hAnsi="Tahoma" w:cs="Tahoma"/>
                      <w:color w:val="000000"/>
                      <w:sz w:val="16"/>
                      <w:szCs w:val="16"/>
                      <w:lang w:eastAsia="ru-RU"/>
                    </w:rPr>
                    <w:t>pdf</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r>
                    <w:rPr>
                      <w:rFonts w:ascii="Tahoma" w:eastAsia="Times New Roman" w:hAnsi="Tahoma" w:cs="Tahoma"/>
                      <w:color w:val="000000"/>
                      <w:sz w:val="16"/>
                      <w:szCs w:val="16"/>
                      <w:lang w:eastAsia="ru-RU"/>
                    </w:rPr>
                    <w:t xml:space="preserve"> (по электронной почте)</w:t>
                  </w:r>
                </w:p>
              </w:tc>
              <w:tc>
                <w:tcPr>
                  <w:tcW w:w="1418"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 / Отдел налоговой отчетности</w:t>
                  </w:r>
                </w:p>
              </w:tc>
              <w:tc>
                <w:tcPr>
                  <w:tcW w:w="2977" w:type="dxa"/>
                  <w:gridSpan w:val="2"/>
                  <w:tcBorders>
                    <w:top w:val="single" w:sz="4" w:space="0" w:color="auto"/>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2-х часов после получения</w:t>
                  </w:r>
                </w:p>
              </w:tc>
            </w:tr>
            <w:tr w:rsidR="00985653">
              <w:trPr>
                <w:trHeight w:val="2251"/>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270</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Решение о проведении выездной налоговой проверки</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Финансовый директор</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Файл (*.</w:t>
                  </w:r>
                  <w:proofErr w:type="spellStart"/>
                  <w:r>
                    <w:rPr>
                      <w:rFonts w:ascii="Tahoma" w:eastAsia="Times New Roman" w:hAnsi="Tahoma" w:cs="Tahoma"/>
                      <w:color w:val="000000"/>
                      <w:sz w:val="16"/>
                      <w:szCs w:val="16"/>
                      <w:lang w:eastAsia="ru-RU"/>
                    </w:rPr>
                    <w:t>pdf</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r>
                    <w:rPr>
                      <w:rFonts w:ascii="Tahoma" w:eastAsia="Times New Roman" w:hAnsi="Tahoma" w:cs="Tahoma"/>
                      <w:color w:val="000000"/>
                      <w:sz w:val="16"/>
                      <w:szCs w:val="16"/>
                      <w:lang w:eastAsia="ru-RU"/>
                    </w:rPr>
                    <w:t xml:space="preserve"> (по электронной почте)</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 / Отдел налоговой отчетности</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2-х часов после получения</w:t>
                  </w:r>
                </w:p>
              </w:tc>
            </w:tr>
            <w:tr w:rsidR="00985653">
              <w:trPr>
                <w:trHeight w:val="1402"/>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271</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Решение налогового органа по результатам рассмотрения материалов налоговой проверки</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Финансовый директор</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Файл (*.</w:t>
                  </w:r>
                  <w:proofErr w:type="spellStart"/>
                  <w:r>
                    <w:rPr>
                      <w:rFonts w:ascii="Tahoma" w:eastAsia="Times New Roman" w:hAnsi="Tahoma" w:cs="Tahoma"/>
                      <w:color w:val="000000"/>
                      <w:sz w:val="16"/>
                      <w:szCs w:val="16"/>
                      <w:lang w:eastAsia="ru-RU"/>
                    </w:rPr>
                    <w:t>pdf</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r>
                    <w:rPr>
                      <w:rFonts w:ascii="Tahoma" w:eastAsia="Times New Roman" w:hAnsi="Tahoma" w:cs="Tahoma"/>
                      <w:color w:val="000000"/>
                      <w:sz w:val="16"/>
                      <w:szCs w:val="16"/>
                      <w:lang w:eastAsia="ru-RU"/>
                    </w:rPr>
                    <w:t xml:space="preserve"> (по электронной почте)</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Исполнитель: Сотрудник Фронт-Офиса / </w:t>
                  </w:r>
                  <w:r>
                    <w:rPr>
                      <w:rFonts w:ascii="Tahoma" w:eastAsia="Times New Roman" w:hAnsi="Tahoma" w:cs="Tahoma"/>
                      <w:color w:val="000000"/>
                      <w:sz w:val="16"/>
                      <w:szCs w:val="16"/>
                      <w:lang w:eastAsia="ru-RU"/>
                    </w:rPr>
                    <w:lastRenderedPageBreak/>
                    <w:t>Отдел налоговой отчетности</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В течение 2-х часов после получения</w:t>
                  </w:r>
                </w:p>
              </w:tc>
            </w:tr>
            <w:tr w:rsidR="00985653">
              <w:trPr>
                <w:trHeight w:val="2176"/>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272</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Акт налоговой проверки, полученный от налогового органа</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Финансовый директор</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Файл (*.</w:t>
                  </w:r>
                  <w:proofErr w:type="spellStart"/>
                  <w:r>
                    <w:rPr>
                      <w:rFonts w:ascii="Tahoma" w:eastAsia="Times New Roman" w:hAnsi="Tahoma" w:cs="Tahoma"/>
                      <w:color w:val="000000"/>
                      <w:sz w:val="16"/>
                      <w:szCs w:val="16"/>
                      <w:lang w:eastAsia="ru-RU"/>
                    </w:rPr>
                    <w:t>pdf</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r>
                    <w:rPr>
                      <w:rFonts w:ascii="Tahoma" w:eastAsia="Times New Roman" w:hAnsi="Tahoma" w:cs="Tahoma"/>
                      <w:color w:val="000000"/>
                      <w:sz w:val="16"/>
                      <w:szCs w:val="16"/>
                      <w:lang w:eastAsia="ru-RU"/>
                    </w:rPr>
                    <w:t xml:space="preserve"> (по электронной почте)</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 Правового блока</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 / Отдел налоговой отчетности</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2-х часов после получения</w:t>
                  </w:r>
                </w:p>
              </w:tc>
            </w:tr>
            <w:tr w:rsidR="00985653">
              <w:trPr>
                <w:trHeight w:val="1249"/>
              </w:trPr>
              <w:tc>
                <w:tcPr>
                  <w:tcW w:w="709" w:type="dxa"/>
                  <w:tcBorders>
                    <w:top w:val="nil"/>
                    <w:left w:val="single" w:sz="8" w:space="0" w:color="auto"/>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273</w:t>
                  </w:r>
                </w:p>
              </w:tc>
              <w:tc>
                <w:tcPr>
                  <w:tcW w:w="414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Ответ на запрос, полученный из государственного органа</w:t>
                  </w:r>
                </w:p>
              </w:tc>
              <w:tc>
                <w:tcPr>
                  <w:tcW w:w="1842"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Финансовый директор</w:t>
                  </w:r>
                </w:p>
              </w:tc>
              <w:tc>
                <w:tcPr>
                  <w:tcW w:w="2694"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w:t>
                  </w:r>
                </w:p>
              </w:tc>
              <w:tc>
                <w:tcPr>
                  <w:tcW w:w="127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Файл (*.</w:t>
                  </w:r>
                  <w:proofErr w:type="spellStart"/>
                  <w:r>
                    <w:rPr>
                      <w:rFonts w:ascii="Tahoma" w:eastAsia="Times New Roman" w:hAnsi="Tahoma" w:cs="Tahoma"/>
                      <w:color w:val="000000"/>
                      <w:sz w:val="16"/>
                      <w:szCs w:val="16"/>
                      <w:lang w:eastAsia="ru-RU"/>
                    </w:rPr>
                    <w:t>pdf</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r>
                    <w:rPr>
                      <w:rFonts w:ascii="Tahoma" w:eastAsia="Times New Roman" w:hAnsi="Tahoma" w:cs="Tahoma"/>
                      <w:color w:val="000000"/>
                      <w:sz w:val="16"/>
                      <w:szCs w:val="16"/>
                      <w:lang w:eastAsia="ru-RU"/>
                    </w:rPr>
                    <w:t xml:space="preserve"> (по электронной почте)</w:t>
                  </w:r>
                </w:p>
              </w:tc>
              <w:tc>
                <w:tcPr>
                  <w:tcW w:w="1418"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Сотрудник Фронт-Офиса / Отдел налоговой отчетности</w:t>
                  </w:r>
                </w:p>
              </w:tc>
              <w:tc>
                <w:tcPr>
                  <w:tcW w:w="2977" w:type="dxa"/>
                  <w:gridSpan w:val="2"/>
                  <w:tcBorders>
                    <w:top w:val="nil"/>
                    <w:left w:val="nil"/>
                    <w:bottom w:val="single" w:sz="8"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 течение 1-го рабочего дня после получения</w:t>
                  </w:r>
                </w:p>
              </w:tc>
            </w:tr>
            <w:tr w:rsidR="00985653">
              <w:trPr>
                <w:trHeight w:val="406"/>
              </w:trPr>
              <w:tc>
                <w:tcPr>
                  <w:tcW w:w="709" w:type="dxa"/>
                  <w:tcBorders>
                    <w:top w:val="nil"/>
                    <w:left w:val="single" w:sz="8" w:space="0" w:color="auto"/>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color w:val="FFFFFF" w:themeColor="background1"/>
                      <w:sz w:val="18"/>
                      <w:szCs w:val="18"/>
                      <w:lang w:val="en-US" w:eastAsia="ru-RU"/>
                    </w:rPr>
                  </w:pPr>
                  <w:r>
                    <w:rPr>
                      <w:rFonts w:ascii="Tahoma" w:eastAsia="Times New Roman" w:hAnsi="Tahoma" w:cs="Tahoma"/>
                      <w:b/>
                      <w:color w:val="FFFFFF" w:themeColor="background1"/>
                      <w:sz w:val="18"/>
                      <w:szCs w:val="18"/>
                      <w:lang w:val="en-US" w:eastAsia="ru-RU"/>
                    </w:rPr>
                    <w:t>109</w:t>
                  </w:r>
                </w:p>
              </w:tc>
              <w:tc>
                <w:tcPr>
                  <w:tcW w:w="14351" w:type="dxa"/>
                  <w:gridSpan w:val="7"/>
                  <w:tcBorders>
                    <w:top w:val="nil"/>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color w:val="000000"/>
                      <w:sz w:val="18"/>
                      <w:szCs w:val="18"/>
                      <w:lang w:eastAsia="ru-RU"/>
                    </w:rPr>
                  </w:pPr>
                  <w:r>
                    <w:rPr>
                      <w:rFonts w:ascii="Tahoma" w:eastAsia="Times New Roman" w:hAnsi="Tahoma" w:cs="Tahoma"/>
                      <w:b/>
                      <w:color w:val="FFFFFF" w:themeColor="background1"/>
                      <w:sz w:val="18"/>
                      <w:szCs w:val="18"/>
                      <w:lang w:eastAsia="ru-RU"/>
                    </w:rPr>
                    <w:t>Статистическая отчетность</w:t>
                  </w:r>
                </w:p>
              </w:tc>
            </w:tr>
            <w:tr w:rsidR="00985653">
              <w:trPr>
                <w:trHeight w:val="848"/>
              </w:trPr>
              <w:tc>
                <w:tcPr>
                  <w:tcW w:w="709" w:type="dxa"/>
                  <w:tcBorders>
                    <w:top w:val="nil"/>
                    <w:left w:val="single" w:sz="8" w:space="0" w:color="auto"/>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274</w:t>
                  </w:r>
                </w:p>
              </w:tc>
              <w:tc>
                <w:tcPr>
                  <w:tcW w:w="414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Форма 1-</w:t>
                  </w:r>
                  <w:proofErr w:type="gramStart"/>
                  <w:r>
                    <w:rPr>
                      <w:rFonts w:ascii="Tahoma" w:eastAsia="Times New Roman" w:hAnsi="Tahoma" w:cs="Tahoma"/>
                      <w:color w:val="000000"/>
                      <w:sz w:val="16"/>
                      <w:szCs w:val="16"/>
                      <w:lang w:eastAsia="ru-RU"/>
                    </w:rPr>
                    <w:t>предприятие  ОСНОВНЫЕ</w:t>
                  </w:r>
                  <w:proofErr w:type="gramEnd"/>
                  <w:r>
                    <w:rPr>
                      <w:rFonts w:ascii="Tahoma" w:eastAsia="Times New Roman" w:hAnsi="Tahoma" w:cs="Tahoma"/>
                      <w:color w:val="000000"/>
                      <w:sz w:val="16"/>
                      <w:szCs w:val="16"/>
                      <w:lang w:eastAsia="ru-RU"/>
                    </w:rPr>
                    <w:t xml:space="preserve"> СВЕДЕНИЯ О ДЕЯТЕЛЬНОСТИ ОРГАНИЗАЦИИ </w:t>
                  </w:r>
                </w:p>
              </w:tc>
              <w:tc>
                <w:tcPr>
                  <w:tcW w:w="1842"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sz w:val="16"/>
                      <w:szCs w:val="16"/>
                      <w:lang w:eastAsia="ru-RU"/>
                    </w:rPr>
                    <w:t xml:space="preserve">Исполнитель: </w:t>
                  </w:r>
                  <w:r>
                    <w:rPr>
                      <w:rFonts w:ascii="Tahoma" w:eastAsia="Times New Roman" w:hAnsi="Tahoma" w:cs="Tahoma"/>
                      <w:sz w:val="16"/>
                      <w:szCs w:val="16"/>
                      <w:lang w:eastAsia="ru-RU"/>
                    </w:rPr>
                    <w:br/>
                  </w:r>
                  <w:r>
                    <w:rPr>
                      <w:rFonts w:ascii="Tahoma" w:eastAsia="Times New Roman" w:hAnsi="Tahoma" w:cs="Tahoma"/>
                      <w:color w:val="000000"/>
                      <w:sz w:val="16"/>
                      <w:szCs w:val="16"/>
                      <w:lang w:eastAsia="ru-RU"/>
                    </w:rPr>
                    <w:t xml:space="preserve">Отдел </w:t>
                  </w:r>
                  <w:proofErr w:type="gramStart"/>
                  <w:r>
                    <w:rPr>
                      <w:rFonts w:ascii="Tahoma" w:eastAsia="Times New Roman" w:hAnsi="Tahoma" w:cs="Tahoma"/>
                      <w:color w:val="000000"/>
                      <w:sz w:val="16"/>
                      <w:szCs w:val="16"/>
                      <w:lang w:eastAsia="ru-RU"/>
                    </w:rPr>
                    <w:t>Сводной  бухгалтерской</w:t>
                  </w:r>
                  <w:proofErr w:type="gramEnd"/>
                  <w:r>
                    <w:rPr>
                      <w:rFonts w:ascii="Tahoma" w:eastAsia="Times New Roman" w:hAnsi="Tahoma" w:cs="Tahoma"/>
                      <w:color w:val="000000"/>
                      <w:sz w:val="16"/>
                      <w:szCs w:val="16"/>
                      <w:lang w:eastAsia="ru-RU"/>
                    </w:rPr>
                    <w:t xml:space="preserve"> отчетности</w:t>
                  </w:r>
                </w:p>
              </w:tc>
              <w:tc>
                <w:tcPr>
                  <w:tcW w:w="2694"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За 3 дня до срока подачи в Росстат</w:t>
                  </w:r>
                </w:p>
              </w:tc>
              <w:tc>
                <w:tcPr>
                  <w:tcW w:w="127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w:t>
                  </w:r>
                </w:p>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Финансовый директор</w:t>
                  </w:r>
                </w:p>
              </w:tc>
              <w:tc>
                <w:tcPr>
                  <w:tcW w:w="2977" w:type="dxa"/>
                  <w:gridSpan w:val="2"/>
                  <w:tcBorders>
                    <w:top w:val="nil"/>
                    <w:left w:val="nil"/>
                    <w:bottom w:val="single" w:sz="8" w:space="0" w:color="auto"/>
                    <w:right w:val="single" w:sz="4" w:space="0" w:color="auto"/>
                  </w:tcBorders>
                  <w:shd w:val="clear" w:color="auto" w:fill="auto"/>
                  <w:vAlign w:val="center"/>
                </w:tcPr>
                <w:p w:rsidR="00985653" w:rsidRDefault="00985653">
                  <w:pPr>
                    <w:spacing w:after="0" w:line="240" w:lineRule="auto"/>
                    <w:ind w:right="56"/>
                    <w:jc w:val="center"/>
                    <w:rPr>
                      <w:rFonts w:ascii="Tahoma" w:eastAsia="Times New Roman" w:hAnsi="Tahoma" w:cs="Tahoma"/>
                      <w:color w:val="000000"/>
                      <w:sz w:val="16"/>
                      <w:szCs w:val="16"/>
                      <w:lang w:eastAsia="ru-RU"/>
                    </w:rPr>
                  </w:pPr>
                </w:p>
              </w:tc>
            </w:tr>
            <w:tr w:rsidR="00985653">
              <w:trPr>
                <w:trHeight w:val="668"/>
              </w:trPr>
              <w:tc>
                <w:tcPr>
                  <w:tcW w:w="709" w:type="dxa"/>
                  <w:tcBorders>
                    <w:top w:val="nil"/>
                    <w:left w:val="single" w:sz="8" w:space="0" w:color="auto"/>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275</w:t>
                  </w:r>
                </w:p>
              </w:tc>
              <w:tc>
                <w:tcPr>
                  <w:tcW w:w="414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hAnsi="Tahoma" w:cs="Tahoma"/>
                      <w:color w:val="000000"/>
                      <w:sz w:val="16"/>
                      <w:szCs w:val="16"/>
                    </w:rPr>
                    <w:t>Формы 1,2,3,4,5 ГБО «Годовая бухгалтерская отчетность»</w:t>
                  </w:r>
                </w:p>
              </w:tc>
              <w:tc>
                <w:tcPr>
                  <w:tcW w:w="1842"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sz w:val="16"/>
                      <w:szCs w:val="16"/>
                      <w:lang w:eastAsia="ru-RU"/>
                    </w:rPr>
                    <w:t xml:space="preserve">Исполнитель: </w:t>
                  </w:r>
                  <w:r>
                    <w:rPr>
                      <w:rFonts w:ascii="Tahoma" w:eastAsia="Times New Roman" w:hAnsi="Tahoma" w:cs="Tahoma"/>
                      <w:sz w:val="16"/>
                      <w:szCs w:val="16"/>
                      <w:lang w:eastAsia="ru-RU"/>
                    </w:rPr>
                    <w:br/>
                  </w:r>
                  <w:r>
                    <w:rPr>
                      <w:rFonts w:ascii="Tahoma" w:eastAsia="Times New Roman" w:hAnsi="Tahoma" w:cs="Tahoma"/>
                      <w:color w:val="000000"/>
                      <w:sz w:val="16"/>
                      <w:szCs w:val="16"/>
                      <w:lang w:eastAsia="ru-RU"/>
                    </w:rPr>
                    <w:t xml:space="preserve">Отдел </w:t>
                  </w:r>
                  <w:proofErr w:type="gramStart"/>
                  <w:r>
                    <w:rPr>
                      <w:rFonts w:ascii="Tahoma" w:eastAsia="Times New Roman" w:hAnsi="Tahoma" w:cs="Tahoma"/>
                      <w:color w:val="000000"/>
                      <w:sz w:val="16"/>
                      <w:szCs w:val="16"/>
                      <w:lang w:eastAsia="ru-RU"/>
                    </w:rPr>
                    <w:t>Сводной  бухгалтерской</w:t>
                  </w:r>
                  <w:proofErr w:type="gramEnd"/>
                  <w:r>
                    <w:rPr>
                      <w:rFonts w:ascii="Tahoma" w:eastAsia="Times New Roman" w:hAnsi="Tahoma" w:cs="Tahoma"/>
                      <w:color w:val="000000"/>
                      <w:sz w:val="16"/>
                      <w:szCs w:val="16"/>
                      <w:lang w:eastAsia="ru-RU"/>
                    </w:rPr>
                    <w:t xml:space="preserve"> отчетности</w:t>
                  </w:r>
                </w:p>
              </w:tc>
              <w:tc>
                <w:tcPr>
                  <w:tcW w:w="2694"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 3 дня до срока подачи в Росстат</w:t>
                  </w:r>
                </w:p>
              </w:tc>
              <w:tc>
                <w:tcPr>
                  <w:tcW w:w="127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w:t>
                  </w:r>
                </w:p>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Финансовый директор</w:t>
                  </w:r>
                </w:p>
              </w:tc>
              <w:tc>
                <w:tcPr>
                  <w:tcW w:w="2977" w:type="dxa"/>
                  <w:gridSpan w:val="2"/>
                  <w:tcBorders>
                    <w:top w:val="nil"/>
                    <w:left w:val="nil"/>
                    <w:bottom w:val="single" w:sz="8" w:space="0" w:color="auto"/>
                    <w:right w:val="single" w:sz="4" w:space="0" w:color="auto"/>
                  </w:tcBorders>
                  <w:shd w:val="clear" w:color="auto" w:fill="auto"/>
                  <w:vAlign w:val="center"/>
                </w:tcPr>
                <w:p w:rsidR="00985653" w:rsidRDefault="00985653">
                  <w:pPr>
                    <w:spacing w:after="0" w:line="240" w:lineRule="auto"/>
                    <w:ind w:right="56"/>
                    <w:jc w:val="center"/>
                    <w:rPr>
                      <w:rFonts w:ascii="Tahoma" w:eastAsia="Times New Roman" w:hAnsi="Tahoma" w:cs="Tahoma"/>
                      <w:color w:val="000000"/>
                      <w:sz w:val="16"/>
                      <w:szCs w:val="16"/>
                      <w:lang w:eastAsia="ru-RU"/>
                    </w:rPr>
                  </w:pPr>
                </w:p>
              </w:tc>
            </w:tr>
            <w:tr w:rsidR="00985653">
              <w:trPr>
                <w:trHeight w:val="1249"/>
              </w:trPr>
              <w:tc>
                <w:tcPr>
                  <w:tcW w:w="709" w:type="dxa"/>
                  <w:tcBorders>
                    <w:top w:val="nil"/>
                    <w:left w:val="single" w:sz="8" w:space="0" w:color="auto"/>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276</w:t>
                  </w:r>
                </w:p>
              </w:tc>
              <w:tc>
                <w:tcPr>
                  <w:tcW w:w="414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hAnsi="Tahoma" w:cs="Tahoma"/>
                      <w:color w:val="000000"/>
                      <w:sz w:val="16"/>
                      <w:szCs w:val="16"/>
                    </w:rPr>
                    <w:t>Форма №11 «Сведения о наличии и движении основных фондов (средств) и других нефинансовых активов»</w:t>
                  </w:r>
                </w:p>
              </w:tc>
              <w:tc>
                <w:tcPr>
                  <w:tcW w:w="1842"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sz w:val="16"/>
                      <w:szCs w:val="16"/>
                      <w:lang w:eastAsia="ru-RU"/>
                    </w:rPr>
                    <w:t xml:space="preserve">Исполнитель: </w:t>
                  </w:r>
                  <w:r>
                    <w:rPr>
                      <w:rFonts w:ascii="Tahoma" w:eastAsia="Times New Roman" w:hAnsi="Tahoma" w:cs="Tahoma"/>
                      <w:sz w:val="16"/>
                      <w:szCs w:val="16"/>
                      <w:lang w:eastAsia="ru-RU"/>
                    </w:rPr>
                    <w:br/>
                  </w:r>
                  <w:r>
                    <w:rPr>
                      <w:rFonts w:ascii="Tahoma" w:eastAsia="Times New Roman" w:hAnsi="Tahoma" w:cs="Tahoma"/>
                      <w:color w:val="000000"/>
                      <w:sz w:val="16"/>
                      <w:szCs w:val="16"/>
                      <w:lang w:eastAsia="ru-RU"/>
                    </w:rPr>
                    <w:t xml:space="preserve">Отдел </w:t>
                  </w:r>
                  <w:proofErr w:type="gramStart"/>
                  <w:r>
                    <w:rPr>
                      <w:rFonts w:ascii="Tahoma" w:eastAsia="Times New Roman" w:hAnsi="Tahoma" w:cs="Tahoma"/>
                      <w:color w:val="000000"/>
                      <w:sz w:val="16"/>
                      <w:szCs w:val="16"/>
                      <w:lang w:eastAsia="ru-RU"/>
                    </w:rPr>
                    <w:t>Сводной  бухгалтерской</w:t>
                  </w:r>
                  <w:proofErr w:type="gramEnd"/>
                  <w:r>
                    <w:rPr>
                      <w:rFonts w:ascii="Tahoma" w:eastAsia="Times New Roman" w:hAnsi="Tahoma" w:cs="Tahoma"/>
                      <w:color w:val="000000"/>
                      <w:sz w:val="16"/>
                      <w:szCs w:val="16"/>
                      <w:lang w:eastAsia="ru-RU"/>
                    </w:rPr>
                    <w:t xml:space="preserve"> отчетности</w:t>
                  </w:r>
                </w:p>
              </w:tc>
              <w:tc>
                <w:tcPr>
                  <w:tcW w:w="2694"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 3 дня до срока подачи в Росстат</w:t>
                  </w:r>
                </w:p>
              </w:tc>
              <w:tc>
                <w:tcPr>
                  <w:tcW w:w="127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w:t>
                  </w:r>
                </w:p>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Финансовый директор</w:t>
                  </w:r>
                </w:p>
              </w:tc>
              <w:tc>
                <w:tcPr>
                  <w:tcW w:w="2977" w:type="dxa"/>
                  <w:gridSpan w:val="2"/>
                  <w:tcBorders>
                    <w:top w:val="nil"/>
                    <w:left w:val="nil"/>
                    <w:bottom w:val="single" w:sz="8" w:space="0" w:color="auto"/>
                    <w:right w:val="single" w:sz="4" w:space="0" w:color="auto"/>
                  </w:tcBorders>
                  <w:shd w:val="clear" w:color="auto" w:fill="auto"/>
                  <w:vAlign w:val="center"/>
                </w:tcPr>
                <w:p w:rsidR="00985653" w:rsidRDefault="00985653">
                  <w:pPr>
                    <w:spacing w:after="0" w:line="240" w:lineRule="auto"/>
                    <w:ind w:right="56"/>
                    <w:jc w:val="center"/>
                    <w:rPr>
                      <w:rFonts w:ascii="Tahoma" w:eastAsia="Times New Roman" w:hAnsi="Tahoma" w:cs="Tahoma"/>
                      <w:color w:val="000000"/>
                      <w:sz w:val="16"/>
                      <w:szCs w:val="16"/>
                      <w:lang w:eastAsia="ru-RU"/>
                    </w:rPr>
                  </w:pPr>
                </w:p>
              </w:tc>
            </w:tr>
            <w:tr w:rsidR="00985653">
              <w:trPr>
                <w:trHeight w:val="580"/>
              </w:trPr>
              <w:tc>
                <w:tcPr>
                  <w:tcW w:w="709" w:type="dxa"/>
                  <w:tcBorders>
                    <w:top w:val="nil"/>
                    <w:left w:val="single" w:sz="8" w:space="0" w:color="auto"/>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277</w:t>
                  </w:r>
                </w:p>
              </w:tc>
              <w:tc>
                <w:tcPr>
                  <w:tcW w:w="414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hAnsi="Tahoma" w:cs="Tahoma"/>
                      <w:color w:val="000000"/>
                      <w:sz w:val="16"/>
                      <w:szCs w:val="16"/>
                    </w:rPr>
                    <w:t>Форма 12-ф «Сведения об использование денежных средств»</w:t>
                  </w:r>
                </w:p>
              </w:tc>
              <w:tc>
                <w:tcPr>
                  <w:tcW w:w="1842"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sz w:val="16"/>
                      <w:szCs w:val="16"/>
                      <w:lang w:eastAsia="ru-RU"/>
                    </w:rPr>
                    <w:t xml:space="preserve">Исполнитель: </w:t>
                  </w:r>
                  <w:r>
                    <w:rPr>
                      <w:rFonts w:ascii="Tahoma" w:eastAsia="Times New Roman" w:hAnsi="Tahoma" w:cs="Tahoma"/>
                      <w:sz w:val="16"/>
                      <w:szCs w:val="16"/>
                      <w:lang w:eastAsia="ru-RU"/>
                    </w:rPr>
                    <w:br/>
                  </w:r>
                  <w:r>
                    <w:rPr>
                      <w:rFonts w:ascii="Tahoma" w:eastAsia="Times New Roman" w:hAnsi="Tahoma" w:cs="Tahoma"/>
                      <w:color w:val="000000"/>
                      <w:sz w:val="16"/>
                      <w:szCs w:val="16"/>
                      <w:lang w:eastAsia="ru-RU"/>
                    </w:rPr>
                    <w:t xml:space="preserve">Отдел </w:t>
                  </w:r>
                  <w:proofErr w:type="gramStart"/>
                  <w:r>
                    <w:rPr>
                      <w:rFonts w:ascii="Tahoma" w:eastAsia="Times New Roman" w:hAnsi="Tahoma" w:cs="Tahoma"/>
                      <w:color w:val="000000"/>
                      <w:sz w:val="16"/>
                      <w:szCs w:val="16"/>
                      <w:lang w:eastAsia="ru-RU"/>
                    </w:rPr>
                    <w:t>Сводной  бухгалтерской</w:t>
                  </w:r>
                  <w:proofErr w:type="gramEnd"/>
                  <w:r>
                    <w:rPr>
                      <w:rFonts w:ascii="Tahoma" w:eastAsia="Times New Roman" w:hAnsi="Tahoma" w:cs="Tahoma"/>
                      <w:color w:val="000000"/>
                      <w:sz w:val="16"/>
                      <w:szCs w:val="16"/>
                      <w:lang w:eastAsia="ru-RU"/>
                    </w:rPr>
                    <w:t xml:space="preserve"> отчетности</w:t>
                  </w:r>
                </w:p>
              </w:tc>
              <w:tc>
                <w:tcPr>
                  <w:tcW w:w="2694"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 3 дня до срока подачи в Росстат</w:t>
                  </w:r>
                </w:p>
              </w:tc>
              <w:tc>
                <w:tcPr>
                  <w:tcW w:w="127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w:t>
                  </w:r>
                </w:p>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Финансовый директор</w:t>
                  </w:r>
                </w:p>
              </w:tc>
              <w:tc>
                <w:tcPr>
                  <w:tcW w:w="2977" w:type="dxa"/>
                  <w:gridSpan w:val="2"/>
                  <w:tcBorders>
                    <w:top w:val="nil"/>
                    <w:left w:val="nil"/>
                    <w:bottom w:val="single" w:sz="8" w:space="0" w:color="auto"/>
                    <w:right w:val="single" w:sz="4" w:space="0" w:color="auto"/>
                  </w:tcBorders>
                  <w:shd w:val="clear" w:color="auto" w:fill="auto"/>
                  <w:vAlign w:val="center"/>
                </w:tcPr>
                <w:p w:rsidR="00985653" w:rsidRDefault="00985653">
                  <w:pPr>
                    <w:spacing w:after="0" w:line="240" w:lineRule="auto"/>
                    <w:ind w:right="56"/>
                    <w:jc w:val="center"/>
                    <w:rPr>
                      <w:rFonts w:ascii="Tahoma" w:eastAsia="Times New Roman" w:hAnsi="Tahoma" w:cs="Tahoma"/>
                      <w:color w:val="000000"/>
                      <w:sz w:val="16"/>
                      <w:szCs w:val="16"/>
                      <w:lang w:eastAsia="ru-RU"/>
                    </w:rPr>
                  </w:pPr>
                </w:p>
              </w:tc>
            </w:tr>
            <w:tr w:rsidR="00985653">
              <w:trPr>
                <w:trHeight w:val="237"/>
              </w:trPr>
              <w:tc>
                <w:tcPr>
                  <w:tcW w:w="709" w:type="dxa"/>
                  <w:tcBorders>
                    <w:top w:val="nil"/>
                    <w:left w:val="single" w:sz="8" w:space="0" w:color="auto"/>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278</w:t>
                  </w:r>
                </w:p>
              </w:tc>
              <w:tc>
                <w:tcPr>
                  <w:tcW w:w="414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hAnsi="Tahoma" w:cs="Tahoma"/>
                      <w:color w:val="000000"/>
                      <w:sz w:val="16"/>
                      <w:szCs w:val="16"/>
                    </w:rPr>
                    <w:t>Форма П-3 «Сведения о финансовом состоянии организации»</w:t>
                  </w:r>
                </w:p>
              </w:tc>
              <w:tc>
                <w:tcPr>
                  <w:tcW w:w="1842"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sz w:val="16"/>
                      <w:szCs w:val="16"/>
                      <w:lang w:eastAsia="ru-RU"/>
                    </w:rPr>
                    <w:t xml:space="preserve">Исполнитель: </w:t>
                  </w:r>
                  <w:r>
                    <w:rPr>
                      <w:rFonts w:ascii="Tahoma" w:eastAsia="Times New Roman" w:hAnsi="Tahoma" w:cs="Tahoma"/>
                      <w:sz w:val="16"/>
                      <w:szCs w:val="16"/>
                      <w:lang w:eastAsia="ru-RU"/>
                    </w:rPr>
                    <w:br/>
                  </w:r>
                  <w:r>
                    <w:rPr>
                      <w:rFonts w:ascii="Tahoma" w:eastAsia="Times New Roman" w:hAnsi="Tahoma" w:cs="Tahoma"/>
                      <w:color w:val="000000"/>
                      <w:sz w:val="16"/>
                      <w:szCs w:val="16"/>
                      <w:lang w:eastAsia="ru-RU"/>
                    </w:rPr>
                    <w:t xml:space="preserve">Отдел </w:t>
                  </w:r>
                  <w:proofErr w:type="gramStart"/>
                  <w:r>
                    <w:rPr>
                      <w:rFonts w:ascii="Tahoma" w:eastAsia="Times New Roman" w:hAnsi="Tahoma" w:cs="Tahoma"/>
                      <w:color w:val="000000"/>
                      <w:sz w:val="16"/>
                      <w:szCs w:val="16"/>
                      <w:lang w:eastAsia="ru-RU"/>
                    </w:rPr>
                    <w:t>Сводной  бухгалтерской</w:t>
                  </w:r>
                  <w:proofErr w:type="gramEnd"/>
                  <w:r>
                    <w:rPr>
                      <w:rFonts w:ascii="Tahoma" w:eastAsia="Times New Roman" w:hAnsi="Tahoma" w:cs="Tahoma"/>
                      <w:color w:val="000000"/>
                      <w:sz w:val="16"/>
                      <w:szCs w:val="16"/>
                      <w:lang w:eastAsia="ru-RU"/>
                    </w:rPr>
                    <w:t xml:space="preserve"> отчетности</w:t>
                  </w:r>
                </w:p>
              </w:tc>
              <w:tc>
                <w:tcPr>
                  <w:tcW w:w="2694"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 3 дня до срока подачи в Росстат</w:t>
                  </w:r>
                </w:p>
              </w:tc>
              <w:tc>
                <w:tcPr>
                  <w:tcW w:w="127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w:t>
                  </w:r>
                </w:p>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Финансовый директор</w:t>
                  </w:r>
                </w:p>
              </w:tc>
              <w:tc>
                <w:tcPr>
                  <w:tcW w:w="2977" w:type="dxa"/>
                  <w:gridSpan w:val="2"/>
                  <w:tcBorders>
                    <w:top w:val="nil"/>
                    <w:left w:val="nil"/>
                    <w:bottom w:val="single" w:sz="8" w:space="0" w:color="auto"/>
                    <w:right w:val="single" w:sz="4" w:space="0" w:color="auto"/>
                  </w:tcBorders>
                  <w:shd w:val="clear" w:color="auto" w:fill="auto"/>
                  <w:vAlign w:val="center"/>
                </w:tcPr>
                <w:p w:rsidR="00985653" w:rsidRDefault="00985653">
                  <w:pPr>
                    <w:spacing w:after="0" w:line="240" w:lineRule="auto"/>
                    <w:ind w:right="56"/>
                    <w:jc w:val="center"/>
                    <w:rPr>
                      <w:rFonts w:ascii="Tahoma" w:eastAsia="Times New Roman" w:hAnsi="Tahoma" w:cs="Tahoma"/>
                      <w:color w:val="000000"/>
                      <w:sz w:val="16"/>
                      <w:szCs w:val="16"/>
                      <w:lang w:eastAsia="ru-RU"/>
                    </w:rPr>
                  </w:pPr>
                </w:p>
              </w:tc>
            </w:tr>
            <w:tr w:rsidR="00985653">
              <w:trPr>
                <w:trHeight w:val="432"/>
              </w:trPr>
              <w:tc>
                <w:tcPr>
                  <w:tcW w:w="709" w:type="dxa"/>
                  <w:tcBorders>
                    <w:top w:val="nil"/>
                    <w:left w:val="single" w:sz="8" w:space="0" w:color="auto"/>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lastRenderedPageBreak/>
                    <w:t>279</w:t>
                  </w:r>
                </w:p>
              </w:tc>
              <w:tc>
                <w:tcPr>
                  <w:tcW w:w="414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hAnsi="Tahoma" w:cs="Tahoma"/>
                      <w:color w:val="000000"/>
                      <w:sz w:val="16"/>
                      <w:szCs w:val="16"/>
                    </w:rPr>
                    <w:t>Форма П-6 «Сведения о финансовых вложениях»</w:t>
                  </w:r>
                </w:p>
              </w:tc>
              <w:tc>
                <w:tcPr>
                  <w:tcW w:w="1842"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sz w:val="16"/>
                      <w:szCs w:val="16"/>
                      <w:lang w:eastAsia="ru-RU"/>
                    </w:rPr>
                    <w:t xml:space="preserve">Исполнитель: </w:t>
                  </w:r>
                  <w:r>
                    <w:rPr>
                      <w:rFonts w:ascii="Tahoma" w:eastAsia="Times New Roman" w:hAnsi="Tahoma" w:cs="Tahoma"/>
                      <w:sz w:val="16"/>
                      <w:szCs w:val="16"/>
                      <w:lang w:eastAsia="ru-RU"/>
                    </w:rPr>
                    <w:br/>
                  </w:r>
                  <w:r>
                    <w:rPr>
                      <w:rFonts w:ascii="Tahoma" w:eastAsia="Times New Roman" w:hAnsi="Tahoma" w:cs="Tahoma"/>
                      <w:color w:val="000000"/>
                      <w:sz w:val="16"/>
                      <w:szCs w:val="16"/>
                      <w:lang w:eastAsia="ru-RU"/>
                    </w:rPr>
                    <w:t xml:space="preserve">Отдел </w:t>
                  </w:r>
                  <w:proofErr w:type="gramStart"/>
                  <w:r>
                    <w:rPr>
                      <w:rFonts w:ascii="Tahoma" w:eastAsia="Times New Roman" w:hAnsi="Tahoma" w:cs="Tahoma"/>
                      <w:color w:val="000000"/>
                      <w:sz w:val="16"/>
                      <w:szCs w:val="16"/>
                      <w:lang w:eastAsia="ru-RU"/>
                    </w:rPr>
                    <w:t>Сводной  бухгалтерской</w:t>
                  </w:r>
                  <w:proofErr w:type="gramEnd"/>
                  <w:r>
                    <w:rPr>
                      <w:rFonts w:ascii="Tahoma" w:eastAsia="Times New Roman" w:hAnsi="Tahoma" w:cs="Tahoma"/>
                      <w:color w:val="000000"/>
                      <w:sz w:val="16"/>
                      <w:szCs w:val="16"/>
                      <w:lang w:eastAsia="ru-RU"/>
                    </w:rPr>
                    <w:t xml:space="preserve"> отчетности</w:t>
                  </w:r>
                </w:p>
              </w:tc>
              <w:tc>
                <w:tcPr>
                  <w:tcW w:w="2694"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 3 дня до срока подачи в Росстат</w:t>
                  </w:r>
                </w:p>
              </w:tc>
              <w:tc>
                <w:tcPr>
                  <w:tcW w:w="127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w:t>
                  </w:r>
                </w:p>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Финансовый директор</w:t>
                  </w:r>
                </w:p>
              </w:tc>
              <w:tc>
                <w:tcPr>
                  <w:tcW w:w="2977" w:type="dxa"/>
                  <w:gridSpan w:val="2"/>
                  <w:tcBorders>
                    <w:top w:val="nil"/>
                    <w:left w:val="nil"/>
                    <w:bottom w:val="single" w:sz="8" w:space="0" w:color="auto"/>
                    <w:right w:val="single" w:sz="4" w:space="0" w:color="auto"/>
                  </w:tcBorders>
                  <w:shd w:val="clear" w:color="auto" w:fill="auto"/>
                  <w:vAlign w:val="center"/>
                </w:tcPr>
                <w:p w:rsidR="00985653" w:rsidRDefault="00985653">
                  <w:pPr>
                    <w:spacing w:after="0" w:line="240" w:lineRule="auto"/>
                    <w:ind w:right="56"/>
                    <w:jc w:val="center"/>
                    <w:rPr>
                      <w:rFonts w:ascii="Tahoma" w:eastAsia="Times New Roman" w:hAnsi="Tahoma" w:cs="Tahoma"/>
                      <w:color w:val="000000"/>
                      <w:sz w:val="16"/>
                      <w:szCs w:val="16"/>
                      <w:lang w:eastAsia="ru-RU"/>
                    </w:rPr>
                  </w:pPr>
                </w:p>
              </w:tc>
            </w:tr>
            <w:tr w:rsidR="00985653">
              <w:trPr>
                <w:trHeight w:val="1249"/>
              </w:trPr>
              <w:tc>
                <w:tcPr>
                  <w:tcW w:w="709" w:type="dxa"/>
                  <w:tcBorders>
                    <w:top w:val="nil"/>
                    <w:left w:val="single" w:sz="8" w:space="0" w:color="auto"/>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280</w:t>
                  </w:r>
                </w:p>
              </w:tc>
              <w:tc>
                <w:tcPr>
                  <w:tcW w:w="414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hAnsi="Tahoma" w:cs="Tahoma"/>
                      <w:color w:val="000000"/>
                      <w:sz w:val="16"/>
                      <w:szCs w:val="16"/>
                    </w:rPr>
                    <w:t>Форма №1-ЦБ Сведения о движении ценных бумаг и доходов по ним по институциональным секторам</w:t>
                  </w:r>
                </w:p>
              </w:tc>
              <w:tc>
                <w:tcPr>
                  <w:tcW w:w="1842"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sz w:val="16"/>
                      <w:szCs w:val="16"/>
                      <w:lang w:eastAsia="ru-RU"/>
                    </w:rPr>
                    <w:t xml:space="preserve">Исполнитель: </w:t>
                  </w:r>
                  <w:r>
                    <w:rPr>
                      <w:rFonts w:ascii="Tahoma" w:eastAsia="Times New Roman" w:hAnsi="Tahoma" w:cs="Tahoma"/>
                      <w:sz w:val="16"/>
                      <w:szCs w:val="16"/>
                      <w:lang w:eastAsia="ru-RU"/>
                    </w:rPr>
                    <w:br/>
                  </w:r>
                  <w:r>
                    <w:rPr>
                      <w:rFonts w:ascii="Tahoma" w:eastAsia="Times New Roman" w:hAnsi="Tahoma" w:cs="Tahoma"/>
                      <w:color w:val="000000"/>
                      <w:sz w:val="16"/>
                      <w:szCs w:val="16"/>
                      <w:lang w:eastAsia="ru-RU"/>
                    </w:rPr>
                    <w:t xml:space="preserve">Отдел </w:t>
                  </w:r>
                  <w:proofErr w:type="gramStart"/>
                  <w:r>
                    <w:rPr>
                      <w:rFonts w:ascii="Tahoma" w:eastAsia="Times New Roman" w:hAnsi="Tahoma" w:cs="Tahoma"/>
                      <w:color w:val="000000"/>
                      <w:sz w:val="16"/>
                      <w:szCs w:val="16"/>
                      <w:lang w:eastAsia="ru-RU"/>
                    </w:rPr>
                    <w:t>Сводной  бухгалтерской</w:t>
                  </w:r>
                  <w:proofErr w:type="gramEnd"/>
                  <w:r>
                    <w:rPr>
                      <w:rFonts w:ascii="Tahoma" w:eastAsia="Times New Roman" w:hAnsi="Tahoma" w:cs="Tahoma"/>
                      <w:color w:val="000000"/>
                      <w:sz w:val="16"/>
                      <w:szCs w:val="16"/>
                      <w:lang w:eastAsia="ru-RU"/>
                    </w:rPr>
                    <w:t xml:space="preserve"> отчетности</w:t>
                  </w:r>
                </w:p>
              </w:tc>
              <w:tc>
                <w:tcPr>
                  <w:tcW w:w="2694"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 3 дня до срока подачи в Росстат</w:t>
                  </w:r>
                </w:p>
              </w:tc>
              <w:tc>
                <w:tcPr>
                  <w:tcW w:w="127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w:t>
                  </w:r>
                </w:p>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Финансовый директор</w:t>
                  </w:r>
                </w:p>
              </w:tc>
              <w:tc>
                <w:tcPr>
                  <w:tcW w:w="2977" w:type="dxa"/>
                  <w:gridSpan w:val="2"/>
                  <w:tcBorders>
                    <w:top w:val="nil"/>
                    <w:left w:val="nil"/>
                    <w:bottom w:val="single" w:sz="8" w:space="0" w:color="auto"/>
                    <w:right w:val="single" w:sz="4" w:space="0" w:color="auto"/>
                  </w:tcBorders>
                  <w:shd w:val="clear" w:color="auto" w:fill="auto"/>
                  <w:vAlign w:val="center"/>
                </w:tcPr>
                <w:p w:rsidR="00985653" w:rsidRDefault="00985653">
                  <w:pPr>
                    <w:spacing w:after="0" w:line="240" w:lineRule="auto"/>
                    <w:ind w:right="56"/>
                    <w:jc w:val="center"/>
                    <w:rPr>
                      <w:rFonts w:ascii="Tahoma" w:eastAsia="Times New Roman" w:hAnsi="Tahoma" w:cs="Tahoma"/>
                      <w:color w:val="000000"/>
                      <w:sz w:val="16"/>
                      <w:szCs w:val="16"/>
                      <w:lang w:eastAsia="ru-RU"/>
                    </w:rPr>
                  </w:pPr>
                </w:p>
              </w:tc>
            </w:tr>
            <w:tr w:rsidR="00985653">
              <w:trPr>
                <w:trHeight w:val="1409"/>
              </w:trPr>
              <w:tc>
                <w:tcPr>
                  <w:tcW w:w="709" w:type="dxa"/>
                  <w:tcBorders>
                    <w:top w:val="nil"/>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281</w:t>
                  </w:r>
                </w:p>
              </w:tc>
              <w:tc>
                <w:tcPr>
                  <w:tcW w:w="414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hAnsi="Tahoma" w:cs="Tahoma"/>
                      <w:color w:val="000000"/>
                      <w:sz w:val="16"/>
                      <w:szCs w:val="16"/>
                    </w:rPr>
                    <w:t>Форма № 11-сделка «Сведения о сделках с основными фондами на вторичном рынке и сдаче их в аренду»</w:t>
                  </w:r>
                </w:p>
              </w:tc>
              <w:tc>
                <w:tcPr>
                  <w:tcW w:w="1842"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sz w:val="16"/>
                      <w:szCs w:val="16"/>
                      <w:lang w:eastAsia="ru-RU"/>
                    </w:rPr>
                    <w:t xml:space="preserve">Исполнитель: </w:t>
                  </w:r>
                  <w:r>
                    <w:rPr>
                      <w:rFonts w:ascii="Tahoma" w:eastAsia="Times New Roman" w:hAnsi="Tahoma" w:cs="Tahoma"/>
                      <w:sz w:val="16"/>
                      <w:szCs w:val="16"/>
                      <w:lang w:eastAsia="ru-RU"/>
                    </w:rPr>
                    <w:br/>
                  </w:r>
                  <w:r>
                    <w:rPr>
                      <w:rFonts w:ascii="Tahoma" w:eastAsia="Times New Roman" w:hAnsi="Tahoma" w:cs="Tahoma"/>
                      <w:color w:val="000000"/>
                      <w:sz w:val="16"/>
                      <w:szCs w:val="16"/>
                      <w:lang w:eastAsia="ru-RU"/>
                    </w:rPr>
                    <w:t xml:space="preserve">Отдел </w:t>
                  </w:r>
                  <w:proofErr w:type="gramStart"/>
                  <w:r>
                    <w:rPr>
                      <w:rFonts w:ascii="Tahoma" w:eastAsia="Times New Roman" w:hAnsi="Tahoma" w:cs="Tahoma"/>
                      <w:color w:val="000000"/>
                      <w:sz w:val="16"/>
                      <w:szCs w:val="16"/>
                      <w:lang w:eastAsia="ru-RU"/>
                    </w:rPr>
                    <w:t>Сводной  бухгалтерской</w:t>
                  </w:r>
                  <w:proofErr w:type="gramEnd"/>
                  <w:r>
                    <w:rPr>
                      <w:rFonts w:ascii="Tahoma" w:eastAsia="Times New Roman" w:hAnsi="Tahoma" w:cs="Tahoma"/>
                      <w:color w:val="000000"/>
                      <w:sz w:val="16"/>
                      <w:szCs w:val="16"/>
                      <w:lang w:eastAsia="ru-RU"/>
                    </w:rPr>
                    <w:t xml:space="preserve"> отчетности</w:t>
                  </w:r>
                </w:p>
              </w:tc>
              <w:tc>
                <w:tcPr>
                  <w:tcW w:w="2694"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 3 дня до срока подачи в Росстат</w:t>
                  </w:r>
                </w:p>
              </w:tc>
              <w:tc>
                <w:tcPr>
                  <w:tcW w:w="1275"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nil"/>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w:t>
                  </w:r>
                </w:p>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Финансовый директор</w:t>
                  </w:r>
                </w:p>
              </w:tc>
              <w:tc>
                <w:tcPr>
                  <w:tcW w:w="2977" w:type="dxa"/>
                  <w:gridSpan w:val="2"/>
                  <w:tcBorders>
                    <w:top w:val="nil"/>
                    <w:left w:val="nil"/>
                    <w:bottom w:val="single" w:sz="4" w:space="0" w:color="auto"/>
                    <w:right w:val="single" w:sz="4" w:space="0" w:color="auto"/>
                  </w:tcBorders>
                  <w:shd w:val="clear" w:color="auto" w:fill="auto"/>
                  <w:vAlign w:val="center"/>
                </w:tcPr>
                <w:p w:rsidR="00985653" w:rsidRDefault="00985653">
                  <w:pPr>
                    <w:spacing w:after="0" w:line="240" w:lineRule="auto"/>
                    <w:ind w:right="56"/>
                    <w:jc w:val="center"/>
                    <w:rPr>
                      <w:rFonts w:ascii="Tahoma" w:eastAsia="Times New Roman" w:hAnsi="Tahoma" w:cs="Tahoma"/>
                      <w:color w:val="000000"/>
                      <w:sz w:val="16"/>
                      <w:szCs w:val="16"/>
                      <w:lang w:eastAsia="ru-RU"/>
                    </w:rPr>
                  </w:pPr>
                </w:p>
              </w:tc>
            </w:tr>
            <w:tr w:rsidR="00985653">
              <w:trPr>
                <w:trHeight w:val="1980"/>
              </w:trPr>
              <w:tc>
                <w:tcPr>
                  <w:tcW w:w="709" w:type="dxa"/>
                  <w:tcBorders>
                    <w:top w:val="single" w:sz="4" w:space="0" w:color="auto"/>
                    <w:left w:val="single" w:sz="8" w:space="0" w:color="auto"/>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282</w:t>
                  </w:r>
                </w:p>
              </w:tc>
              <w:tc>
                <w:tcPr>
                  <w:tcW w:w="4145" w:type="dxa"/>
                  <w:tcBorders>
                    <w:top w:val="single" w:sz="4"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hAnsi="Tahoma" w:cs="Tahoma"/>
                      <w:color w:val="000000"/>
                      <w:sz w:val="16"/>
                      <w:szCs w:val="16"/>
                    </w:rPr>
                    <w:t xml:space="preserve">Форма № 11-НА «Сведения о наличии, движении и составе контрактов, договоров аренды, лицензий, маркетинговых активов и </w:t>
                  </w:r>
                  <w:proofErr w:type="spellStart"/>
                  <w:r>
                    <w:rPr>
                      <w:rFonts w:ascii="Tahoma" w:hAnsi="Tahoma" w:cs="Tahoma"/>
                      <w:color w:val="000000"/>
                      <w:sz w:val="16"/>
                      <w:szCs w:val="16"/>
                    </w:rPr>
                    <w:t>гудвилла</w:t>
                  </w:r>
                  <w:proofErr w:type="spellEnd"/>
                  <w:r>
                    <w:rPr>
                      <w:rFonts w:ascii="Tahoma" w:hAnsi="Tahoma" w:cs="Tahoma"/>
                      <w:color w:val="000000"/>
                      <w:sz w:val="16"/>
                      <w:szCs w:val="16"/>
                    </w:rPr>
                    <w:t xml:space="preserve"> (деловой репутации организации)»</w:t>
                  </w:r>
                </w:p>
              </w:tc>
              <w:tc>
                <w:tcPr>
                  <w:tcW w:w="1842" w:type="dxa"/>
                  <w:tcBorders>
                    <w:top w:val="single" w:sz="4"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sz w:val="16"/>
                      <w:szCs w:val="16"/>
                      <w:lang w:eastAsia="ru-RU"/>
                    </w:rPr>
                    <w:t xml:space="preserve">Исполнитель: </w:t>
                  </w:r>
                  <w:r>
                    <w:rPr>
                      <w:rFonts w:ascii="Tahoma" w:eastAsia="Times New Roman" w:hAnsi="Tahoma" w:cs="Tahoma"/>
                      <w:sz w:val="16"/>
                      <w:szCs w:val="16"/>
                      <w:lang w:eastAsia="ru-RU"/>
                    </w:rPr>
                    <w:br/>
                  </w:r>
                  <w:r>
                    <w:rPr>
                      <w:rFonts w:ascii="Tahoma" w:eastAsia="Times New Roman" w:hAnsi="Tahoma" w:cs="Tahoma"/>
                      <w:color w:val="000000"/>
                      <w:sz w:val="16"/>
                      <w:szCs w:val="16"/>
                      <w:lang w:eastAsia="ru-RU"/>
                    </w:rPr>
                    <w:t xml:space="preserve">Отдел </w:t>
                  </w:r>
                  <w:proofErr w:type="gramStart"/>
                  <w:r>
                    <w:rPr>
                      <w:rFonts w:ascii="Tahoma" w:eastAsia="Times New Roman" w:hAnsi="Tahoma" w:cs="Tahoma"/>
                      <w:color w:val="000000"/>
                      <w:sz w:val="16"/>
                      <w:szCs w:val="16"/>
                      <w:lang w:eastAsia="ru-RU"/>
                    </w:rPr>
                    <w:t>Сводной  бухгалтерской</w:t>
                  </w:r>
                  <w:proofErr w:type="gramEnd"/>
                  <w:r>
                    <w:rPr>
                      <w:rFonts w:ascii="Tahoma" w:eastAsia="Times New Roman" w:hAnsi="Tahoma" w:cs="Tahoma"/>
                      <w:color w:val="000000"/>
                      <w:sz w:val="16"/>
                      <w:szCs w:val="16"/>
                      <w:lang w:eastAsia="ru-RU"/>
                    </w:rPr>
                    <w:t xml:space="preserve"> отчетности</w:t>
                  </w:r>
                </w:p>
              </w:tc>
              <w:tc>
                <w:tcPr>
                  <w:tcW w:w="2694" w:type="dxa"/>
                  <w:tcBorders>
                    <w:top w:val="single" w:sz="4"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 3 дня до срока подачи в Росстат</w:t>
                  </w:r>
                </w:p>
              </w:tc>
              <w:tc>
                <w:tcPr>
                  <w:tcW w:w="1275" w:type="dxa"/>
                  <w:tcBorders>
                    <w:top w:val="single" w:sz="4"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Файл </w:t>
                  </w:r>
                  <w:proofErr w:type="spellStart"/>
                  <w:r>
                    <w:rPr>
                      <w:rFonts w:ascii="Tahoma" w:eastAsia="Times New Roman" w:hAnsi="Tahoma" w:cs="Tahoma"/>
                      <w:color w:val="000000"/>
                      <w:sz w:val="16"/>
                      <w:szCs w:val="16"/>
                      <w:lang w:eastAsia="ru-RU"/>
                    </w:rPr>
                    <w:t>Microsoft</w:t>
                  </w:r>
                  <w:proofErr w:type="spellEnd"/>
                  <w:r>
                    <w:rPr>
                      <w:rFonts w:ascii="Tahoma" w:eastAsia="Times New Roman" w:hAnsi="Tahoma" w:cs="Tahoma"/>
                      <w:color w:val="000000"/>
                      <w:sz w:val="16"/>
                      <w:szCs w:val="16"/>
                      <w:lang w:eastAsia="ru-RU"/>
                    </w:rPr>
                    <w:t xml:space="preserve"> </w:t>
                  </w:r>
                  <w:proofErr w:type="spellStart"/>
                  <w:r>
                    <w:rPr>
                      <w:rFonts w:ascii="Tahoma" w:eastAsia="Times New Roman" w:hAnsi="Tahoma" w:cs="Tahoma"/>
                      <w:color w:val="000000"/>
                      <w:sz w:val="16"/>
                      <w:szCs w:val="16"/>
                      <w:lang w:eastAsia="ru-RU"/>
                    </w:rPr>
                    <w:t>Office</w:t>
                  </w:r>
                  <w:proofErr w:type="spellEnd"/>
                </w:p>
              </w:tc>
              <w:tc>
                <w:tcPr>
                  <w:tcW w:w="1418" w:type="dxa"/>
                  <w:tcBorders>
                    <w:top w:val="single" w:sz="4" w:space="0" w:color="auto"/>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w:t>
                  </w:r>
                </w:p>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Финансовый директор</w:t>
                  </w:r>
                </w:p>
              </w:tc>
              <w:tc>
                <w:tcPr>
                  <w:tcW w:w="2977" w:type="dxa"/>
                  <w:gridSpan w:val="2"/>
                  <w:tcBorders>
                    <w:top w:val="single" w:sz="4" w:space="0" w:color="auto"/>
                    <w:left w:val="nil"/>
                    <w:bottom w:val="single" w:sz="8" w:space="0" w:color="auto"/>
                    <w:right w:val="single" w:sz="4" w:space="0" w:color="auto"/>
                  </w:tcBorders>
                  <w:shd w:val="clear" w:color="auto" w:fill="auto"/>
                  <w:vAlign w:val="center"/>
                </w:tcPr>
                <w:p w:rsidR="00985653" w:rsidRDefault="00985653">
                  <w:pPr>
                    <w:spacing w:after="0" w:line="240" w:lineRule="auto"/>
                    <w:ind w:right="56"/>
                    <w:jc w:val="center"/>
                    <w:rPr>
                      <w:rFonts w:ascii="Tahoma" w:eastAsia="Times New Roman" w:hAnsi="Tahoma" w:cs="Tahoma"/>
                      <w:color w:val="000000"/>
                      <w:sz w:val="16"/>
                      <w:szCs w:val="16"/>
                      <w:lang w:eastAsia="ru-RU"/>
                    </w:rPr>
                  </w:pPr>
                </w:p>
              </w:tc>
            </w:tr>
            <w:tr w:rsidR="00985653">
              <w:trPr>
                <w:trHeight w:val="418"/>
              </w:trPr>
              <w:tc>
                <w:tcPr>
                  <w:tcW w:w="709" w:type="dxa"/>
                  <w:tcBorders>
                    <w:top w:val="nil"/>
                    <w:left w:val="single" w:sz="8" w:space="0" w:color="auto"/>
                    <w:bottom w:val="single" w:sz="8" w:space="0" w:color="auto"/>
                    <w:right w:val="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color w:val="FFFFFF" w:themeColor="background1"/>
                      <w:sz w:val="18"/>
                      <w:szCs w:val="18"/>
                      <w:lang w:eastAsia="ru-RU"/>
                    </w:rPr>
                  </w:pPr>
                  <w:r>
                    <w:rPr>
                      <w:rFonts w:ascii="Tahoma" w:eastAsia="Times New Roman" w:hAnsi="Tahoma" w:cs="Tahoma"/>
                      <w:b/>
                      <w:color w:val="FFFFFF" w:themeColor="background1"/>
                      <w:sz w:val="18"/>
                      <w:szCs w:val="18"/>
                      <w:lang w:eastAsia="ru-RU"/>
                    </w:rPr>
                    <w:t>110</w:t>
                  </w:r>
                </w:p>
              </w:tc>
              <w:tc>
                <w:tcPr>
                  <w:tcW w:w="14351" w:type="dxa"/>
                  <w:gridSpan w:val="7"/>
                  <w:tcBorders>
                    <w:top w:val="nil"/>
                    <w:left w:val="nil"/>
                    <w:bottom w:val="single" w:sz="8" w:space="0" w:color="auto"/>
                    <w:right w:val="single" w:sz="4" w:space="0" w:color="auto"/>
                  </w:tcBorders>
                  <w:shd w:val="clear" w:color="auto" w:fill="548DD4" w:themeFill="text2" w:themeFillTint="99"/>
                  <w:vAlign w:val="center"/>
                </w:tcPr>
                <w:p w:rsidR="00985653" w:rsidRDefault="00383279">
                  <w:pPr>
                    <w:spacing w:after="0" w:line="240" w:lineRule="auto"/>
                    <w:ind w:right="56"/>
                    <w:rPr>
                      <w:rFonts w:ascii="Tahoma" w:eastAsia="Times New Roman" w:hAnsi="Tahoma" w:cs="Tahoma"/>
                      <w:color w:val="000000"/>
                      <w:sz w:val="18"/>
                      <w:szCs w:val="18"/>
                      <w:lang w:eastAsia="ru-RU"/>
                    </w:rPr>
                  </w:pPr>
                  <w:r>
                    <w:rPr>
                      <w:rFonts w:ascii="Tahoma" w:eastAsia="Times New Roman" w:hAnsi="Tahoma" w:cs="Tahoma"/>
                      <w:b/>
                      <w:color w:val="FFFFFF" w:themeColor="background1"/>
                      <w:sz w:val="18"/>
                      <w:szCs w:val="18"/>
                      <w:lang w:eastAsia="ru-RU"/>
                    </w:rPr>
                    <w:t>Выгрузка данных из УС</w:t>
                  </w:r>
                </w:p>
              </w:tc>
            </w:tr>
            <w:tr w:rsidR="00985653">
              <w:trPr>
                <w:trHeight w:val="1187"/>
              </w:trPr>
              <w:tc>
                <w:tcPr>
                  <w:tcW w:w="709" w:type="dxa"/>
                  <w:tcBorders>
                    <w:top w:val="nil"/>
                    <w:left w:val="single" w:sz="8" w:space="0" w:color="auto"/>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283</w:t>
                  </w:r>
                </w:p>
              </w:tc>
              <w:tc>
                <w:tcPr>
                  <w:tcW w:w="414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Уведомление об </w:t>
                  </w:r>
                  <w:proofErr w:type="gramStart"/>
                  <w:r>
                    <w:rPr>
                      <w:rFonts w:ascii="Tahoma" w:eastAsia="Times New Roman" w:hAnsi="Tahoma" w:cs="Tahoma"/>
                      <w:color w:val="000000"/>
                      <w:sz w:val="16"/>
                      <w:szCs w:val="16"/>
                      <w:lang w:eastAsia="ru-RU"/>
                    </w:rPr>
                    <w:t>окончании  выгрузки</w:t>
                  </w:r>
                  <w:proofErr w:type="gramEnd"/>
                  <w:r>
                    <w:rPr>
                      <w:rFonts w:ascii="Tahoma" w:eastAsia="Times New Roman" w:hAnsi="Tahoma" w:cs="Tahoma"/>
                      <w:color w:val="000000"/>
                      <w:sz w:val="16"/>
                      <w:szCs w:val="16"/>
                      <w:lang w:eastAsia="ru-RU"/>
                    </w:rPr>
                    <w:t xml:space="preserve"> зарплаты из ЗУП УС 1С Предприятие</w:t>
                  </w:r>
                </w:p>
              </w:tc>
              <w:tc>
                <w:tcPr>
                  <w:tcW w:w="1842"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сотрудник</w:t>
                  </w:r>
                </w:p>
                <w:p w:rsidR="00985653" w:rsidRDefault="00985653">
                  <w:pPr>
                    <w:spacing w:after="0" w:line="240" w:lineRule="auto"/>
                    <w:ind w:right="56"/>
                    <w:jc w:val="center"/>
                    <w:rPr>
                      <w:rFonts w:ascii="Tahoma" w:eastAsia="Times New Roman" w:hAnsi="Tahoma" w:cs="Tahoma"/>
                      <w:color w:val="000000"/>
                      <w:sz w:val="16"/>
                      <w:szCs w:val="16"/>
                      <w:lang w:eastAsia="ru-RU"/>
                    </w:rPr>
                  </w:pPr>
                </w:p>
              </w:tc>
              <w:tc>
                <w:tcPr>
                  <w:tcW w:w="2694"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Не позднее, чем за 1 день до закрытия учета по РСБУ</w:t>
                  </w:r>
                </w:p>
              </w:tc>
              <w:tc>
                <w:tcPr>
                  <w:tcW w:w="127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Сообщение электронной почты </w:t>
                  </w:r>
                </w:p>
              </w:tc>
              <w:tc>
                <w:tcPr>
                  <w:tcW w:w="1418"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sz w:val="16"/>
                      <w:szCs w:val="16"/>
                      <w:lang w:eastAsia="ru-RU"/>
                    </w:rPr>
                    <w:t xml:space="preserve">Исполнитель: </w:t>
                  </w:r>
                  <w:r>
                    <w:rPr>
                      <w:rFonts w:ascii="Tahoma" w:eastAsia="Times New Roman" w:hAnsi="Tahoma" w:cs="Tahoma"/>
                      <w:sz w:val="16"/>
                      <w:szCs w:val="16"/>
                      <w:lang w:eastAsia="ru-RU"/>
                    </w:rPr>
                    <w:br/>
                  </w:r>
                  <w:r>
                    <w:rPr>
                      <w:rFonts w:ascii="Tahoma" w:eastAsia="Times New Roman" w:hAnsi="Tahoma" w:cs="Tahoma"/>
                      <w:color w:val="000000"/>
                      <w:sz w:val="16"/>
                      <w:szCs w:val="16"/>
                      <w:lang w:eastAsia="ru-RU"/>
                    </w:rPr>
                    <w:t xml:space="preserve">Отдел </w:t>
                  </w:r>
                  <w:proofErr w:type="gramStart"/>
                  <w:r>
                    <w:rPr>
                      <w:rFonts w:ascii="Tahoma" w:eastAsia="Times New Roman" w:hAnsi="Tahoma" w:cs="Tahoma"/>
                      <w:color w:val="000000"/>
                      <w:sz w:val="16"/>
                      <w:szCs w:val="16"/>
                      <w:lang w:eastAsia="ru-RU"/>
                    </w:rPr>
                    <w:t>Сводной  бухгалтерской</w:t>
                  </w:r>
                  <w:proofErr w:type="gramEnd"/>
                  <w:r>
                    <w:rPr>
                      <w:rFonts w:ascii="Tahoma" w:eastAsia="Times New Roman" w:hAnsi="Tahoma" w:cs="Tahoma"/>
                      <w:color w:val="000000"/>
                      <w:sz w:val="16"/>
                      <w:szCs w:val="16"/>
                      <w:lang w:eastAsia="ru-RU"/>
                    </w:rPr>
                    <w:t xml:space="preserve"> отчетности</w:t>
                  </w:r>
                </w:p>
              </w:tc>
              <w:tc>
                <w:tcPr>
                  <w:tcW w:w="2977" w:type="dxa"/>
                  <w:gridSpan w:val="2"/>
                  <w:tcBorders>
                    <w:top w:val="nil"/>
                    <w:left w:val="nil"/>
                    <w:bottom w:val="single" w:sz="8" w:space="0" w:color="auto"/>
                    <w:right w:val="single" w:sz="4" w:space="0" w:color="auto"/>
                  </w:tcBorders>
                  <w:shd w:val="clear" w:color="auto" w:fill="auto"/>
                  <w:vAlign w:val="center"/>
                </w:tcPr>
                <w:p w:rsidR="00985653" w:rsidRDefault="00985653">
                  <w:pPr>
                    <w:spacing w:after="0" w:line="240" w:lineRule="auto"/>
                    <w:ind w:right="56"/>
                    <w:jc w:val="center"/>
                    <w:rPr>
                      <w:rFonts w:ascii="Tahoma" w:eastAsia="Times New Roman" w:hAnsi="Tahoma" w:cs="Tahoma"/>
                      <w:color w:val="000000"/>
                      <w:sz w:val="16"/>
                      <w:szCs w:val="16"/>
                      <w:lang w:eastAsia="ru-RU"/>
                    </w:rPr>
                  </w:pPr>
                </w:p>
              </w:tc>
            </w:tr>
            <w:tr w:rsidR="00985653">
              <w:trPr>
                <w:trHeight w:val="1287"/>
              </w:trPr>
              <w:tc>
                <w:tcPr>
                  <w:tcW w:w="709" w:type="dxa"/>
                  <w:tcBorders>
                    <w:top w:val="nil"/>
                    <w:left w:val="single" w:sz="8" w:space="0" w:color="auto"/>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284</w:t>
                  </w:r>
                </w:p>
              </w:tc>
              <w:tc>
                <w:tcPr>
                  <w:tcW w:w="414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Уведомление о закрытии учета по РСБУ</w:t>
                  </w:r>
                </w:p>
              </w:tc>
              <w:tc>
                <w:tcPr>
                  <w:tcW w:w="1842"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sz w:val="16"/>
                      <w:szCs w:val="16"/>
                      <w:lang w:eastAsia="ru-RU"/>
                    </w:rPr>
                    <w:t xml:space="preserve">Исполнитель: </w:t>
                  </w:r>
                  <w:r>
                    <w:rPr>
                      <w:rFonts w:ascii="Tahoma" w:eastAsia="Times New Roman" w:hAnsi="Tahoma" w:cs="Tahoma"/>
                      <w:sz w:val="16"/>
                      <w:szCs w:val="16"/>
                      <w:lang w:eastAsia="ru-RU"/>
                    </w:rPr>
                    <w:br/>
                  </w:r>
                  <w:r>
                    <w:rPr>
                      <w:rFonts w:ascii="Tahoma" w:eastAsia="Times New Roman" w:hAnsi="Tahoma" w:cs="Tahoma"/>
                      <w:color w:val="000000"/>
                      <w:sz w:val="16"/>
                      <w:szCs w:val="16"/>
                      <w:lang w:eastAsia="ru-RU"/>
                    </w:rPr>
                    <w:t xml:space="preserve">Отдел </w:t>
                  </w:r>
                  <w:proofErr w:type="gramStart"/>
                  <w:r>
                    <w:rPr>
                      <w:rFonts w:ascii="Tahoma" w:eastAsia="Times New Roman" w:hAnsi="Tahoma" w:cs="Tahoma"/>
                      <w:color w:val="000000"/>
                      <w:sz w:val="16"/>
                      <w:szCs w:val="16"/>
                      <w:lang w:eastAsia="ru-RU"/>
                    </w:rPr>
                    <w:t>Сводной  бухгалтерской</w:t>
                  </w:r>
                  <w:proofErr w:type="gramEnd"/>
                  <w:r>
                    <w:rPr>
                      <w:rFonts w:ascii="Tahoma" w:eastAsia="Times New Roman" w:hAnsi="Tahoma" w:cs="Tahoma"/>
                      <w:color w:val="000000"/>
                      <w:sz w:val="16"/>
                      <w:szCs w:val="16"/>
                      <w:lang w:eastAsia="ru-RU"/>
                    </w:rPr>
                    <w:t xml:space="preserve"> отчетности</w:t>
                  </w:r>
                </w:p>
              </w:tc>
              <w:tc>
                <w:tcPr>
                  <w:tcW w:w="2694"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Вечером дня закрытия</w:t>
                  </w:r>
                </w:p>
              </w:tc>
              <w:tc>
                <w:tcPr>
                  <w:tcW w:w="127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Сообщение электронной почты</w:t>
                  </w:r>
                </w:p>
              </w:tc>
              <w:tc>
                <w:tcPr>
                  <w:tcW w:w="1418"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Финансовый директор</w:t>
                  </w:r>
                </w:p>
              </w:tc>
              <w:tc>
                <w:tcPr>
                  <w:tcW w:w="2977" w:type="dxa"/>
                  <w:gridSpan w:val="2"/>
                  <w:tcBorders>
                    <w:top w:val="nil"/>
                    <w:left w:val="nil"/>
                    <w:bottom w:val="single" w:sz="8" w:space="0" w:color="auto"/>
                    <w:right w:val="single" w:sz="4" w:space="0" w:color="auto"/>
                  </w:tcBorders>
                  <w:shd w:val="clear" w:color="auto" w:fill="auto"/>
                  <w:vAlign w:val="center"/>
                </w:tcPr>
                <w:p w:rsidR="00985653" w:rsidRDefault="00985653">
                  <w:pPr>
                    <w:spacing w:after="0" w:line="240" w:lineRule="auto"/>
                    <w:ind w:right="56"/>
                    <w:jc w:val="center"/>
                    <w:rPr>
                      <w:rFonts w:ascii="Tahoma" w:eastAsia="Times New Roman" w:hAnsi="Tahoma" w:cs="Tahoma"/>
                      <w:color w:val="000000"/>
                      <w:sz w:val="16"/>
                      <w:szCs w:val="16"/>
                      <w:lang w:eastAsia="ru-RU"/>
                    </w:rPr>
                  </w:pPr>
                </w:p>
              </w:tc>
            </w:tr>
            <w:tr w:rsidR="00985653">
              <w:trPr>
                <w:trHeight w:val="774"/>
              </w:trPr>
              <w:tc>
                <w:tcPr>
                  <w:tcW w:w="709" w:type="dxa"/>
                  <w:tcBorders>
                    <w:top w:val="nil"/>
                    <w:left w:val="single" w:sz="8" w:space="0" w:color="auto"/>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285</w:t>
                  </w:r>
                </w:p>
              </w:tc>
              <w:tc>
                <w:tcPr>
                  <w:tcW w:w="414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Уведомление о закрытии учета по МСФО</w:t>
                  </w:r>
                </w:p>
              </w:tc>
              <w:tc>
                <w:tcPr>
                  <w:tcW w:w="1842"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sz w:val="16"/>
                      <w:szCs w:val="16"/>
                      <w:lang w:eastAsia="ru-RU"/>
                    </w:rPr>
                    <w:t xml:space="preserve">Исполнитель: </w:t>
                  </w:r>
                  <w:r>
                    <w:rPr>
                      <w:rFonts w:ascii="Tahoma" w:eastAsia="Times New Roman" w:hAnsi="Tahoma" w:cs="Tahoma"/>
                      <w:sz w:val="16"/>
                      <w:szCs w:val="16"/>
                      <w:lang w:eastAsia="ru-RU"/>
                    </w:rPr>
                    <w:br/>
                  </w:r>
                  <w:r>
                    <w:rPr>
                      <w:rFonts w:ascii="Tahoma" w:eastAsia="Times New Roman" w:hAnsi="Tahoma" w:cs="Tahoma"/>
                      <w:color w:val="000000"/>
                      <w:sz w:val="16"/>
                      <w:szCs w:val="16"/>
                      <w:lang w:eastAsia="ru-RU"/>
                    </w:rPr>
                    <w:t xml:space="preserve">Отдел </w:t>
                  </w:r>
                  <w:proofErr w:type="gramStart"/>
                  <w:r>
                    <w:rPr>
                      <w:rFonts w:ascii="Tahoma" w:eastAsia="Times New Roman" w:hAnsi="Tahoma" w:cs="Tahoma"/>
                      <w:color w:val="000000"/>
                      <w:sz w:val="16"/>
                      <w:szCs w:val="16"/>
                      <w:lang w:eastAsia="ru-RU"/>
                    </w:rPr>
                    <w:t>Сводной  бухгалтерской</w:t>
                  </w:r>
                  <w:proofErr w:type="gramEnd"/>
                  <w:r>
                    <w:rPr>
                      <w:rFonts w:ascii="Tahoma" w:eastAsia="Times New Roman" w:hAnsi="Tahoma" w:cs="Tahoma"/>
                      <w:color w:val="000000"/>
                      <w:sz w:val="16"/>
                      <w:szCs w:val="16"/>
                      <w:lang w:eastAsia="ru-RU"/>
                    </w:rPr>
                    <w:t xml:space="preserve"> отчетности</w:t>
                  </w:r>
                </w:p>
              </w:tc>
              <w:tc>
                <w:tcPr>
                  <w:tcW w:w="2694"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Вечером дня закрытия</w:t>
                  </w:r>
                </w:p>
              </w:tc>
              <w:tc>
                <w:tcPr>
                  <w:tcW w:w="1275"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Сообщение электронной почты</w:t>
                  </w:r>
                </w:p>
              </w:tc>
              <w:tc>
                <w:tcPr>
                  <w:tcW w:w="1418" w:type="dxa"/>
                  <w:tcBorders>
                    <w:top w:val="nil"/>
                    <w:left w:val="nil"/>
                    <w:bottom w:val="single" w:sz="8"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Финансовый директор</w:t>
                  </w:r>
                </w:p>
              </w:tc>
              <w:tc>
                <w:tcPr>
                  <w:tcW w:w="2977" w:type="dxa"/>
                  <w:gridSpan w:val="2"/>
                  <w:tcBorders>
                    <w:top w:val="nil"/>
                    <w:left w:val="nil"/>
                    <w:bottom w:val="single" w:sz="8" w:space="0" w:color="auto"/>
                    <w:right w:val="single" w:sz="4" w:space="0" w:color="auto"/>
                  </w:tcBorders>
                  <w:shd w:val="clear" w:color="auto" w:fill="auto"/>
                  <w:vAlign w:val="center"/>
                </w:tcPr>
                <w:p w:rsidR="00985653" w:rsidRDefault="00985653">
                  <w:pPr>
                    <w:spacing w:after="0" w:line="240" w:lineRule="auto"/>
                    <w:ind w:right="56"/>
                    <w:jc w:val="center"/>
                    <w:rPr>
                      <w:rFonts w:ascii="Tahoma" w:eastAsia="Times New Roman" w:hAnsi="Tahoma" w:cs="Tahoma"/>
                      <w:color w:val="000000"/>
                      <w:sz w:val="16"/>
                      <w:szCs w:val="16"/>
                      <w:lang w:eastAsia="ru-RU"/>
                    </w:rPr>
                  </w:pPr>
                </w:p>
              </w:tc>
            </w:tr>
            <w:tr w:rsidR="00985653">
              <w:trPr>
                <w:trHeight w:val="345"/>
              </w:trPr>
              <w:tc>
                <w:tcPr>
                  <w:tcW w:w="709" w:type="dxa"/>
                  <w:tcBorders>
                    <w:top w:val="nil"/>
                    <w:left w:val="single" w:sz="8" w:space="0" w:color="auto"/>
                    <w:bottom w:val="single" w:sz="8" w:space="0" w:color="auto"/>
                    <w:right w:val="dotDash" w:sz="4" w:space="0" w:color="auto"/>
                  </w:tcBorders>
                  <w:shd w:val="clear" w:color="000000" w:fill="538DD5"/>
                  <w:vAlign w:val="center"/>
                </w:tcPr>
                <w:p w:rsidR="00985653" w:rsidRDefault="00383279">
                  <w:pPr>
                    <w:spacing w:after="0" w:line="240" w:lineRule="auto"/>
                    <w:ind w:right="56"/>
                    <w:jc w:val="center"/>
                    <w:rPr>
                      <w:rFonts w:ascii="Tahoma" w:eastAsia="Times New Roman" w:hAnsi="Tahoma" w:cs="Tahoma"/>
                      <w:b/>
                      <w:bCs/>
                      <w:color w:val="FFFFFF"/>
                      <w:sz w:val="18"/>
                      <w:szCs w:val="18"/>
                      <w:lang w:val="en-US" w:eastAsia="ru-RU"/>
                    </w:rPr>
                  </w:pPr>
                  <w:r>
                    <w:rPr>
                      <w:rFonts w:ascii="Tahoma" w:eastAsia="Times New Roman" w:hAnsi="Tahoma" w:cs="Tahoma"/>
                      <w:b/>
                      <w:bCs/>
                      <w:color w:val="FFFFFF"/>
                      <w:sz w:val="18"/>
                      <w:szCs w:val="18"/>
                      <w:lang w:eastAsia="ru-RU"/>
                    </w:rPr>
                    <w:t>111</w:t>
                  </w:r>
                </w:p>
              </w:tc>
              <w:tc>
                <w:tcPr>
                  <w:tcW w:w="14351" w:type="dxa"/>
                  <w:gridSpan w:val="7"/>
                  <w:tcBorders>
                    <w:top w:val="nil"/>
                    <w:left w:val="nil"/>
                    <w:bottom w:val="single" w:sz="8" w:space="0" w:color="auto"/>
                    <w:right w:val="single" w:sz="4" w:space="0" w:color="auto"/>
                  </w:tcBorders>
                  <w:shd w:val="clear" w:color="000000" w:fill="538DD5"/>
                  <w:vAlign w:val="center"/>
                </w:tcPr>
                <w:p w:rsidR="00985653" w:rsidRDefault="00383279">
                  <w:pPr>
                    <w:spacing w:after="0" w:line="240" w:lineRule="auto"/>
                    <w:ind w:right="56"/>
                    <w:rPr>
                      <w:rFonts w:ascii="Tahoma" w:eastAsia="Times New Roman" w:hAnsi="Tahoma" w:cs="Tahoma"/>
                      <w:color w:val="FFFFFF"/>
                      <w:sz w:val="18"/>
                      <w:szCs w:val="18"/>
                      <w:lang w:eastAsia="ru-RU"/>
                    </w:rPr>
                  </w:pPr>
                  <w:r>
                    <w:rPr>
                      <w:rFonts w:ascii="Tahoma" w:eastAsia="Times New Roman" w:hAnsi="Tahoma" w:cs="Tahoma"/>
                      <w:b/>
                      <w:bCs/>
                      <w:color w:val="FFFFFF"/>
                      <w:sz w:val="18"/>
                      <w:szCs w:val="18"/>
                      <w:lang w:eastAsia="ru-RU"/>
                    </w:rPr>
                    <w:t xml:space="preserve">Казначейские операции </w:t>
                  </w:r>
                </w:p>
              </w:tc>
            </w:tr>
            <w:tr w:rsidR="00985653">
              <w:trPr>
                <w:trHeight w:val="1487"/>
              </w:trPr>
              <w:tc>
                <w:tcPr>
                  <w:tcW w:w="709" w:type="dxa"/>
                  <w:tcBorders>
                    <w:top w:val="nil"/>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lastRenderedPageBreak/>
                    <w:t>286</w:t>
                  </w:r>
                </w:p>
              </w:tc>
              <w:tc>
                <w:tcPr>
                  <w:tcW w:w="414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sz w:val="16"/>
                      <w:szCs w:val="16"/>
                      <w:lang w:eastAsia="ru-RU"/>
                    </w:rPr>
                  </w:pPr>
                  <w:r>
                    <w:rPr>
                      <w:rFonts w:ascii="Tahoma" w:eastAsia="Times New Roman" w:hAnsi="Tahoma" w:cs="Tahoma"/>
                      <w:sz w:val="16"/>
                      <w:szCs w:val="16"/>
                      <w:lang w:eastAsia="ru-RU"/>
                    </w:rPr>
                    <w:t xml:space="preserve">Предоставление договоров займа, кредита, депозита в </w:t>
                  </w:r>
                  <w:proofErr w:type="spellStart"/>
                  <w:r>
                    <w:rPr>
                      <w:rFonts w:ascii="Tahoma" w:eastAsia="Times New Roman" w:hAnsi="Tahoma" w:cs="Tahoma"/>
                      <w:sz w:val="16"/>
                      <w:szCs w:val="16"/>
                      <w:lang w:eastAsia="ru-RU"/>
                    </w:rPr>
                    <w:t>т.ч</w:t>
                  </w:r>
                  <w:proofErr w:type="spellEnd"/>
                  <w:r>
                    <w:rPr>
                      <w:rFonts w:ascii="Tahoma" w:eastAsia="Times New Roman" w:hAnsi="Tahoma" w:cs="Tahoma"/>
                      <w:sz w:val="16"/>
                      <w:szCs w:val="16"/>
                      <w:lang w:eastAsia="ru-RU"/>
                    </w:rPr>
                    <w:t>. дополнительные соглашения к ним</w:t>
                  </w:r>
                </w:p>
              </w:tc>
              <w:tc>
                <w:tcPr>
                  <w:tcW w:w="1842"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w:t>
                  </w:r>
                </w:p>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Финансовый директор</w:t>
                  </w:r>
                </w:p>
              </w:tc>
              <w:tc>
                <w:tcPr>
                  <w:tcW w:w="2694"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в течение 1 рабочего дня с момента подписания, но </w:t>
                  </w:r>
                </w:p>
              </w:tc>
              <w:tc>
                <w:tcPr>
                  <w:tcW w:w="1275"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Копия ПД</w:t>
                  </w:r>
                </w:p>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Файл (*.</w:t>
                  </w:r>
                  <w:proofErr w:type="spellStart"/>
                  <w:r>
                    <w:rPr>
                      <w:rFonts w:ascii="Tahoma" w:eastAsia="Times New Roman" w:hAnsi="Tahoma" w:cs="Tahoma"/>
                      <w:sz w:val="16"/>
                      <w:szCs w:val="16"/>
                      <w:lang w:eastAsia="ru-RU"/>
                    </w:rPr>
                    <w:t>pdf</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Microsoft</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Office</w:t>
                  </w:r>
                  <w:proofErr w:type="spellEnd"/>
                  <w:r>
                    <w:rPr>
                      <w:rFonts w:ascii="Tahoma" w:eastAsia="Times New Roman" w:hAnsi="Tahoma" w:cs="Tahoma"/>
                      <w:sz w:val="16"/>
                      <w:szCs w:val="16"/>
                      <w:lang w:eastAsia="ru-RU"/>
                    </w:rPr>
                    <w:t xml:space="preserve"> (по электронной почте)</w:t>
                  </w:r>
                </w:p>
              </w:tc>
              <w:tc>
                <w:tcPr>
                  <w:tcW w:w="1418" w:type="dxa"/>
                  <w:tcBorders>
                    <w:top w:val="nil"/>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в течение 1 рабочего дня с момента подписания </w:t>
                  </w:r>
                </w:p>
              </w:tc>
            </w:tr>
            <w:tr w:rsidR="00985653">
              <w:trPr>
                <w:trHeight w:val="1800"/>
              </w:trPr>
              <w:tc>
                <w:tcPr>
                  <w:tcW w:w="709" w:type="dxa"/>
                  <w:tcBorders>
                    <w:top w:val="dotDash" w:sz="4" w:space="0" w:color="auto"/>
                    <w:left w:val="single" w:sz="8" w:space="0" w:color="auto"/>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287</w:t>
                  </w:r>
                </w:p>
              </w:tc>
              <w:tc>
                <w:tcPr>
                  <w:tcW w:w="4145"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sz w:val="16"/>
                      <w:szCs w:val="16"/>
                      <w:lang w:eastAsia="ru-RU"/>
                    </w:rPr>
                  </w:pPr>
                  <w:r>
                    <w:rPr>
                      <w:rFonts w:ascii="Tahoma" w:eastAsia="Times New Roman" w:hAnsi="Tahoma" w:cs="Tahoma"/>
                      <w:sz w:val="16"/>
                      <w:szCs w:val="16"/>
                      <w:lang w:eastAsia="ru-RU"/>
                    </w:rPr>
                    <w:t xml:space="preserve">Предоставление отчет по движению ценных бумаг, </w:t>
                  </w:r>
                  <w:proofErr w:type="gramStart"/>
                  <w:r>
                    <w:rPr>
                      <w:rFonts w:ascii="Tahoma" w:eastAsia="Times New Roman" w:hAnsi="Tahoma" w:cs="Tahoma"/>
                      <w:sz w:val="16"/>
                      <w:szCs w:val="16"/>
                      <w:lang w:eastAsia="ru-RU"/>
                    </w:rPr>
                    <w:t>предоставляемого  с</w:t>
                  </w:r>
                  <w:proofErr w:type="gramEnd"/>
                  <w:r>
                    <w:rPr>
                      <w:rFonts w:ascii="Tahoma" w:eastAsia="Times New Roman" w:hAnsi="Tahoma" w:cs="Tahoma"/>
                      <w:sz w:val="16"/>
                      <w:szCs w:val="16"/>
                      <w:lang w:eastAsia="ru-RU"/>
                    </w:rPr>
                    <w:t xml:space="preserve"> целью контроля остатков и движения ценных бумаг в рамках отчетного периода</w:t>
                  </w:r>
                </w:p>
              </w:tc>
              <w:tc>
                <w:tcPr>
                  <w:tcW w:w="1842"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w:t>
                  </w:r>
                </w:p>
                <w:p w:rsidR="00985653" w:rsidRDefault="00383279">
                  <w:pPr>
                    <w:spacing w:after="0" w:line="240" w:lineRule="auto"/>
                    <w:ind w:right="56"/>
                    <w:jc w:val="center"/>
                    <w:rPr>
                      <w:rFonts w:ascii="Tahoma" w:eastAsia="Times New Roman" w:hAnsi="Tahoma" w:cs="Tahoma"/>
                      <w:color w:val="000000"/>
                      <w:sz w:val="16"/>
                      <w:szCs w:val="16"/>
                    </w:rPr>
                  </w:pPr>
                  <w:r>
                    <w:rPr>
                      <w:rFonts w:ascii="Tahoma" w:eastAsia="Times New Roman" w:hAnsi="Tahoma" w:cs="Tahoma"/>
                      <w:color w:val="000000"/>
                      <w:sz w:val="16"/>
                      <w:szCs w:val="16"/>
                      <w:lang w:eastAsia="ru-RU"/>
                    </w:rPr>
                    <w:t>Финансовый директор</w:t>
                  </w:r>
                </w:p>
              </w:tc>
              <w:tc>
                <w:tcPr>
                  <w:tcW w:w="2694"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2-х календарных дней до срока установки ДЗР РСБУ в соответствии с корпоративным календарем</w:t>
                  </w:r>
                </w:p>
              </w:tc>
              <w:tc>
                <w:tcPr>
                  <w:tcW w:w="1275"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Копия ПД</w:t>
                  </w:r>
                </w:p>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Файл (*.</w:t>
                  </w:r>
                  <w:proofErr w:type="spellStart"/>
                  <w:r>
                    <w:rPr>
                      <w:rFonts w:ascii="Tahoma" w:eastAsia="Times New Roman" w:hAnsi="Tahoma" w:cs="Tahoma"/>
                      <w:sz w:val="16"/>
                      <w:szCs w:val="16"/>
                      <w:lang w:eastAsia="ru-RU"/>
                    </w:rPr>
                    <w:t>pdf</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Microsoft</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Office</w:t>
                  </w:r>
                  <w:proofErr w:type="spellEnd"/>
                  <w:r>
                    <w:rPr>
                      <w:rFonts w:ascii="Tahoma" w:eastAsia="Times New Roman" w:hAnsi="Tahoma" w:cs="Tahoma"/>
                      <w:sz w:val="16"/>
                      <w:szCs w:val="16"/>
                      <w:lang w:eastAsia="ru-RU"/>
                    </w:rPr>
                    <w:t xml:space="preserve"> (по электронной почте)</w:t>
                  </w:r>
                </w:p>
              </w:tc>
              <w:tc>
                <w:tcPr>
                  <w:tcW w:w="1418" w:type="dxa"/>
                  <w:tcBorders>
                    <w:top w:val="dotDash" w:sz="4" w:space="0" w:color="auto"/>
                    <w:left w:val="nil"/>
                    <w:bottom w:val="single"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dotDash" w:sz="4" w:space="0" w:color="auto"/>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до 5 числа каждого месяца, следующего за отчетным</w:t>
                  </w:r>
                </w:p>
              </w:tc>
            </w:tr>
            <w:tr w:rsidR="00985653">
              <w:trPr>
                <w:trHeight w:val="2075"/>
              </w:trPr>
              <w:tc>
                <w:tcPr>
                  <w:tcW w:w="709" w:type="dxa"/>
                  <w:tcBorders>
                    <w:top w:val="single" w:sz="4" w:space="0" w:color="auto"/>
                    <w:left w:val="single" w:sz="8" w:space="0" w:color="auto"/>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288</w:t>
                  </w:r>
                </w:p>
              </w:tc>
              <w:tc>
                <w:tcPr>
                  <w:tcW w:w="414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rPr>
                      <w:rFonts w:ascii="Tahoma" w:eastAsia="Times New Roman" w:hAnsi="Tahoma" w:cs="Tahoma"/>
                      <w:sz w:val="16"/>
                      <w:szCs w:val="16"/>
                      <w:lang w:eastAsia="ru-RU"/>
                    </w:rPr>
                  </w:pPr>
                  <w:r>
                    <w:rPr>
                      <w:rFonts w:ascii="Tahoma" w:eastAsia="Times New Roman" w:hAnsi="Tahoma" w:cs="Tahoma"/>
                      <w:sz w:val="16"/>
                      <w:szCs w:val="16"/>
                      <w:lang w:eastAsia="ru-RU"/>
                    </w:rPr>
                    <w:t xml:space="preserve">Предоставление документов для отражения </w:t>
                  </w:r>
                  <w:proofErr w:type="spellStart"/>
                  <w:r>
                    <w:rPr>
                      <w:rFonts w:ascii="Tahoma" w:eastAsia="Times New Roman" w:hAnsi="Tahoma" w:cs="Tahoma"/>
                      <w:sz w:val="16"/>
                      <w:szCs w:val="16"/>
                      <w:lang w:eastAsia="ru-RU"/>
                    </w:rPr>
                    <w:t>забалансовых</w:t>
                  </w:r>
                  <w:proofErr w:type="spellEnd"/>
                  <w:r>
                    <w:rPr>
                      <w:rFonts w:ascii="Tahoma" w:eastAsia="Times New Roman" w:hAnsi="Tahoma" w:cs="Tahoma"/>
                      <w:sz w:val="16"/>
                      <w:szCs w:val="16"/>
                      <w:lang w:eastAsia="ru-RU"/>
                    </w:rPr>
                    <w:t xml:space="preserve"> обязательств</w:t>
                  </w:r>
                </w:p>
              </w:tc>
              <w:tc>
                <w:tcPr>
                  <w:tcW w:w="1842"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w:t>
                  </w:r>
                </w:p>
                <w:p w:rsidR="00985653" w:rsidRDefault="00383279">
                  <w:pPr>
                    <w:ind w:right="56"/>
                    <w:jc w:val="center"/>
                    <w:rPr>
                      <w:rFonts w:ascii="Tahoma" w:hAnsi="Tahoma" w:cs="Tahoma"/>
                      <w:sz w:val="16"/>
                      <w:szCs w:val="16"/>
                    </w:rPr>
                  </w:pPr>
                  <w:r>
                    <w:rPr>
                      <w:rFonts w:ascii="Tahoma" w:eastAsia="Times New Roman" w:hAnsi="Tahoma" w:cs="Tahoma"/>
                      <w:color w:val="000000"/>
                      <w:sz w:val="16"/>
                      <w:szCs w:val="16"/>
                      <w:lang w:eastAsia="ru-RU"/>
                    </w:rPr>
                    <w:t>Финансовый директор</w:t>
                  </w:r>
                </w:p>
              </w:tc>
              <w:tc>
                <w:tcPr>
                  <w:tcW w:w="2694"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2-х календарных дней до срока установки ДЗР РСБУ в соответствии с корпоративным календарем</w:t>
                  </w:r>
                </w:p>
              </w:tc>
              <w:tc>
                <w:tcPr>
                  <w:tcW w:w="1275"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Копия ПД</w:t>
                  </w:r>
                </w:p>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Файл (*.</w:t>
                  </w:r>
                  <w:proofErr w:type="spellStart"/>
                  <w:r>
                    <w:rPr>
                      <w:rFonts w:ascii="Tahoma" w:eastAsia="Times New Roman" w:hAnsi="Tahoma" w:cs="Tahoma"/>
                      <w:sz w:val="16"/>
                      <w:szCs w:val="16"/>
                      <w:lang w:eastAsia="ru-RU"/>
                    </w:rPr>
                    <w:t>pdf</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Microsoft</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Office</w:t>
                  </w:r>
                  <w:proofErr w:type="spellEnd"/>
                  <w:r>
                    <w:rPr>
                      <w:rFonts w:ascii="Tahoma" w:eastAsia="Times New Roman" w:hAnsi="Tahoma" w:cs="Tahoma"/>
                      <w:sz w:val="16"/>
                      <w:szCs w:val="16"/>
                      <w:lang w:eastAsia="ru-RU"/>
                    </w:rPr>
                    <w:t xml:space="preserve"> (по электронной почте)</w:t>
                  </w:r>
                </w:p>
              </w:tc>
              <w:tc>
                <w:tcPr>
                  <w:tcW w:w="1418" w:type="dxa"/>
                  <w:tcBorders>
                    <w:top w:val="single" w:sz="4" w:space="0" w:color="auto"/>
                    <w:left w:val="nil"/>
                    <w:bottom w:val="dotDash" w:sz="4" w:space="0" w:color="auto"/>
                    <w:right w:val="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4" w:space="0" w:color="auto"/>
                    <w:left w:val="nil"/>
                    <w:bottom w:val="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до 5 числа каждого месяца, следующего за отчетным</w:t>
                  </w:r>
                </w:p>
              </w:tc>
            </w:tr>
            <w:tr w:rsidR="00985653">
              <w:trPr>
                <w:trHeight w:val="1509"/>
              </w:trPr>
              <w:tc>
                <w:tcPr>
                  <w:tcW w:w="709" w:type="dxa"/>
                  <w:tcBorders>
                    <w:top w:val="nil"/>
                    <w:left w:val="single" w:sz="8" w:space="0" w:color="auto"/>
                    <w:bottom w:val="dotDotDash"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289</w:t>
                  </w:r>
                </w:p>
              </w:tc>
              <w:tc>
                <w:tcPr>
                  <w:tcW w:w="4145" w:type="dxa"/>
                  <w:tcBorders>
                    <w:top w:val="nil"/>
                    <w:left w:val="nil"/>
                    <w:bottom w:val="dotDotDash" w:sz="4" w:space="0" w:color="auto"/>
                    <w:right w:val="dotDotDash" w:sz="4" w:space="0" w:color="auto"/>
                  </w:tcBorders>
                  <w:shd w:val="clear" w:color="auto" w:fill="auto"/>
                  <w:vAlign w:val="center"/>
                </w:tcPr>
                <w:p w:rsidR="00985653" w:rsidRDefault="00383279">
                  <w:pPr>
                    <w:spacing w:after="0" w:line="240" w:lineRule="auto"/>
                    <w:ind w:right="56"/>
                    <w:rPr>
                      <w:rFonts w:ascii="Tahoma" w:eastAsia="Times New Roman" w:hAnsi="Tahoma" w:cs="Tahoma"/>
                      <w:sz w:val="16"/>
                      <w:szCs w:val="16"/>
                      <w:lang w:eastAsia="ru-RU"/>
                    </w:rPr>
                  </w:pPr>
                  <w:r>
                    <w:rPr>
                      <w:rFonts w:ascii="Tahoma" w:eastAsia="Times New Roman" w:hAnsi="Tahoma" w:cs="Tahoma"/>
                      <w:sz w:val="16"/>
                      <w:szCs w:val="16"/>
                      <w:lang w:eastAsia="ru-RU"/>
                    </w:rPr>
                    <w:t>Предоставление документов по покупке/продаже ЦБ</w:t>
                  </w:r>
                </w:p>
              </w:tc>
              <w:tc>
                <w:tcPr>
                  <w:tcW w:w="1842" w:type="dxa"/>
                  <w:tcBorders>
                    <w:top w:val="nil"/>
                    <w:left w:val="nil"/>
                    <w:bottom w:val="dotDotDash"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w:t>
                  </w:r>
                </w:p>
                <w:p w:rsidR="00985653" w:rsidRDefault="00383279">
                  <w:pPr>
                    <w:spacing w:after="0" w:line="240" w:lineRule="auto"/>
                    <w:ind w:right="56"/>
                    <w:jc w:val="center"/>
                    <w:rPr>
                      <w:rFonts w:ascii="Tahoma" w:eastAsia="Times New Roman" w:hAnsi="Tahoma" w:cs="Tahoma"/>
                      <w:color w:val="000000"/>
                      <w:sz w:val="16"/>
                      <w:szCs w:val="16"/>
                    </w:rPr>
                  </w:pPr>
                  <w:r>
                    <w:rPr>
                      <w:rFonts w:ascii="Tahoma" w:eastAsia="Times New Roman" w:hAnsi="Tahoma" w:cs="Tahoma"/>
                      <w:color w:val="000000"/>
                      <w:sz w:val="16"/>
                      <w:szCs w:val="16"/>
                      <w:lang w:eastAsia="ru-RU"/>
                    </w:rPr>
                    <w:t>Финансовый директор</w:t>
                  </w:r>
                </w:p>
              </w:tc>
              <w:tc>
                <w:tcPr>
                  <w:tcW w:w="2694" w:type="dxa"/>
                  <w:tcBorders>
                    <w:top w:val="nil"/>
                    <w:left w:val="nil"/>
                    <w:bottom w:val="dotDotDash"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в течение 1 рабочего дня с момента подписания документации, при завершении календарного месяца – не позднее 1-го календарного дня месяца, следующего за отчетным </w:t>
                  </w:r>
                </w:p>
              </w:tc>
              <w:tc>
                <w:tcPr>
                  <w:tcW w:w="1275" w:type="dxa"/>
                  <w:tcBorders>
                    <w:top w:val="nil"/>
                    <w:left w:val="nil"/>
                    <w:bottom w:val="dotDotDash"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Копия ПД</w:t>
                  </w:r>
                </w:p>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Файл (*.</w:t>
                  </w:r>
                  <w:proofErr w:type="spellStart"/>
                  <w:r>
                    <w:rPr>
                      <w:rFonts w:ascii="Tahoma" w:eastAsia="Times New Roman" w:hAnsi="Tahoma" w:cs="Tahoma"/>
                      <w:sz w:val="16"/>
                      <w:szCs w:val="16"/>
                      <w:lang w:eastAsia="ru-RU"/>
                    </w:rPr>
                    <w:t>pdf</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Microsoft</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Office</w:t>
                  </w:r>
                  <w:proofErr w:type="spellEnd"/>
                  <w:r>
                    <w:rPr>
                      <w:rFonts w:ascii="Tahoma" w:eastAsia="Times New Roman" w:hAnsi="Tahoma" w:cs="Tahoma"/>
                      <w:sz w:val="16"/>
                      <w:szCs w:val="16"/>
                      <w:lang w:eastAsia="ru-RU"/>
                    </w:rPr>
                    <w:t xml:space="preserve"> (по электронной почте)</w:t>
                  </w:r>
                </w:p>
              </w:tc>
              <w:tc>
                <w:tcPr>
                  <w:tcW w:w="1418" w:type="dxa"/>
                  <w:tcBorders>
                    <w:top w:val="nil"/>
                    <w:left w:val="nil"/>
                    <w:bottom w:val="dotDotDash"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в течение 1 рабочего дня с момента подписания документации, при завершении календарного месяца – не позднее 1-го календарного дня месяца, следующего за отчетным </w:t>
                  </w:r>
                </w:p>
              </w:tc>
            </w:tr>
            <w:tr w:rsidR="00985653">
              <w:trPr>
                <w:trHeight w:val="3402"/>
              </w:trPr>
              <w:tc>
                <w:tcPr>
                  <w:tcW w:w="709" w:type="dxa"/>
                  <w:tcBorders>
                    <w:top w:val="nil"/>
                    <w:left w:val="single" w:sz="8" w:space="0" w:color="auto"/>
                    <w:bottom w:val="dotDotDash"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290</w:t>
                  </w:r>
                </w:p>
              </w:tc>
              <w:tc>
                <w:tcPr>
                  <w:tcW w:w="4145" w:type="dxa"/>
                  <w:tcBorders>
                    <w:top w:val="nil"/>
                    <w:left w:val="nil"/>
                    <w:bottom w:val="dotDotDash" w:sz="4" w:space="0" w:color="auto"/>
                    <w:right w:val="dotDotDash" w:sz="4" w:space="0" w:color="auto"/>
                  </w:tcBorders>
                  <w:shd w:val="clear" w:color="auto" w:fill="auto"/>
                  <w:vAlign w:val="center"/>
                </w:tcPr>
                <w:p w:rsidR="00985653" w:rsidRDefault="00383279">
                  <w:pPr>
                    <w:spacing w:after="0" w:line="240" w:lineRule="auto"/>
                    <w:ind w:right="56"/>
                    <w:rPr>
                      <w:rFonts w:ascii="Tahoma" w:eastAsia="Times New Roman" w:hAnsi="Tahoma" w:cs="Tahoma"/>
                      <w:sz w:val="16"/>
                      <w:szCs w:val="16"/>
                      <w:lang w:eastAsia="ru-RU"/>
                    </w:rPr>
                  </w:pPr>
                  <w:r>
                    <w:rPr>
                      <w:rFonts w:ascii="Tahoma" w:eastAsia="Times New Roman" w:hAnsi="Tahoma" w:cs="Tahoma"/>
                      <w:sz w:val="16"/>
                      <w:szCs w:val="16"/>
                      <w:lang w:eastAsia="ru-RU"/>
                    </w:rPr>
                    <w:t>Заявки на оплату (с сопроводительными документами):</w:t>
                  </w:r>
                </w:p>
                <w:p w:rsidR="00985653" w:rsidRDefault="00383279">
                  <w:pPr>
                    <w:spacing w:after="0" w:line="240" w:lineRule="auto"/>
                    <w:ind w:right="56"/>
                    <w:rPr>
                      <w:rFonts w:ascii="Tahoma" w:eastAsia="Times New Roman" w:hAnsi="Tahoma" w:cs="Tahoma"/>
                      <w:sz w:val="16"/>
                      <w:szCs w:val="16"/>
                      <w:lang w:eastAsia="ru-RU"/>
                    </w:rPr>
                  </w:pPr>
                  <w:r>
                    <w:rPr>
                      <w:rFonts w:ascii="Tahoma" w:eastAsia="Times New Roman" w:hAnsi="Tahoma" w:cs="Tahoma"/>
                      <w:sz w:val="16"/>
                      <w:szCs w:val="16"/>
                      <w:lang w:eastAsia="ru-RU"/>
                    </w:rPr>
                    <w:t>- при платежах по предоплате (аванс) предоставляется счет на оплату (копия) (если иное не предусмотрено договором), оформленный надлежащим образом (подписанный уполномоченными лицами, с печатью организации),</w:t>
                  </w:r>
                </w:p>
                <w:p w:rsidR="00985653" w:rsidRDefault="00383279">
                  <w:pPr>
                    <w:spacing w:after="0" w:line="240" w:lineRule="auto"/>
                    <w:ind w:right="56"/>
                    <w:rPr>
                      <w:rFonts w:ascii="Tahoma" w:eastAsia="Times New Roman" w:hAnsi="Tahoma" w:cs="Tahoma"/>
                      <w:sz w:val="16"/>
                      <w:szCs w:val="16"/>
                      <w:lang w:eastAsia="ru-RU"/>
                    </w:rPr>
                  </w:pPr>
                  <w:r>
                    <w:rPr>
                      <w:rFonts w:ascii="Tahoma" w:eastAsia="Times New Roman" w:hAnsi="Tahoma" w:cs="Tahoma"/>
                      <w:sz w:val="16"/>
                      <w:szCs w:val="16"/>
                      <w:lang w:eastAsia="ru-RU"/>
                    </w:rPr>
                    <w:t xml:space="preserve">- при платежах по факту выполнения работ, оказания услуг, поставки товаров предоставляется счет на оплату (копия) или копии первичных документов, подтверждающих реализацию товаров (работ, услуг), </w:t>
                  </w:r>
                </w:p>
                <w:p w:rsidR="00985653" w:rsidRDefault="00383279">
                  <w:pPr>
                    <w:spacing w:after="0" w:line="240" w:lineRule="auto"/>
                    <w:ind w:right="56"/>
                    <w:rPr>
                      <w:rFonts w:ascii="Tahoma" w:eastAsia="Times New Roman" w:hAnsi="Tahoma" w:cs="Tahoma"/>
                      <w:sz w:val="16"/>
                      <w:szCs w:val="16"/>
                      <w:lang w:eastAsia="ru-RU"/>
                    </w:rPr>
                  </w:pPr>
                  <w:r>
                    <w:rPr>
                      <w:rFonts w:ascii="Tahoma" w:eastAsia="Times New Roman" w:hAnsi="Tahoma" w:cs="Tahoma"/>
                      <w:sz w:val="16"/>
                      <w:szCs w:val="16"/>
                      <w:lang w:eastAsia="ru-RU"/>
                    </w:rPr>
                    <w:t>- для оплаты налогов, пошлин, зарплаты, подотчетных сумм прикрепляется реестр, содержащий все реквизиты платежа).</w:t>
                  </w:r>
                </w:p>
              </w:tc>
              <w:tc>
                <w:tcPr>
                  <w:tcW w:w="1842" w:type="dxa"/>
                  <w:tcBorders>
                    <w:top w:val="nil"/>
                    <w:left w:val="nil"/>
                    <w:bottom w:val="dotDotDash"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Ответственный сотрудник</w:t>
                  </w:r>
                </w:p>
              </w:tc>
              <w:tc>
                <w:tcPr>
                  <w:tcW w:w="2694" w:type="dxa"/>
                  <w:tcBorders>
                    <w:top w:val="nil"/>
                    <w:left w:val="nil"/>
                    <w:bottom w:val="dotDotDash"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До 12:00 </w:t>
                  </w:r>
                  <w:r>
                    <w:rPr>
                      <w:rFonts w:ascii="Tahoma" w:eastAsia="Times New Roman" w:hAnsi="Tahoma" w:cs="Tahoma"/>
                      <w:sz w:val="16"/>
                      <w:szCs w:val="16"/>
                      <w:lang w:val="en-US" w:eastAsia="ru-RU"/>
                    </w:rPr>
                    <w:t>MSK</w:t>
                  </w:r>
                  <w:r>
                    <w:rPr>
                      <w:rFonts w:ascii="Tahoma" w:eastAsia="Times New Roman" w:hAnsi="Tahoma" w:cs="Tahoma"/>
                      <w:sz w:val="16"/>
                      <w:szCs w:val="16"/>
                      <w:lang w:eastAsia="ru-RU"/>
                    </w:rPr>
                    <w:t xml:space="preserve"> накануне платежного дня, за исключением срочных и безусловных (расчет при увольнении) платежей</w:t>
                  </w:r>
                </w:p>
              </w:tc>
              <w:tc>
                <w:tcPr>
                  <w:tcW w:w="1275" w:type="dxa"/>
                  <w:tcBorders>
                    <w:top w:val="nil"/>
                    <w:left w:val="nil"/>
                    <w:bottom w:val="dotDotDash"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Заявка в электронном виде в </w:t>
                  </w:r>
                  <w:proofErr w:type="gramStart"/>
                  <w:r>
                    <w:rPr>
                      <w:rFonts w:ascii="Tahoma" w:eastAsia="Times New Roman" w:hAnsi="Tahoma" w:cs="Tahoma"/>
                      <w:sz w:val="16"/>
                      <w:szCs w:val="16"/>
                      <w:lang w:eastAsia="ru-RU"/>
                    </w:rPr>
                    <w:t>СЭД  в</w:t>
                  </w:r>
                  <w:proofErr w:type="gramEnd"/>
                  <w:r>
                    <w:rPr>
                      <w:rFonts w:ascii="Tahoma" w:eastAsia="Times New Roman" w:hAnsi="Tahoma" w:cs="Tahoma"/>
                      <w:sz w:val="16"/>
                      <w:szCs w:val="16"/>
                      <w:lang w:eastAsia="ru-RU"/>
                    </w:rPr>
                    <w:t xml:space="preserve"> базе данных «Заявки на оплату»</w:t>
                  </w:r>
                </w:p>
              </w:tc>
              <w:tc>
                <w:tcPr>
                  <w:tcW w:w="1418" w:type="dxa"/>
                  <w:tcBorders>
                    <w:top w:val="nil"/>
                    <w:left w:val="nil"/>
                    <w:bottom w:val="dotDotDash"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казначейских операций</w:t>
                  </w:r>
                </w:p>
              </w:tc>
              <w:tc>
                <w:tcPr>
                  <w:tcW w:w="2977" w:type="dxa"/>
                  <w:gridSpan w:val="2"/>
                  <w:tcBorders>
                    <w:top w:val="nil"/>
                    <w:left w:val="nil"/>
                    <w:bottom w:val="dot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xml:space="preserve">До 12:00 </w:t>
                  </w:r>
                  <w:r>
                    <w:rPr>
                      <w:rFonts w:ascii="Tahoma" w:eastAsia="Times New Roman" w:hAnsi="Tahoma" w:cs="Tahoma"/>
                      <w:sz w:val="16"/>
                      <w:szCs w:val="16"/>
                      <w:lang w:val="en-US" w:eastAsia="ru-RU"/>
                    </w:rPr>
                    <w:t>MSK</w:t>
                  </w:r>
                  <w:r>
                    <w:rPr>
                      <w:rFonts w:ascii="Tahoma" w:eastAsia="Times New Roman" w:hAnsi="Tahoma" w:cs="Tahoma"/>
                      <w:sz w:val="16"/>
                      <w:szCs w:val="16"/>
                      <w:lang w:eastAsia="ru-RU"/>
                    </w:rPr>
                    <w:t xml:space="preserve"> накануне платежного дня, за исключением срочных и безусловных (расчет при увольнении) платежей</w:t>
                  </w:r>
                </w:p>
              </w:tc>
            </w:tr>
            <w:tr w:rsidR="00985653">
              <w:trPr>
                <w:trHeight w:val="366"/>
              </w:trPr>
              <w:tc>
                <w:tcPr>
                  <w:tcW w:w="709" w:type="dxa"/>
                  <w:tcBorders>
                    <w:top w:val="dotDotDash" w:sz="4" w:space="0" w:color="auto"/>
                    <w:left w:val="single" w:sz="8" w:space="0" w:color="auto"/>
                    <w:bottom w:val="dotDotDash" w:sz="4" w:space="0" w:color="auto"/>
                    <w:right w:val="dotDotDash" w:sz="4" w:space="0" w:color="auto"/>
                  </w:tcBorders>
                  <w:shd w:val="clear" w:color="auto" w:fill="4F81BD" w:themeFill="accent1"/>
                  <w:vAlign w:val="center"/>
                </w:tcPr>
                <w:p w:rsidR="00985653" w:rsidRDefault="00383279">
                  <w:pPr>
                    <w:spacing w:after="0" w:line="240" w:lineRule="auto"/>
                    <w:ind w:right="56"/>
                    <w:jc w:val="center"/>
                    <w:rPr>
                      <w:rFonts w:ascii="Tahoma" w:eastAsia="Times New Roman" w:hAnsi="Tahoma" w:cs="Tahoma"/>
                      <w:b/>
                      <w:color w:val="FFFFFF" w:themeColor="background1"/>
                      <w:sz w:val="18"/>
                      <w:szCs w:val="18"/>
                      <w:lang w:eastAsia="ru-RU"/>
                    </w:rPr>
                  </w:pPr>
                  <w:r>
                    <w:rPr>
                      <w:rFonts w:ascii="Tahoma" w:eastAsia="Times New Roman" w:hAnsi="Tahoma" w:cs="Tahoma"/>
                      <w:b/>
                      <w:color w:val="FFFFFF" w:themeColor="background1"/>
                      <w:sz w:val="18"/>
                      <w:szCs w:val="18"/>
                      <w:lang w:eastAsia="ru-RU"/>
                    </w:rPr>
                    <w:lastRenderedPageBreak/>
                    <w:t>112</w:t>
                  </w:r>
                </w:p>
              </w:tc>
              <w:tc>
                <w:tcPr>
                  <w:tcW w:w="14351" w:type="dxa"/>
                  <w:gridSpan w:val="7"/>
                  <w:tcBorders>
                    <w:top w:val="dotDotDash" w:sz="4" w:space="0" w:color="auto"/>
                    <w:left w:val="nil"/>
                    <w:bottom w:val="dotDotDash" w:sz="4" w:space="0" w:color="auto"/>
                    <w:right w:val="single" w:sz="4" w:space="0" w:color="auto"/>
                  </w:tcBorders>
                  <w:shd w:val="clear" w:color="auto" w:fill="4F81BD" w:themeFill="accent1"/>
                  <w:vAlign w:val="center"/>
                </w:tcPr>
                <w:p w:rsidR="00985653" w:rsidRDefault="00383279">
                  <w:pPr>
                    <w:spacing w:after="0" w:line="240" w:lineRule="auto"/>
                    <w:ind w:right="56"/>
                    <w:rPr>
                      <w:rFonts w:ascii="Tahoma" w:eastAsia="Times New Roman" w:hAnsi="Tahoma" w:cs="Tahoma"/>
                      <w:b/>
                      <w:color w:val="FFFFFF" w:themeColor="background1"/>
                      <w:sz w:val="18"/>
                      <w:szCs w:val="18"/>
                      <w:lang w:eastAsia="ru-RU"/>
                    </w:rPr>
                  </w:pPr>
                  <w:r>
                    <w:rPr>
                      <w:rFonts w:ascii="Tahoma" w:eastAsia="Times New Roman" w:hAnsi="Tahoma" w:cs="Tahoma"/>
                      <w:b/>
                      <w:color w:val="FFFFFF" w:themeColor="background1"/>
                      <w:sz w:val="18"/>
                      <w:szCs w:val="18"/>
                      <w:lang w:eastAsia="ru-RU"/>
                    </w:rPr>
                    <w:t>Учет движения денежных средств по корпоративным картам</w:t>
                  </w:r>
                </w:p>
              </w:tc>
            </w:tr>
            <w:tr w:rsidR="00985653">
              <w:trPr>
                <w:trHeight w:val="1734"/>
              </w:trPr>
              <w:tc>
                <w:tcPr>
                  <w:tcW w:w="709" w:type="dxa"/>
                  <w:tcBorders>
                    <w:top w:val="nil"/>
                    <w:left w:val="single" w:sz="8" w:space="0" w:color="auto"/>
                    <w:bottom w:val="dotDotDash"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291</w:t>
                  </w:r>
                </w:p>
              </w:tc>
              <w:tc>
                <w:tcPr>
                  <w:tcW w:w="4145" w:type="dxa"/>
                  <w:tcBorders>
                    <w:top w:val="nil"/>
                    <w:left w:val="nil"/>
                    <w:bottom w:val="dotDotDash" w:sz="4" w:space="0" w:color="auto"/>
                    <w:right w:val="dotDotDash" w:sz="4" w:space="0" w:color="auto"/>
                  </w:tcBorders>
                  <w:shd w:val="clear" w:color="auto" w:fill="auto"/>
                  <w:vAlign w:val="center"/>
                </w:tcPr>
                <w:p w:rsidR="00985653" w:rsidRDefault="00383279">
                  <w:pPr>
                    <w:pStyle w:val="af9"/>
                    <w:numPr>
                      <w:ilvl w:val="0"/>
                      <w:numId w:val="7"/>
                    </w:numPr>
                    <w:spacing w:after="240" w:line="240" w:lineRule="auto"/>
                    <w:ind w:left="714" w:right="57" w:hanging="357"/>
                    <w:rPr>
                      <w:rFonts w:ascii="Tahoma" w:eastAsia="Times New Roman" w:hAnsi="Tahoma" w:cs="Tahoma"/>
                      <w:sz w:val="16"/>
                      <w:szCs w:val="16"/>
                      <w:lang w:eastAsia="ru-RU"/>
                    </w:rPr>
                  </w:pPr>
                  <w:r>
                    <w:rPr>
                      <w:rFonts w:ascii="Tahoma" w:eastAsia="Times New Roman" w:hAnsi="Tahoma" w:cs="Tahoma"/>
                      <w:sz w:val="16"/>
                      <w:szCs w:val="16"/>
                      <w:lang w:eastAsia="ru-RU"/>
                    </w:rPr>
                    <w:t>Уведомление/письмо о выпуске карты (содержащие номер счета, ФИО держателя карты, реквизиты банка)</w:t>
                  </w:r>
                </w:p>
                <w:p w:rsidR="00985653" w:rsidRDefault="00985653">
                  <w:pPr>
                    <w:pStyle w:val="af9"/>
                    <w:spacing w:after="240" w:line="240" w:lineRule="auto"/>
                    <w:ind w:left="714" w:right="57"/>
                    <w:rPr>
                      <w:rFonts w:ascii="Tahoma" w:eastAsia="Times New Roman" w:hAnsi="Tahoma" w:cs="Tahoma"/>
                      <w:sz w:val="16"/>
                      <w:szCs w:val="16"/>
                      <w:lang w:eastAsia="ru-RU"/>
                    </w:rPr>
                  </w:pPr>
                </w:p>
                <w:p w:rsidR="00985653" w:rsidRDefault="00383279">
                  <w:pPr>
                    <w:pStyle w:val="af9"/>
                    <w:numPr>
                      <w:ilvl w:val="0"/>
                      <w:numId w:val="7"/>
                    </w:numPr>
                    <w:spacing w:after="0" w:line="240" w:lineRule="auto"/>
                    <w:ind w:right="56"/>
                    <w:rPr>
                      <w:rFonts w:ascii="Tahoma" w:eastAsia="Times New Roman" w:hAnsi="Tahoma" w:cs="Tahoma"/>
                      <w:sz w:val="16"/>
                      <w:szCs w:val="16"/>
                      <w:lang w:eastAsia="ru-RU"/>
                    </w:rPr>
                  </w:pPr>
                  <w:r>
                    <w:rPr>
                      <w:rFonts w:ascii="Tahoma" w:eastAsia="Times New Roman" w:hAnsi="Tahoma" w:cs="Tahoma"/>
                      <w:sz w:val="16"/>
                      <w:szCs w:val="16"/>
                      <w:lang w:eastAsia="ru-RU"/>
                    </w:rPr>
                    <w:t>Банковская выписка/отчет по корпоративному счету с детализацией операций по корпоративным картам</w:t>
                  </w:r>
                </w:p>
                <w:p w:rsidR="00985653" w:rsidRDefault="00985653">
                  <w:pPr>
                    <w:pStyle w:val="af9"/>
                    <w:rPr>
                      <w:rFonts w:ascii="Tahoma" w:eastAsia="Times New Roman" w:hAnsi="Tahoma" w:cs="Tahoma"/>
                      <w:sz w:val="16"/>
                      <w:szCs w:val="16"/>
                      <w:lang w:eastAsia="ru-RU"/>
                    </w:rPr>
                  </w:pPr>
                </w:p>
                <w:p w:rsidR="00985653" w:rsidRDefault="00383279">
                  <w:pPr>
                    <w:pStyle w:val="af9"/>
                    <w:numPr>
                      <w:ilvl w:val="0"/>
                      <w:numId w:val="7"/>
                    </w:numPr>
                    <w:spacing w:after="0" w:line="240" w:lineRule="auto"/>
                    <w:ind w:right="56"/>
                    <w:rPr>
                      <w:rFonts w:ascii="Tahoma" w:eastAsia="Times New Roman" w:hAnsi="Tahoma" w:cs="Tahoma"/>
                      <w:sz w:val="16"/>
                      <w:szCs w:val="16"/>
                      <w:lang w:eastAsia="ru-RU"/>
                    </w:rPr>
                  </w:pPr>
                  <w:r>
                    <w:rPr>
                      <w:rFonts w:ascii="Tahoma" w:eastAsia="Times New Roman" w:hAnsi="Tahoma" w:cs="Tahoma"/>
                      <w:sz w:val="16"/>
                      <w:szCs w:val="16"/>
                      <w:lang w:eastAsia="ru-RU"/>
                    </w:rPr>
                    <w:t>Уведомление о закрытии карты с отметкой банка об исполнении</w:t>
                  </w:r>
                </w:p>
              </w:tc>
              <w:tc>
                <w:tcPr>
                  <w:tcW w:w="1842" w:type="dxa"/>
                  <w:tcBorders>
                    <w:top w:val="nil"/>
                    <w:left w:val="nil"/>
                    <w:bottom w:val="dotDotDash"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Ответственный сотрудник</w:t>
                  </w:r>
                </w:p>
              </w:tc>
              <w:tc>
                <w:tcPr>
                  <w:tcW w:w="2694" w:type="dxa"/>
                  <w:tcBorders>
                    <w:top w:val="nil"/>
                    <w:left w:val="nil"/>
                    <w:bottom w:val="dotDotDash" w:sz="4" w:space="0" w:color="auto"/>
                    <w:right w:val="dotDotDash" w:sz="4" w:space="0" w:color="auto"/>
                  </w:tcBorders>
                  <w:shd w:val="clear" w:color="auto" w:fill="auto"/>
                  <w:vAlign w:val="center"/>
                </w:tcPr>
                <w:p w:rsidR="00985653" w:rsidRDefault="00985653">
                  <w:pPr>
                    <w:spacing w:after="0" w:line="240" w:lineRule="auto"/>
                    <w:ind w:right="57"/>
                    <w:rPr>
                      <w:rFonts w:ascii="Tahoma" w:eastAsia="Times New Roman" w:hAnsi="Tahoma" w:cs="Tahoma"/>
                      <w:sz w:val="16"/>
                      <w:szCs w:val="16"/>
                      <w:lang w:eastAsia="ru-RU"/>
                    </w:rPr>
                  </w:pPr>
                </w:p>
                <w:p w:rsidR="00985653" w:rsidRDefault="00383279">
                  <w:pPr>
                    <w:spacing w:after="240" w:line="240" w:lineRule="auto"/>
                    <w:ind w:right="57"/>
                    <w:rPr>
                      <w:rFonts w:ascii="Tahoma" w:eastAsia="Times New Roman" w:hAnsi="Tahoma" w:cs="Tahoma"/>
                      <w:sz w:val="16"/>
                      <w:szCs w:val="16"/>
                      <w:lang w:eastAsia="ru-RU"/>
                    </w:rPr>
                  </w:pPr>
                  <w:r>
                    <w:rPr>
                      <w:rFonts w:ascii="Tahoma" w:eastAsia="Times New Roman" w:hAnsi="Tahoma" w:cs="Tahoma"/>
                      <w:sz w:val="16"/>
                      <w:szCs w:val="16"/>
                      <w:lang w:eastAsia="ru-RU"/>
                    </w:rPr>
                    <w:t>в течение 1 рабочего дня с момента получения карты в банке</w:t>
                  </w:r>
                </w:p>
                <w:p w:rsidR="00985653" w:rsidRDefault="00383279">
                  <w:pPr>
                    <w:spacing w:after="240" w:line="240" w:lineRule="auto"/>
                    <w:ind w:right="57"/>
                    <w:rPr>
                      <w:rFonts w:ascii="Tahoma" w:eastAsia="Times New Roman" w:hAnsi="Tahoma" w:cs="Tahoma"/>
                      <w:sz w:val="16"/>
                      <w:szCs w:val="16"/>
                      <w:lang w:eastAsia="ru-RU"/>
                    </w:rPr>
                  </w:pPr>
                  <w:r>
                    <w:rPr>
                      <w:rFonts w:ascii="Tahoma" w:eastAsia="Times New Roman" w:hAnsi="Tahoma" w:cs="Tahoma"/>
                      <w:sz w:val="16"/>
                      <w:szCs w:val="16"/>
                      <w:lang w:eastAsia="ru-RU"/>
                    </w:rPr>
                    <w:t>в течение 1 рабочего дня с момента движения денежных средств</w:t>
                  </w:r>
                </w:p>
                <w:p w:rsidR="00985653" w:rsidRDefault="00383279">
                  <w:pPr>
                    <w:spacing w:after="240" w:line="240" w:lineRule="auto"/>
                    <w:ind w:right="57"/>
                    <w:rPr>
                      <w:rFonts w:ascii="Tahoma" w:eastAsia="Times New Roman" w:hAnsi="Tahoma" w:cs="Tahoma"/>
                      <w:sz w:val="16"/>
                      <w:szCs w:val="16"/>
                      <w:lang w:eastAsia="ru-RU"/>
                    </w:rPr>
                  </w:pPr>
                  <w:r>
                    <w:rPr>
                      <w:rFonts w:ascii="Tahoma" w:eastAsia="Times New Roman" w:hAnsi="Tahoma" w:cs="Tahoma"/>
                      <w:sz w:val="16"/>
                      <w:szCs w:val="16"/>
                      <w:lang w:eastAsia="ru-RU"/>
                    </w:rPr>
                    <w:t>в течение 1 рабочего дня с момента закрытия карты в банке</w:t>
                  </w:r>
                </w:p>
              </w:tc>
              <w:tc>
                <w:tcPr>
                  <w:tcW w:w="1275" w:type="dxa"/>
                  <w:tcBorders>
                    <w:top w:val="nil"/>
                    <w:left w:val="nil"/>
                    <w:bottom w:val="dotDotDash"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Копия ПД</w:t>
                  </w:r>
                </w:p>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Файл (*.</w:t>
                  </w:r>
                  <w:proofErr w:type="spellStart"/>
                  <w:r>
                    <w:rPr>
                      <w:rFonts w:ascii="Tahoma" w:eastAsia="Times New Roman" w:hAnsi="Tahoma" w:cs="Tahoma"/>
                      <w:sz w:val="16"/>
                      <w:szCs w:val="16"/>
                      <w:lang w:eastAsia="ru-RU"/>
                    </w:rPr>
                    <w:t>pdf</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Microsoft</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Office</w:t>
                  </w:r>
                  <w:proofErr w:type="spellEnd"/>
                  <w:r>
                    <w:rPr>
                      <w:rFonts w:ascii="Tahoma" w:eastAsia="Times New Roman" w:hAnsi="Tahoma" w:cs="Tahoma"/>
                      <w:sz w:val="16"/>
                      <w:szCs w:val="16"/>
                      <w:lang w:eastAsia="ru-RU"/>
                    </w:rPr>
                    <w:t xml:space="preserve"> (по электронной почте)</w:t>
                  </w:r>
                </w:p>
              </w:tc>
              <w:tc>
                <w:tcPr>
                  <w:tcW w:w="1418" w:type="dxa"/>
                  <w:tcBorders>
                    <w:top w:val="nil"/>
                    <w:left w:val="nil"/>
                    <w:bottom w:val="dotDotDash"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 отдел казначейских операций Исполнителя</w:t>
                  </w:r>
                </w:p>
              </w:tc>
              <w:tc>
                <w:tcPr>
                  <w:tcW w:w="2977" w:type="dxa"/>
                  <w:gridSpan w:val="2"/>
                  <w:tcBorders>
                    <w:top w:val="nil"/>
                    <w:left w:val="nil"/>
                    <w:bottom w:val="dotDotDash" w:sz="4" w:space="0" w:color="auto"/>
                    <w:right w:val="single" w:sz="4" w:space="0" w:color="auto"/>
                  </w:tcBorders>
                  <w:shd w:val="clear" w:color="auto" w:fill="auto"/>
                  <w:vAlign w:val="center"/>
                </w:tcPr>
                <w:p w:rsidR="00985653" w:rsidRDefault="00383279">
                  <w:pPr>
                    <w:spacing w:after="0" w:line="240" w:lineRule="auto"/>
                    <w:ind w:right="57"/>
                    <w:rPr>
                      <w:rFonts w:ascii="Tahoma" w:eastAsia="Times New Roman" w:hAnsi="Tahoma" w:cs="Tahoma"/>
                      <w:sz w:val="16"/>
                      <w:szCs w:val="16"/>
                      <w:lang w:eastAsia="ru-RU"/>
                    </w:rPr>
                  </w:pPr>
                  <w:r>
                    <w:rPr>
                      <w:rFonts w:ascii="Tahoma" w:eastAsia="Times New Roman" w:hAnsi="Tahoma" w:cs="Tahoma"/>
                      <w:sz w:val="16"/>
                      <w:szCs w:val="16"/>
                      <w:lang w:eastAsia="ru-RU"/>
                    </w:rPr>
                    <w:t>в течение 1 рабочего дня с момента получения карты в банке</w:t>
                  </w:r>
                </w:p>
                <w:p w:rsidR="00985653" w:rsidRDefault="00985653">
                  <w:pPr>
                    <w:spacing w:after="0" w:line="240" w:lineRule="auto"/>
                    <w:ind w:right="57"/>
                    <w:rPr>
                      <w:rFonts w:ascii="Tahoma" w:eastAsia="Times New Roman" w:hAnsi="Tahoma" w:cs="Tahoma"/>
                      <w:sz w:val="16"/>
                      <w:szCs w:val="16"/>
                      <w:lang w:eastAsia="ru-RU"/>
                    </w:rPr>
                  </w:pPr>
                </w:p>
                <w:p w:rsidR="00985653" w:rsidRDefault="00383279">
                  <w:pPr>
                    <w:spacing w:after="240" w:line="240" w:lineRule="auto"/>
                    <w:ind w:right="57"/>
                    <w:rPr>
                      <w:rFonts w:ascii="Tahoma" w:eastAsia="Times New Roman" w:hAnsi="Tahoma" w:cs="Tahoma"/>
                      <w:sz w:val="16"/>
                      <w:szCs w:val="16"/>
                      <w:lang w:eastAsia="ru-RU"/>
                    </w:rPr>
                  </w:pPr>
                  <w:r>
                    <w:rPr>
                      <w:rFonts w:ascii="Tahoma" w:eastAsia="Times New Roman" w:hAnsi="Tahoma" w:cs="Tahoma"/>
                      <w:sz w:val="16"/>
                      <w:szCs w:val="16"/>
                      <w:lang w:eastAsia="ru-RU"/>
                    </w:rPr>
                    <w:t>в течение 1 рабочего дня с момента движения денежных средств</w:t>
                  </w:r>
                </w:p>
                <w:p w:rsidR="00985653" w:rsidRDefault="00383279">
                  <w:pPr>
                    <w:spacing w:after="240" w:line="240" w:lineRule="auto"/>
                    <w:ind w:right="57"/>
                    <w:rPr>
                      <w:rFonts w:ascii="Tahoma" w:eastAsia="Times New Roman" w:hAnsi="Tahoma" w:cs="Tahoma"/>
                      <w:sz w:val="16"/>
                      <w:szCs w:val="16"/>
                      <w:lang w:eastAsia="ru-RU"/>
                    </w:rPr>
                  </w:pPr>
                  <w:r>
                    <w:rPr>
                      <w:rFonts w:ascii="Tahoma" w:eastAsia="Times New Roman" w:hAnsi="Tahoma" w:cs="Tahoma"/>
                      <w:sz w:val="16"/>
                      <w:szCs w:val="16"/>
                      <w:lang w:eastAsia="ru-RU"/>
                    </w:rPr>
                    <w:t>в течение 1 рабочего дня с момента закрытия карты в банке</w:t>
                  </w:r>
                </w:p>
              </w:tc>
            </w:tr>
            <w:tr w:rsidR="00985653">
              <w:trPr>
                <w:trHeight w:val="520"/>
              </w:trPr>
              <w:tc>
                <w:tcPr>
                  <w:tcW w:w="709" w:type="dxa"/>
                  <w:tcBorders>
                    <w:top w:val="dotDotDash" w:sz="4" w:space="0" w:color="auto"/>
                    <w:left w:val="single" w:sz="8" w:space="0" w:color="auto"/>
                    <w:bottom w:val="dotDotDash" w:sz="4" w:space="0" w:color="auto"/>
                    <w:right w:val="dotDotDash" w:sz="4" w:space="0" w:color="auto"/>
                  </w:tcBorders>
                  <w:shd w:val="clear" w:color="auto" w:fill="548DD4" w:themeFill="text2" w:themeFillTint="99"/>
                  <w:vAlign w:val="center"/>
                </w:tcPr>
                <w:p w:rsidR="00985653" w:rsidRDefault="00383279">
                  <w:pPr>
                    <w:spacing w:after="0" w:line="240" w:lineRule="auto"/>
                    <w:ind w:right="56"/>
                    <w:jc w:val="center"/>
                    <w:rPr>
                      <w:rFonts w:ascii="Tahoma" w:eastAsia="Times New Roman" w:hAnsi="Tahoma" w:cs="Tahoma"/>
                      <w:b/>
                      <w:color w:val="FFFFFF" w:themeColor="background1"/>
                      <w:sz w:val="18"/>
                      <w:szCs w:val="18"/>
                      <w:lang w:val="en-US" w:eastAsia="ru-RU"/>
                    </w:rPr>
                  </w:pPr>
                  <w:r>
                    <w:rPr>
                      <w:rFonts w:ascii="Tahoma" w:eastAsia="Times New Roman" w:hAnsi="Tahoma" w:cs="Tahoma"/>
                      <w:b/>
                      <w:color w:val="FFFFFF" w:themeColor="background1"/>
                      <w:sz w:val="18"/>
                      <w:szCs w:val="18"/>
                      <w:lang w:eastAsia="ru-RU"/>
                    </w:rPr>
                    <w:t>11</w:t>
                  </w:r>
                  <w:r>
                    <w:rPr>
                      <w:rFonts w:ascii="Tahoma" w:eastAsia="Times New Roman" w:hAnsi="Tahoma" w:cs="Tahoma"/>
                      <w:b/>
                      <w:color w:val="FFFFFF" w:themeColor="background1"/>
                      <w:sz w:val="18"/>
                      <w:szCs w:val="18"/>
                      <w:lang w:val="en-US" w:eastAsia="ru-RU"/>
                    </w:rPr>
                    <w:t>3</w:t>
                  </w:r>
                </w:p>
              </w:tc>
              <w:tc>
                <w:tcPr>
                  <w:tcW w:w="14351" w:type="dxa"/>
                  <w:gridSpan w:val="7"/>
                  <w:tcBorders>
                    <w:top w:val="dotDotDash" w:sz="4" w:space="0" w:color="auto"/>
                    <w:left w:val="nil"/>
                    <w:bottom w:val="dotDotDash" w:sz="4" w:space="0" w:color="auto"/>
                    <w:right w:val="single" w:sz="4" w:space="0" w:color="auto"/>
                  </w:tcBorders>
                  <w:shd w:val="clear" w:color="auto" w:fill="548DD4" w:themeFill="text2" w:themeFillTint="99"/>
                  <w:vAlign w:val="center"/>
                </w:tcPr>
                <w:p w:rsidR="00985653" w:rsidRDefault="00383279">
                  <w:pPr>
                    <w:pBdr>
                      <w:top w:val="dotDash" w:sz="4" w:space="0" w:color="auto"/>
                      <w:left w:val="dotDash" w:sz="4" w:space="0" w:color="auto"/>
                      <w:bottom w:val="single" w:sz="8" w:space="0" w:color="auto"/>
                      <w:right w:val="dotDash" w:sz="4" w:space="0" w:color="auto"/>
                    </w:pBdr>
                    <w:spacing w:after="0" w:line="240" w:lineRule="auto"/>
                    <w:ind w:right="56"/>
                    <w:rPr>
                      <w:rFonts w:ascii="Tahoma" w:eastAsia="Times New Roman" w:hAnsi="Tahoma" w:cs="Tahoma"/>
                      <w:color w:val="FFFFFF" w:themeColor="background1"/>
                      <w:sz w:val="18"/>
                      <w:szCs w:val="18"/>
                      <w:lang w:eastAsia="ru-RU"/>
                    </w:rPr>
                  </w:pPr>
                  <w:r>
                    <w:rPr>
                      <w:rFonts w:ascii="Tahoma" w:eastAsia="Times New Roman" w:hAnsi="Tahoma" w:cs="Tahoma"/>
                      <w:b/>
                      <w:bCs/>
                      <w:color w:val="FFFFFF"/>
                      <w:sz w:val="18"/>
                      <w:szCs w:val="18"/>
                      <w:lang w:eastAsia="ru-RU"/>
                    </w:rPr>
                    <w:t>Предоставление документов для целей валютного контроля и иной деятельности</w:t>
                  </w:r>
                </w:p>
              </w:tc>
            </w:tr>
            <w:tr w:rsidR="00985653">
              <w:trPr>
                <w:trHeight w:val="1582"/>
              </w:trPr>
              <w:tc>
                <w:tcPr>
                  <w:tcW w:w="709" w:type="dxa"/>
                  <w:tcBorders>
                    <w:top w:val="nil"/>
                    <w:left w:val="single" w:sz="8" w:space="0" w:color="auto"/>
                    <w:bottom w:val="dotDotDash"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292</w:t>
                  </w:r>
                </w:p>
              </w:tc>
              <w:tc>
                <w:tcPr>
                  <w:tcW w:w="4145" w:type="dxa"/>
                  <w:tcBorders>
                    <w:top w:val="nil"/>
                    <w:left w:val="nil"/>
                    <w:bottom w:val="dotDotDash" w:sz="4" w:space="0" w:color="auto"/>
                    <w:right w:val="dotDotDash" w:sz="4" w:space="0" w:color="auto"/>
                  </w:tcBorders>
                  <w:shd w:val="clear" w:color="auto" w:fill="auto"/>
                  <w:vAlign w:val="center"/>
                </w:tcPr>
                <w:p w:rsidR="00985653" w:rsidRDefault="00383279">
                  <w:pPr>
                    <w:spacing w:after="0" w:line="240" w:lineRule="auto"/>
                    <w:ind w:right="56"/>
                    <w:rPr>
                      <w:rFonts w:ascii="Tahoma" w:eastAsia="Times New Roman" w:hAnsi="Tahoma" w:cs="Tahoma"/>
                      <w:sz w:val="16"/>
                      <w:szCs w:val="16"/>
                      <w:lang w:eastAsia="ru-RU"/>
                    </w:rPr>
                  </w:pPr>
                  <w:r>
                    <w:rPr>
                      <w:rFonts w:ascii="Tahoma" w:eastAsia="Times New Roman" w:hAnsi="Tahoma" w:cs="Tahoma"/>
                      <w:sz w:val="16"/>
                      <w:szCs w:val="16"/>
                      <w:lang w:eastAsia="ru-RU"/>
                    </w:rPr>
                    <w:t xml:space="preserve">- подписанный договор с нерезидентом или дополнительное соглашение </w:t>
                  </w:r>
                </w:p>
              </w:tc>
              <w:tc>
                <w:tcPr>
                  <w:tcW w:w="1842" w:type="dxa"/>
                  <w:tcBorders>
                    <w:top w:val="nil"/>
                    <w:left w:val="nil"/>
                    <w:bottom w:val="dotDotDash"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w:t>
                  </w:r>
                </w:p>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Финансовый директор</w:t>
                  </w:r>
                </w:p>
              </w:tc>
              <w:tc>
                <w:tcPr>
                  <w:tcW w:w="2694" w:type="dxa"/>
                  <w:tcBorders>
                    <w:top w:val="nil"/>
                    <w:left w:val="nil"/>
                    <w:bottom w:val="dotDotDash"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в течение 1 раб. дня с момента подписания</w:t>
                  </w:r>
                </w:p>
              </w:tc>
              <w:tc>
                <w:tcPr>
                  <w:tcW w:w="1275" w:type="dxa"/>
                  <w:tcBorders>
                    <w:top w:val="nil"/>
                    <w:left w:val="nil"/>
                    <w:bottom w:val="dotDotDash"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Копия ПД</w:t>
                  </w:r>
                </w:p>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Файл (*.</w:t>
                  </w:r>
                  <w:proofErr w:type="spellStart"/>
                  <w:r>
                    <w:rPr>
                      <w:rFonts w:ascii="Tahoma" w:eastAsia="Times New Roman" w:hAnsi="Tahoma" w:cs="Tahoma"/>
                      <w:sz w:val="16"/>
                      <w:szCs w:val="16"/>
                      <w:lang w:eastAsia="ru-RU"/>
                    </w:rPr>
                    <w:t>pdf</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Microsoft</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Office</w:t>
                  </w:r>
                  <w:proofErr w:type="spellEnd"/>
                  <w:r>
                    <w:rPr>
                      <w:rFonts w:ascii="Tahoma" w:eastAsia="Times New Roman" w:hAnsi="Tahoma" w:cs="Tahoma"/>
                      <w:sz w:val="16"/>
                      <w:szCs w:val="16"/>
                      <w:lang w:eastAsia="ru-RU"/>
                    </w:rPr>
                    <w:t xml:space="preserve"> (по электронной почте)</w:t>
                  </w:r>
                </w:p>
              </w:tc>
              <w:tc>
                <w:tcPr>
                  <w:tcW w:w="1418" w:type="dxa"/>
                  <w:tcBorders>
                    <w:top w:val="nil"/>
                    <w:left w:val="nil"/>
                    <w:bottom w:val="dotDotDash"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dot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в течение 1 раб. дня с момента подписания</w:t>
                  </w:r>
                </w:p>
              </w:tc>
            </w:tr>
            <w:tr w:rsidR="00985653">
              <w:trPr>
                <w:trHeight w:val="1562"/>
              </w:trPr>
              <w:tc>
                <w:tcPr>
                  <w:tcW w:w="709" w:type="dxa"/>
                  <w:tcBorders>
                    <w:top w:val="nil"/>
                    <w:left w:val="single" w:sz="8" w:space="0" w:color="auto"/>
                    <w:bottom w:val="dotDotDash"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293</w:t>
                  </w:r>
                </w:p>
              </w:tc>
              <w:tc>
                <w:tcPr>
                  <w:tcW w:w="4145" w:type="dxa"/>
                  <w:tcBorders>
                    <w:top w:val="nil"/>
                    <w:left w:val="nil"/>
                    <w:bottom w:val="dotDotDash" w:sz="4" w:space="0" w:color="auto"/>
                    <w:right w:val="dotDotDash" w:sz="4" w:space="0" w:color="auto"/>
                  </w:tcBorders>
                  <w:shd w:val="clear" w:color="auto" w:fill="auto"/>
                  <w:vAlign w:val="center"/>
                </w:tcPr>
                <w:p w:rsidR="00985653" w:rsidRDefault="00383279">
                  <w:pPr>
                    <w:spacing w:after="0" w:line="240" w:lineRule="auto"/>
                    <w:ind w:right="56"/>
                    <w:rPr>
                      <w:rFonts w:ascii="Tahoma" w:eastAsia="Times New Roman" w:hAnsi="Tahoma" w:cs="Tahoma"/>
                      <w:sz w:val="16"/>
                      <w:szCs w:val="16"/>
                      <w:lang w:eastAsia="ru-RU"/>
                    </w:rPr>
                  </w:pPr>
                  <w:r>
                    <w:rPr>
                      <w:rFonts w:ascii="Tahoma" w:eastAsia="Times New Roman" w:hAnsi="Tahoma" w:cs="Tahoma"/>
                      <w:sz w:val="16"/>
                      <w:szCs w:val="16"/>
                      <w:lang w:eastAsia="ru-RU"/>
                    </w:rPr>
                    <w:t>- предоставление подтверждающих документов -  инвойсы/счета, акты</w:t>
                  </w:r>
                </w:p>
              </w:tc>
              <w:tc>
                <w:tcPr>
                  <w:tcW w:w="1842" w:type="dxa"/>
                  <w:tcBorders>
                    <w:top w:val="nil"/>
                    <w:left w:val="nil"/>
                    <w:bottom w:val="dotDotDash"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w:t>
                  </w:r>
                </w:p>
                <w:p w:rsidR="00985653" w:rsidRDefault="00383279">
                  <w:pPr>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Финансовый директор</w:t>
                  </w:r>
                </w:p>
              </w:tc>
              <w:tc>
                <w:tcPr>
                  <w:tcW w:w="2694" w:type="dxa"/>
                  <w:tcBorders>
                    <w:top w:val="nil"/>
                    <w:left w:val="nil"/>
                    <w:bottom w:val="dotDotDash"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согласно графика предоставления информации в рамках платежного дня</w:t>
                  </w:r>
                </w:p>
              </w:tc>
              <w:tc>
                <w:tcPr>
                  <w:tcW w:w="1275" w:type="dxa"/>
                  <w:tcBorders>
                    <w:top w:val="nil"/>
                    <w:left w:val="nil"/>
                    <w:bottom w:val="dotDotDash"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 </w:t>
                  </w:r>
                </w:p>
              </w:tc>
              <w:tc>
                <w:tcPr>
                  <w:tcW w:w="1418" w:type="dxa"/>
                  <w:tcBorders>
                    <w:top w:val="nil"/>
                    <w:left w:val="nil"/>
                    <w:bottom w:val="dotDotDash"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Исполнитель: Сотрудник Фронт-Офиса</w:t>
                  </w:r>
                  <w:r>
                    <w:rPr>
                      <w:rFonts w:ascii="Tahoma" w:eastAsia="Times New Roman" w:hAnsi="Tahoma" w:cs="Tahoma"/>
                      <w:sz w:val="16"/>
                      <w:szCs w:val="16"/>
                      <w:lang w:eastAsia="ru-RU"/>
                    </w:rPr>
                    <w:t> </w:t>
                  </w:r>
                </w:p>
              </w:tc>
              <w:tc>
                <w:tcPr>
                  <w:tcW w:w="2977" w:type="dxa"/>
                  <w:gridSpan w:val="2"/>
                  <w:tcBorders>
                    <w:top w:val="nil"/>
                    <w:left w:val="nil"/>
                    <w:bottom w:val="dotDotDash"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согласно графика предоставления информации в рамках платежного дня</w:t>
                  </w:r>
                </w:p>
              </w:tc>
            </w:tr>
            <w:tr w:rsidR="00985653">
              <w:trPr>
                <w:trHeight w:val="2109"/>
              </w:trPr>
              <w:tc>
                <w:tcPr>
                  <w:tcW w:w="709" w:type="dxa"/>
                  <w:tcBorders>
                    <w:top w:val="nil"/>
                    <w:left w:val="single" w:sz="8" w:space="0" w:color="auto"/>
                    <w:bottom w:val="single"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294</w:t>
                  </w:r>
                </w:p>
              </w:tc>
              <w:tc>
                <w:tcPr>
                  <w:tcW w:w="4145" w:type="dxa"/>
                  <w:tcBorders>
                    <w:top w:val="nil"/>
                    <w:left w:val="nil"/>
                    <w:bottom w:val="single" w:sz="4" w:space="0" w:color="auto"/>
                    <w:right w:val="dotDotDash" w:sz="4" w:space="0" w:color="auto"/>
                  </w:tcBorders>
                  <w:shd w:val="clear" w:color="auto" w:fill="auto"/>
                  <w:vAlign w:val="center"/>
                </w:tcPr>
                <w:p w:rsidR="00985653" w:rsidRDefault="00383279">
                  <w:pPr>
                    <w:spacing w:after="0" w:line="240" w:lineRule="auto"/>
                    <w:ind w:right="56"/>
                    <w:rPr>
                      <w:rFonts w:ascii="Tahoma" w:eastAsia="Times New Roman" w:hAnsi="Tahoma" w:cs="Tahoma"/>
                      <w:sz w:val="16"/>
                      <w:szCs w:val="16"/>
                      <w:lang w:eastAsia="ru-RU"/>
                    </w:rPr>
                  </w:pPr>
                  <w:r>
                    <w:rPr>
                      <w:rFonts w:ascii="Tahoma" w:hAnsi="Tahoma" w:cs="Tahoma"/>
                      <w:sz w:val="16"/>
                      <w:szCs w:val="16"/>
                    </w:rPr>
                    <w:t>- с</w:t>
                  </w:r>
                  <w:r>
                    <w:rPr>
                      <w:rFonts w:ascii="Tahoma" w:eastAsia="Times New Roman" w:hAnsi="Tahoma" w:cs="Tahoma"/>
                      <w:sz w:val="16"/>
                      <w:szCs w:val="16"/>
                      <w:lang w:eastAsia="ru-RU"/>
                    </w:rPr>
                    <w:t>писок аффилированных лиц и изменения к нему</w:t>
                  </w:r>
                  <w:r>
                    <w:rPr>
                      <w:rFonts w:ascii="Tahoma" w:hAnsi="Tahoma" w:cs="Tahoma"/>
                      <w:sz w:val="16"/>
                      <w:szCs w:val="16"/>
                    </w:rPr>
                    <w:t xml:space="preserve"> </w:t>
                  </w:r>
                </w:p>
              </w:tc>
              <w:tc>
                <w:tcPr>
                  <w:tcW w:w="1842" w:type="dxa"/>
                  <w:tcBorders>
                    <w:top w:val="nil"/>
                    <w:left w:val="nil"/>
                    <w:bottom w:val="single" w:sz="4" w:space="0" w:color="auto"/>
                    <w:right w:val="dotDotDash" w:sz="4" w:space="0" w:color="auto"/>
                  </w:tcBorders>
                  <w:shd w:val="clear" w:color="auto" w:fill="auto"/>
                  <w:vAlign w:val="center"/>
                </w:tcPr>
                <w:p w:rsidR="00985653" w:rsidRDefault="00383279">
                  <w:pPr>
                    <w:ind w:right="56"/>
                    <w:jc w:val="center"/>
                    <w:rPr>
                      <w:rFonts w:ascii="Tahoma" w:hAnsi="Tahoma" w:cs="Tahoma"/>
                      <w:sz w:val="16"/>
                      <w:szCs w:val="16"/>
                    </w:rPr>
                  </w:pPr>
                  <w:r>
                    <w:rPr>
                      <w:rFonts w:ascii="Tahoma" w:eastAsia="Times New Roman" w:hAnsi="Tahoma" w:cs="Tahoma"/>
                      <w:color w:val="000000"/>
                      <w:sz w:val="16"/>
                      <w:szCs w:val="16"/>
                      <w:lang w:eastAsia="ru-RU"/>
                    </w:rPr>
                    <w:t>Заказчик: Ответственный с</w:t>
                  </w:r>
                  <w:r>
                    <w:rPr>
                      <w:rFonts w:ascii="Tahoma" w:eastAsia="Times New Roman" w:hAnsi="Tahoma" w:cs="Tahoma"/>
                      <w:sz w:val="16"/>
                      <w:szCs w:val="16"/>
                      <w:lang w:eastAsia="ru-RU"/>
                    </w:rPr>
                    <w:t>отрудник Правового блока</w:t>
                  </w:r>
                </w:p>
              </w:tc>
              <w:tc>
                <w:tcPr>
                  <w:tcW w:w="2694" w:type="dxa"/>
                  <w:tcBorders>
                    <w:top w:val="nil"/>
                    <w:left w:val="nil"/>
                    <w:bottom w:val="single"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в течение 3 раб. дней с момента подписания</w:t>
                  </w:r>
                </w:p>
              </w:tc>
              <w:tc>
                <w:tcPr>
                  <w:tcW w:w="1275" w:type="dxa"/>
                  <w:tcBorders>
                    <w:top w:val="nil"/>
                    <w:left w:val="nil"/>
                    <w:bottom w:val="single"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Файл (*.</w:t>
                  </w:r>
                  <w:proofErr w:type="spellStart"/>
                  <w:r>
                    <w:rPr>
                      <w:rFonts w:ascii="Tahoma" w:eastAsia="Times New Roman" w:hAnsi="Tahoma" w:cs="Tahoma"/>
                      <w:sz w:val="16"/>
                      <w:szCs w:val="16"/>
                      <w:lang w:eastAsia="ru-RU"/>
                    </w:rPr>
                    <w:t>pdf</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Microsoft</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Office</w:t>
                  </w:r>
                  <w:proofErr w:type="spellEnd"/>
                  <w:r>
                    <w:rPr>
                      <w:rFonts w:ascii="Tahoma" w:eastAsia="Times New Roman" w:hAnsi="Tahoma" w:cs="Tahoma"/>
                      <w:sz w:val="16"/>
                      <w:szCs w:val="16"/>
                      <w:lang w:eastAsia="ru-RU"/>
                    </w:rPr>
                    <w:t xml:space="preserve"> (по электронной почте); Нотариально заверенная копия</w:t>
                  </w:r>
                </w:p>
              </w:tc>
              <w:tc>
                <w:tcPr>
                  <w:tcW w:w="1418" w:type="dxa"/>
                  <w:tcBorders>
                    <w:top w:val="nil"/>
                    <w:left w:val="nil"/>
                    <w:bottom w:val="single"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в течение 3 раб. дней с момента подписания</w:t>
                  </w:r>
                </w:p>
              </w:tc>
            </w:tr>
            <w:tr w:rsidR="00985653">
              <w:trPr>
                <w:trHeight w:val="1833"/>
              </w:trPr>
              <w:tc>
                <w:tcPr>
                  <w:tcW w:w="709" w:type="dxa"/>
                  <w:tcBorders>
                    <w:top w:val="single" w:sz="4" w:space="0" w:color="auto"/>
                    <w:left w:val="single" w:sz="8" w:space="0" w:color="auto"/>
                    <w:bottom w:val="single"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lastRenderedPageBreak/>
                    <w:t>295</w:t>
                  </w:r>
                </w:p>
              </w:tc>
              <w:tc>
                <w:tcPr>
                  <w:tcW w:w="4145" w:type="dxa"/>
                  <w:tcBorders>
                    <w:top w:val="single" w:sz="4" w:space="0" w:color="auto"/>
                    <w:left w:val="nil"/>
                    <w:bottom w:val="single" w:sz="4" w:space="0" w:color="auto"/>
                    <w:right w:val="dotDotDash" w:sz="4" w:space="0" w:color="auto"/>
                  </w:tcBorders>
                  <w:shd w:val="clear" w:color="auto" w:fill="auto"/>
                  <w:vAlign w:val="center"/>
                </w:tcPr>
                <w:p w:rsidR="00985653" w:rsidRDefault="00383279">
                  <w:pPr>
                    <w:spacing w:after="0" w:line="240" w:lineRule="auto"/>
                    <w:ind w:right="56"/>
                    <w:rPr>
                      <w:rFonts w:ascii="Tahoma" w:hAnsi="Tahoma" w:cs="Tahoma"/>
                      <w:sz w:val="16"/>
                      <w:szCs w:val="16"/>
                    </w:rPr>
                  </w:pPr>
                  <w:r>
                    <w:rPr>
                      <w:rFonts w:ascii="Tahoma" w:hAnsi="Tahoma" w:cs="Tahoma"/>
                      <w:sz w:val="16"/>
                      <w:szCs w:val="16"/>
                    </w:rPr>
                    <w:t xml:space="preserve">- учредительные документы </w:t>
                  </w:r>
                  <w:r>
                    <w:rPr>
                      <w:rFonts w:ascii="Tahoma" w:eastAsia="Times New Roman" w:hAnsi="Tahoma" w:cs="Tahoma"/>
                      <w:sz w:val="16"/>
                      <w:szCs w:val="16"/>
                      <w:lang w:eastAsia="ru-RU"/>
                    </w:rPr>
                    <w:t>и изменения к ним</w:t>
                  </w:r>
                </w:p>
              </w:tc>
              <w:tc>
                <w:tcPr>
                  <w:tcW w:w="1842" w:type="dxa"/>
                  <w:tcBorders>
                    <w:top w:val="single" w:sz="4" w:space="0" w:color="auto"/>
                    <w:left w:val="nil"/>
                    <w:bottom w:val="single" w:sz="4" w:space="0" w:color="auto"/>
                    <w:right w:val="dotDotDash" w:sz="4" w:space="0" w:color="auto"/>
                  </w:tcBorders>
                  <w:shd w:val="clear" w:color="auto" w:fill="auto"/>
                  <w:vAlign w:val="center"/>
                </w:tcPr>
                <w:p w:rsidR="00985653" w:rsidRDefault="00383279">
                  <w:pPr>
                    <w:ind w:right="56"/>
                    <w:jc w:val="center"/>
                    <w:rPr>
                      <w:rFonts w:ascii="Tahoma" w:hAnsi="Tahoma" w:cs="Tahoma"/>
                      <w:sz w:val="16"/>
                      <w:szCs w:val="16"/>
                    </w:rPr>
                  </w:pPr>
                  <w:r>
                    <w:rPr>
                      <w:rFonts w:ascii="Tahoma" w:eastAsia="Times New Roman" w:hAnsi="Tahoma" w:cs="Tahoma"/>
                      <w:color w:val="000000"/>
                      <w:sz w:val="16"/>
                      <w:szCs w:val="16"/>
                      <w:lang w:eastAsia="ru-RU"/>
                    </w:rPr>
                    <w:t>Заказчик: Ответственный с</w:t>
                  </w:r>
                  <w:r>
                    <w:rPr>
                      <w:rFonts w:ascii="Tahoma" w:eastAsia="Times New Roman" w:hAnsi="Tahoma" w:cs="Tahoma"/>
                      <w:sz w:val="16"/>
                      <w:szCs w:val="16"/>
                      <w:lang w:eastAsia="ru-RU"/>
                    </w:rPr>
                    <w:t>отрудник Правового блока</w:t>
                  </w:r>
                </w:p>
              </w:tc>
              <w:tc>
                <w:tcPr>
                  <w:tcW w:w="2694" w:type="dxa"/>
                  <w:tcBorders>
                    <w:top w:val="single" w:sz="4" w:space="0" w:color="auto"/>
                    <w:left w:val="nil"/>
                    <w:bottom w:val="single"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в течение 3 раб. дней с момента подписания</w:t>
                  </w:r>
                </w:p>
              </w:tc>
              <w:tc>
                <w:tcPr>
                  <w:tcW w:w="1275" w:type="dxa"/>
                  <w:tcBorders>
                    <w:top w:val="single" w:sz="4" w:space="0" w:color="auto"/>
                    <w:left w:val="nil"/>
                    <w:bottom w:val="single"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Файл (*.</w:t>
                  </w:r>
                  <w:proofErr w:type="spellStart"/>
                  <w:r>
                    <w:rPr>
                      <w:rFonts w:ascii="Tahoma" w:eastAsia="Times New Roman" w:hAnsi="Tahoma" w:cs="Tahoma"/>
                      <w:sz w:val="16"/>
                      <w:szCs w:val="16"/>
                      <w:lang w:eastAsia="ru-RU"/>
                    </w:rPr>
                    <w:t>pdf</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Microsoft</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Office</w:t>
                  </w:r>
                  <w:proofErr w:type="spellEnd"/>
                  <w:r>
                    <w:rPr>
                      <w:rFonts w:ascii="Tahoma" w:eastAsia="Times New Roman" w:hAnsi="Tahoma" w:cs="Tahoma"/>
                      <w:sz w:val="16"/>
                      <w:szCs w:val="16"/>
                      <w:lang w:eastAsia="ru-RU"/>
                    </w:rPr>
                    <w:t xml:space="preserve"> (по электронной почте); Нотариально заверенная копия</w:t>
                  </w:r>
                </w:p>
              </w:tc>
              <w:tc>
                <w:tcPr>
                  <w:tcW w:w="1418" w:type="dxa"/>
                  <w:tcBorders>
                    <w:top w:val="single" w:sz="4" w:space="0" w:color="auto"/>
                    <w:left w:val="nil"/>
                    <w:bottom w:val="single"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4" w:space="0" w:color="auto"/>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в течение 3 раб. дней с момента подписания</w:t>
                  </w:r>
                </w:p>
              </w:tc>
            </w:tr>
            <w:tr w:rsidR="00985653">
              <w:trPr>
                <w:trHeight w:val="1702"/>
              </w:trPr>
              <w:tc>
                <w:tcPr>
                  <w:tcW w:w="709" w:type="dxa"/>
                  <w:tcBorders>
                    <w:top w:val="single" w:sz="4" w:space="0" w:color="auto"/>
                    <w:left w:val="single" w:sz="8" w:space="0" w:color="auto"/>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296</w:t>
                  </w:r>
                </w:p>
              </w:tc>
              <w:tc>
                <w:tcPr>
                  <w:tcW w:w="4145" w:type="dxa"/>
                  <w:tcBorders>
                    <w:top w:val="single" w:sz="4" w:space="0" w:color="auto"/>
                    <w:left w:val="nil"/>
                    <w:bottom w:val="single" w:sz="8" w:space="0" w:color="auto"/>
                    <w:right w:val="dotDotDash" w:sz="4" w:space="0" w:color="auto"/>
                  </w:tcBorders>
                  <w:shd w:val="clear" w:color="auto" w:fill="auto"/>
                  <w:vAlign w:val="center"/>
                </w:tcPr>
                <w:p w:rsidR="00985653" w:rsidRDefault="00383279">
                  <w:pPr>
                    <w:spacing w:after="0" w:line="240" w:lineRule="auto"/>
                    <w:ind w:right="56"/>
                    <w:rPr>
                      <w:rFonts w:ascii="Tahoma" w:hAnsi="Tahoma" w:cs="Tahoma"/>
                      <w:sz w:val="16"/>
                      <w:szCs w:val="16"/>
                    </w:rPr>
                  </w:pPr>
                  <w:r>
                    <w:rPr>
                      <w:rFonts w:ascii="Tahoma" w:hAnsi="Tahoma" w:cs="Tahoma"/>
                      <w:sz w:val="16"/>
                      <w:szCs w:val="16"/>
                    </w:rPr>
                    <w:t>-документы об актуальном составе органов управления</w:t>
                  </w:r>
                  <w:r>
                    <w:rPr>
                      <w:rFonts w:ascii="Tahoma" w:eastAsia="Times New Roman" w:hAnsi="Tahoma" w:cs="Tahoma"/>
                      <w:sz w:val="16"/>
                      <w:szCs w:val="16"/>
                      <w:lang w:eastAsia="ru-RU"/>
                    </w:rPr>
                    <w:t xml:space="preserve"> </w:t>
                  </w:r>
                </w:p>
              </w:tc>
              <w:tc>
                <w:tcPr>
                  <w:tcW w:w="1842" w:type="dxa"/>
                  <w:tcBorders>
                    <w:top w:val="single" w:sz="4" w:space="0" w:color="auto"/>
                    <w:left w:val="nil"/>
                    <w:bottom w:val="single" w:sz="8" w:space="0" w:color="auto"/>
                    <w:right w:val="dotDotDash" w:sz="4" w:space="0" w:color="auto"/>
                  </w:tcBorders>
                  <w:shd w:val="clear" w:color="auto" w:fill="auto"/>
                  <w:vAlign w:val="center"/>
                </w:tcPr>
                <w:p w:rsidR="00985653" w:rsidRDefault="00383279">
                  <w:pPr>
                    <w:ind w:right="56"/>
                    <w:jc w:val="center"/>
                    <w:rPr>
                      <w:rFonts w:ascii="Tahoma" w:hAnsi="Tahoma" w:cs="Tahoma"/>
                      <w:sz w:val="16"/>
                      <w:szCs w:val="16"/>
                    </w:rPr>
                  </w:pPr>
                  <w:r>
                    <w:rPr>
                      <w:rFonts w:ascii="Tahoma" w:eastAsia="Times New Roman" w:hAnsi="Tahoma" w:cs="Tahoma"/>
                      <w:color w:val="000000"/>
                      <w:sz w:val="16"/>
                      <w:szCs w:val="16"/>
                      <w:lang w:eastAsia="ru-RU"/>
                    </w:rPr>
                    <w:t>Заказчик: Ответственный с</w:t>
                  </w:r>
                  <w:r>
                    <w:rPr>
                      <w:rFonts w:ascii="Tahoma" w:eastAsia="Times New Roman" w:hAnsi="Tahoma" w:cs="Tahoma"/>
                      <w:sz w:val="16"/>
                      <w:szCs w:val="16"/>
                      <w:lang w:eastAsia="ru-RU"/>
                    </w:rPr>
                    <w:t>отрудник Правового блока</w:t>
                  </w:r>
                </w:p>
              </w:tc>
              <w:tc>
                <w:tcPr>
                  <w:tcW w:w="2694" w:type="dxa"/>
                  <w:tcBorders>
                    <w:top w:val="single" w:sz="4" w:space="0" w:color="auto"/>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в течение 3 раб. дней с момента подписания</w:t>
                  </w:r>
                </w:p>
              </w:tc>
              <w:tc>
                <w:tcPr>
                  <w:tcW w:w="1275" w:type="dxa"/>
                  <w:tcBorders>
                    <w:top w:val="single" w:sz="4" w:space="0" w:color="auto"/>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Файл (*.</w:t>
                  </w:r>
                  <w:proofErr w:type="spellStart"/>
                  <w:r>
                    <w:rPr>
                      <w:rFonts w:ascii="Tahoma" w:eastAsia="Times New Roman" w:hAnsi="Tahoma" w:cs="Tahoma"/>
                      <w:sz w:val="16"/>
                      <w:szCs w:val="16"/>
                      <w:lang w:eastAsia="ru-RU"/>
                    </w:rPr>
                    <w:t>pdf</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Microsoft</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Office</w:t>
                  </w:r>
                  <w:proofErr w:type="spellEnd"/>
                  <w:r>
                    <w:rPr>
                      <w:rFonts w:ascii="Tahoma" w:eastAsia="Times New Roman" w:hAnsi="Tahoma" w:cs="Tahoma"/>
                      <w:sz w:val="16"/>
                      <w:szCs w:val="16"/>
                      <w:lang w:eastAsia="ru-RU"/>
                    </w:rPr>
                    <w:t>; Нотариально заверенная копия</w:t>
                  </w:r>
                </w:p>
              </w:tc>
              <w:tc>
                <w:tcPr>
                  <w:tcW w:w="1418" w:type="dxa"/>
                  <w:tcBorders>
                    <w:top w:val="single" w:sz="4" w:space="0" w:color="auto"/>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single" w:sz="4" w:space="0" w:color="auto"/>
                    <w:left w:val="nil"/>
                    <w:bottom w:val="single" w:sz="8"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в течение 3 раб. дней с момента подписания</w:t>
                  </w:r>
                </w:p>
              </w:tc>
            </w:tr>
            <w:tr w:rsidR="00985653">
              <w:trPr>
                <w:trHeight w:val="1533"/>
              </w:trPr>
              <w:tc>
                <w:tcPr>
                  <w:tcW w:w="709" w:type="dxa"/>
                  <w:tcBorders>
                    <w:top w:val="nil"/>
                    <w:left w:val="single" w:sz="8" w:space="0" w:color="auto"/>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297</w:t>
                  </w:r>
                </w:p>
              </w:tc>
              <w:tc>
                <w:tcPr>
                  <w:tcW w:w="4145"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rPr>
                      <w:rFonts w:ascii="Tahoma" w:hAnsi="Tahoma" w:cs="Tahoma"/>
                      <w:sz w:val="16"/>
                      <w:szCs w:val="16"/>
                    </w:rPr>
                  </w:pPr>
                  <w:r>
                    <w:rPr>
                      <w:rFonts w:ascii="Tahoma" w:hAnsi="Tahoma" w:cs="Tahoma"/>
                      <w:sz w:val="16"/>
                      <w:szCs w:val="16"/>
                    </w:rPr>
                    <w:t>-документы, регламентирующие деятельность органов управления</w:t>
                  </w:r>
                  <w:r>
                    <w:rPr>
                      <w:rFonts w:ascii="Tahoma" w:eastAsia="Times New Roman" w:hAnsi="Tahoma" w:cs="Tahoma"/>
                      <w:sz w:val="16"/>
                      <w:szCs w:val="16"/>
                      <w:lang w:eastAsia="ru-RU"/>
                    </w:rPr>
                    <w:t xml:space="preserve"> и изменения к ним</w:t>
                  </w:r>
                </w:p>
              </w:tc>
              <w:tc>
                <w:tcPr>
                  <w:tcW w:w="1842" w:type="dxa"/>
                  <w:tcBorders>
                    <w:top w:val="nil"/>
                    <w:left w:val="nil"/>
                    <w:bottom w:val="single" w:sz="8" w:space="0" w:color="auto"/>
                    <w:right w:val="dotDotDash" w:sz="4" w:space="0" w:color="auto"/>
                  </w:tcBorders>
                  <w:shd w:val="clear" w:color="auto" w:fill="auto"/>
                  <w:vAlign w:val="center"/>
                </w:tcPr>
                <w:p w:rsidR="00985653" w:rsidRDefault="00383279">
                  <w:pPr>
                    <w:ind w:right="56"/>
                    <w:jc w:val="center"/>
                    <w:rPr>
                      <w:rFonts w:ascii="Tahoma" w:hAnsi="Tahoma" w:cs="Tahoma"/>
                      <w:sz w:val="16"/>
                      <w:szCs w:val="16"/>
                    </w:rPr>
                  </w:pPr>
                  <w:r>
                    <w:rPr>
                      <w:rFonts w:ascii="Tahoma" w:eastAsia="Times New Roman" w:hAnsi="Tahoma" w:cs="Tahoma"/>
                      <w:color w:val="000000"/>
                      <w:sz w:val="16"/>
                      <w:szCs w:val="16"/>
                      <w:lang w:eastAsia="ru-RU"/>
                    </w:rPr>
                    <w:t>Заказчик: Ответственный с</w:t>
                  </w:r>
                  <w:r>
                    <w:rPr>
                      <w:rFonts w:ascii="Tahoma" w:eastAsia="Times New Roman" w:hAnsi="Tahoma" w:cs="Tahoma"/>
                      <w:sz w:val="16"/>
                      <w:szCs w:val="16"/>
                      <w:lang w:eastAsia="ru-RU"/>
                    </w:rPr>
                    <w:t>отрудник Правового блока</w:t>
                  </w:r>
                </w:p>
              </w:tc>
              <w:tc>
                <w:tcPr>
                  <w:tcW w:w="2694"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в течение 3 раб. дней с момента подписания</w:t>
                  </w:r>
                </w:p>
              </w:tc>
              <w:tc>
                <w:tcPr>
                  <w:tcW w:w="1275"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Файл (*.</w:t>
                  </w:r>
                  <w:proofErr w:type="spellStart"/>
                  <w:r>
                    <w:rPr>
                      <w:rFonts w:ascii="Tahoma" w:eastAsia="Times New Roman" w:hAnsi="Tahoma" w:cs="Tahoma"/>
                      <w:sz w:val="16"/>
                      <w:szCs w:val="16"/>
                      <w:lang w:eastAsia="ru-RU"/>
                    </w:rPr>
                    <w:t>pdf</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Microsoft</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Office</w:t>
                  </w:r>
                  <w:proofErr w:type="spellEnd"/>
                  <w:r>
                    <w:rPr>
                      <w:rFonts w:ascii="Tahoma" w:eastAsia="Times New Roman" w:hAnsi="Tahoma" w:cs="Tahoma"/>
                      <w:sz w:val="16"/>
                      <w:szCs w:val="16"/>
                      <w:lang w:eastAsia="ru-RU"/>
                    </w:rPr>
                    <w:t>; Нотариально заверенная копия</w:t>
                  </w:r>
                </w:p>
              </w:tc>
              <w:tc>
                <w:tcPr>
                  <w:tcW w:w="1418"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8"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в течение 3 раб. дней с момента подписания</w:t>
                  </w:r>
                </w:p>
              </w:tc>
            </w:tr>
            <w:tr w:rsidR="00985653">
              <w:trPr>
                <w:trHeight w:val="1966"/>
              </w:trPr>
              <w:tc>
                <w:tcPr>
                  <w:tcW w:w="709" w:type="dxa"/>
                  <w:tcBorders>
                    <w:top w:val="nil"/>
                    <w:left w:val="single" w:sz="8" w:space="0" w:color="auto"/>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298</w:t>
                  </w:r>
                </w:p>
              </w:tc>
              <w:tc>
                <w:tcPr>
                  <w:tcW w:w="4145"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rPr>
                      <w:rFonts w:ascii="Tahoma" w:hAnsi="Tahoma" w:cs="Tahoma"/>
                      <w:sz w:val="16"/>
                      <w:szCs w:val="16"/>
                    </w:rPr>
                  </w:pPr>
                  <w:r>
                    <w:rPr>
                      <w:rFonts w:ascii="Tahoma" w:hAnsi="Tahoma" w:cs="Tahoma"/>
                      <w:sz w:val="16"/>
                      <w:szCs w:val="16"/>
                    </w:rPr>
                    <w:t>-лицензии</w:t>
                  </w:r>
                </w:p>
              </w:tc>
              <w:tc>
                <w:tcPr>
                  <w:tcW w:w="1842" w:type="dxa"/>
                  <w:tcBorders>
                    <w:top w:val="nil"/>
                    <w:left w:val="nil"/>
                    <w:bottom w:val="single" w:sz="8" w:space="0" w:color="auto"/>
                    <w:right w:val="dotDotDash" w:sz="4" w:space="0" w:color="auto"/>
                  </w:tcBorders>
                  <w:shd w:val="clear" w:color="auto" w:fill="auto"/>
                  <w:vAlign w:val="center"/>
                </w:tcPr>
                <w:p w:rsidR="00985653" w:rsidRDefault="00383279">
                  <w:pPr>
                    <w:ind w:right="56"/>
                    <w:jc w:val="center"/>
                    <w:rPr>
                      <w:rFonts w:ascii="Tahoma" w:hAnsi="Tahoma" w:cs="Tahoma"/>
                      <w:sz w:val="16"/>
                      <w:szCs w:val="16"/>
                    </w:rPr>
                  </w:pPr>
                  <w:r>
                    <w:rPr>
                      <w:rFonts w:ascii="Tahoma" w:eastAsia="Times New Roman" w:hAnsi="Tahoma" w:cs="Tahoma"/>
                      <w:color w:val="000000"/>
                      <w:sz w:val="16"/>
                      <w:szCs w:val="16"/>
                      <w:lang w:eastAsia="ru-RU"/>
                    </w:rPr>
                    <w:t>Заказчик: Ответственный с</w:t>
                  </w:r>
                  <w:r>
                    <w:rPr>
                      <w:rFonts w:ascii="Tahoma" w:eastAsia="Times New Roman" w:hAnsi="Tahoma" w:cs="Tahoma"/>
                      <w:sz w:val="16"/>
                      <w:szCs w:val="16"/>
                      <w:lang w:eastAsia="ru-RU"/>
                    </w:rPr>
                    <w:t xml:space="preserve">отрудник </w:t>
                  </w:r>
                </w:p>
              </w:tc>
              <w:tc>
                <w:tcPr>
                  <w:tcW w:w="2694"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в течение 3 раб. дней с момента получения</w:t>
                  </w:r>
                </w:p>
              </w:tc>
              <w:tc>
                <w:tcPr>
                  <w:tcW w:w="1275"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Файл (*.</w:t>
                  </w:r>
                  <w:proofErr w:type="spellStart"/>
                  <w:r>
                    <w:rPr>
                      <w:rFonts w:ascii="Tahoma" w:eastAsia="Times New Roman" w:hAnsi="Tahoma" w:cs="Tahoma"/>
                      <w:sz w:val="16"/>
                      <w:szCs w:val="16"/>
                      <w:lang w:eastAsia="ru-RU"/>
                    </w:rPr>
                    <w:t>pdf</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Microsoft</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Office</w:t>
                  </w:r>
                  <w:proofErr w:type="spellEnd"/>
                  <w:r>
                    <w:rPr>
                      <w:rFonts w:ascii="Tahoma" w:eastAsia="Times New Roman" w:hAnsi="Tahoma" w:cs="Tahoma"/>
                      <w:sz w:val="16"/>
                      <w:szCs w:val="16"/>
                      <w:lang w:eastAsia="ru-RU"/>
                    </w:rPr>
                    <w:t xml:space="preserve"> (по электронной почте); Нотариально заверенная копия</w:t>
                  </w:r>
                </w:p>
              </w:tc>
              <w:tc>
                <w:tcPr>
                  <w:tcW w:w="1418"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8"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в течение 3 раб. дней с момента получения</w:t>
                  </w:r>
                </w:p>
              </w:tc>
            </w:tr>
            <w:tr w:rsidR="00985653">
              <w:trPr>
                <w:trHeight w:val="1540"/>
              </w:trPr>
              <w:tc>
                <w:tcPr>
                  <w:tcW w:w="709" w:type="dxa"/>
                  <w:tcBorders>
                    <w:top w:val="nil"/>
                    <w:left w:val="single" w:sz="8" w:space="0" w:color="auto"/>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299</w:t>
                  </w:r>
                </w:p>
              </w:tc>
              <w:tc>
                <w:tcPr>
                  <w:tcW w:w="4145"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rPr>
                      <w:rFonts w:ascii="Tahoma" w:hAnsi="Tahoma" w:cs="Tahoma"/>
                      <w:sz w:val="16"/>
                      <w:szCs w:val="16"/>
                    </w:rPr>
                  </w:pPr>
                  <w:r>
                    <w:rPr>
                      <w:rFonts w:ascii="Tahoma" w:hAnsi="Tahoma" w:cs="Tahoma"/>
                      <w:sz w:val="16"/>
                      <w:szCs w:val="16"/>
                    </w:rPr>
                    <w:t>-доверенности лиц, указанных в карточке с образцами подписей и оттиском печати</w:t>
                  </w:r>
                </w:p>
              </w:tc>
              <w:tc>
                <w:tcPr>
                  <w:tcW w:w="1842" w:type="dxa"/>
                  <w:tcBorders>
                    <w:top w:val="nil"/>
                    <w:left w:val="nil"/>
                    <w:bottom w:val="single" w:sz="8" w:space="0" w:color="auto"/>
                    <w:right w:val="dotDotDash" w:sz="4" w:space="0" w:color="auto"/>
                  </w:tcBorders>
                  <w:shd w:val="clear" w:color="auto" w:fill="auto"/>
                  <w:vAlign w:val="center"/>
                </w:tcPr>
                <w:p w:rsidR="00985653" w:rsidRDefault="00383279">
                  <w:pPr>
                    <w:ind w:right="56"/>
                    <w:jc w:val="center"/>
                    <w:rPr>
                      <w:rFonts w:ascii="Tahoma" w:hAnsi="Tahoma" w:cs="Tahoma"/>
                      <w:sz w:val="16"/>
                      <w:szCs w:val="16"/>
                    </w:rPr>
                  </w:pPr>
                  <w:r>
                    <w:rPr>
                      <w:rFonts w:ascii="Tahoma" w:eastAsia="Times New Roman" w:hAnsi="Tahoma" w:cs="Tahoma"/>
                      <w:color w:val="000000"/>
                      <w:sz w:val="16"/>
                      <w:szCs w:val="16"/>
                      <w:lang w:eastAsia="ru-RU"/>
                    </w:rPr>
                    <w:t>Заказчик: Ответственный с</w:t>
                  </w:r>
                  <w:r>
                    <w:rPr>
                      <w:rFonts w:ascii="Tahoma" w:eastAsia="Times New Roman" w:hAnsi="Tahoma" w:cs="Tahoma"/>
                      <w:sz w:val="16"/>
                      <w:szCs w:val="16"/>
                      <w:lang w:eastAsia="ru-RU"/>
                    </w:rPr>
                    <w:t>отрудник Правового блока</w:t>
                  </w:r>
                </w:p>
              </w:tc>
              <w:tc>
                <w:tcPr>
                  <w:tcW w:w="2694"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в течение 3 раб. дней с момента подписания</w:t>
                  </w:r>
                </w:p>
              </w:tc>
              <w:tc>
                <w:tcPr>
                  <w:tcW w:w="1275"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Файл (*.</w:t>
                  </w:r>
                  <w:proofErr w:type="spellStart"/>
                  <w:r>
                    <w:rPr>
                      <w:rFonts w:ascii="Tahoma" w:eastAsia="Times New Roman" w:hAnsi="Tahoma" w:cs="Tahoma"/>
                      <w:sz w:val="16"/>
                      <w:szCs w:val="16"/>
                      <w:lang w:eastAsia="ru-RU"/>
                    </w:rPr>
                    <w:t>pdf</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Microsoft</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Office</w:t>
                  </w:r>
                  <w:proofErr w:type="spellEnd"/>
                  <w:r>
                    <w:rPr>
                      <w:rFonts w:ascii="Tahoma" w:eastAsia="Times New Roman" w:hAnsi="Tahoma" w:cs="Tahoma"/>
                      <w:sz w:val="16"/>
                      <w:szCs w:val="16"/>
                      <w:lang w:eastAsia="ru-RU"/>
                    </w:rPr>
                    <w:t xml:space="preserve"> </w:t>
                  </w:r>
                  <w:proofErr w:type="gramStart"/>
                  <w:r>
                    <w:rPr>
                      <w:rFonts w:ascii="Tahoma" w:eastAsia="Times New Roman" w:hAnsi="Tahoma" w:cs="Tahoma"/>
                      <w:sz w:val="16"/>
                      <w:szCs w:val="16"/>
                      <w:lang w:eastAsia="ru-RU"/>
                    </w:rPr>
                    <w:t>Нотариально</w:t>
                  </w:r>
                  <w:proofErr w:type="gramEnd"/>
                  <w:r>
                    <w:rPr>
                      <w:rFonts w:ascii="Tahoma" w:eastAsia="Times New Roman" w:hAnsi="Tahoma" w:cs="Tahoma"/>
                      <w:sz w:val="16"/>
                      <w:szCs w:val="16"/>
                      <w:lang w:eastAsia="ru-RU"/>
                    </w:rPr>
                    <w:t xml:space="preserve"> заверенная копия</w:t>
                  </w:r>
                </w:p>
              </w:tc>
              <w:tc>
                <w:tcPr>
                  <w:tcW w:w="1418"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8"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в течение 3 раб. дней с момента подписания</w:t>
                  </w:r>
                </w:p>
              </w:tc>
            </w:tr>
            <w:tr w:rsidR="00985653">
              <w:trPr>
                <w:trHeight w:val="831"/>
              </w:trPr>
              <w:tc>
                <w:tcPr>
                  <w:tcW w:w="709" w:type="dxa"/>
                  <w:tcBorders>
                    <w:top w:val="nil"/>
                    <w:left w:val="single" w:sz="8" w:space="0" w:color="auto"/>
                    <w:bottom w:val="single"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300</w:t>
                  </w:r>
                </w:p>
              </w:tc>
              <w:tc>
                <w:tcPr>
                  <w:tcW w:w="4145" w:type="dxa"/>
                  <w:tcBorders>
                    <w:top w:val="nil"/>
                    <w:left w:val="nil"/>
                    <w:bottom w:val="single" w:sz="4" w:space="0" w:color="auto"/>
                    <w:right w:val="dotDotDash" w:sz="4" w:space="0" w:color="auto"/>
                  </w:tcBorders>
                  <w:shd w:val="clear" w:color="auto" w:fill="auto"/>
                  <w:vAlign w:val="center"/>
                </w:tcPr>
                <w:p w:rsidR="00985653" w:rsidRDefault="00383279">
                  <w:pPr>
                    <w:spacing w:after="0" w:line="240" w:lineRule="auto"/>
                    <w:ind w:right="56"/>
                    <w:rPr>
                      <w:rFonts w:ascii="Tahoma" w:hAnsi="Tahoma" w:cs="Tahoma"/>
                      <w:sz w:val="16"/>
                      <w:szCs w:val="16"/>
                    </w:rPr>
                  </w:pPr>
                  <w:r>
                    <w:rPr>
                      <w:rFonts w:ascii="Tahoma" w:hAnsi="Tahoma" w:cs="Tahoma"/>
                      <w:color w:val="000000"/>
                      <w:sz w:val="16"/>
                      <w:szCs w:val="16"/>
                    </w:rPr>
                    <w:t>-справка по исковым требованиям</w:t>
                  </w:r>
                </w:p>
              </w:tc>
              <w:tc>
                <w:tcPr>
                  <w:tcW w:w="1842" w:type="dxa"/>
                  <w:tcBorders>
                    <w:top w:val="nil"/>
                    <w:left w:val="nil"/>
                    <w:bottom w:val="single"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Заказчик: Ответственный с</w:t>
                  </w:r>
                  <w:r>
                    <w:rPr>
                      <w:rFonts w:ascii="Tahoma" w:eastAsia="Times New Roman" w:hAnsi="Tahoma" w:cs="Tahoma"/>
                      <w:sz w:val="16"/>
                      <w:szCs w:val="16"/>
                      <w:lang w:eastAsia="ru-RU"/>
                    </w:rPr>
                    <w:t xml:space="preserve">отрудник Правового блока </w:t>
                  </w:r>
                </w:p>
              </w:tc>
              <w:tc>
                <w:tcPr>
                  <w:tcW w:w="2694" w:type="dxa"/>
                  <w:tcBorders>
                    <w:top w:val="nil"/>
                    <w:left w:val="nil"/>
                    <w:bottom w:val="single"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в течение первого рабочего дня месяца, следующего за отчетным месяцем</w:t>
                  </w:r>
                </w:p>
              </w:tc>
              <w:tc>
                <w:tcPr>
                  <w:tcW w:w="1275" w:type="dxa"/>
                  <w:tcBorders>
                    <w:top w:val="nil"/>
                    <w:left w:val="nil"/>
                    <w:bottom w:val="single"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Файл (*.</w:t>
                  </w:r>
                  <w:proofErr w:type="spellStart"/>
                  <w:r>
                    <w:rPr>
                      <w:rFonts w:ascii="Tahoma" w:eastAsia="Times New Roman" w:hAnsi="Tahoma" w:cs="Tahoma"/>
                      <w:sz w:val="16"/>
                      <w:szCs w:val="16"/>
                      <w:lang w:eastAsia="ru-RU"/>
                    </w:rPr>
                    <w:t>pdf</w:t>
                  </w:r>
                  <w:proofErr w:type="spellEnd"/>
                  <w:r>
                    <w:rPr>
                      <w:rFonts w:ascii="Tahoma" w:eastAsia="Times New Roman" w:hAnsi="Tahoma" w:cs="Tahoma"/>
                      <w:sz w:val="16"/>
                      <w:szCs w:val="16"/>
                      <w:lang w:eastAsia="ru-RU"/>
                    </w:rPr>
                    <w:t>)</w:t>
                  </w:r>
                </w:p>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Файл (*.</w:t>
                  </w:r>
                  <w:proofErr w:type="spellStart"/>
                  <w:r>
                    <w:rPr>
                      <w:rFonts w:ascii="Tahoma" w:eastAsia="Times New Roman" w:hAnsi="Tahoma" w:cs="Tahoma"/>
                      <w:sz w:val="16"/>
                      <w:szCs w:val="16"/>
                      <w:lang w:eastAsia="ru-RU"/>
                    </w:rPr>
                    <w:t>xlsx</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Microsoft</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Office</w:t>
                  </w:r>
                  <w:proofErr w:type="spellEnd"/>
                  <w:r>
                    <w:rPr>
                      <w:rFonts w:ascii="Tahoma" w:eastAsia="Times New Roman" w:hAnsi="Tahoma" w:cs="Tahoma"/>
                      <w:sz w:val="16"/>
                      <w:szCs w:val="16"/>
                      <w:lang w:eastAsia="ru-RU"/>
                    </w:rPr>
                    <w:t xml:space="preserve"> (по электронной почте)</w:t>
                  </w:r>
                </w:p>
              </w:tc>
              <w:tc>
                <w:tcPr>
                  <w:tcW w:w="1418" w:type="dxa"/>
                  <w:tcBorders>
                    <w:top w:val="nil"/>
                    <w:left w:val="nil"/>
                    <w:bottom w:val="single" w:sz="4"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Исполнитель: Сотрудник Фронт-Офиса</w:t>
                  </w:r>
                </w:p>
              </w:tc>
              <w:tc>
                <w:tcPr>
                  <w:tcW w:w="2977" w:type="dxa"/>
                  <w:gridSpan w:val="2"/>
                  <w:tcBorders>
                    <w:top w:val="nil"/>
                    <w:left w:val="nil"/>
                    <w:bottom w:val="single" w:sz="4"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в течение первого рабочего дня месяца, следующего за отчетным месяцем</w:t>
                  </w:r>
                </w:p>
              </w:tc>
            </w:tr>
            <w:tr w:rsidR="00985653">
              <w:trPr>
                <w:trHeight w:val="689"/>
              </w:trPr>
              <w:tc>
                <w:tcPr>
                  <w:tcW w:w="709" w:type="dxa"/>
                  <w:tcBorders>
                    <w:top w:val="single" w:sz="4" w:space="0" w:color="auto"/>
                    <w:left w:val="single" w:sz="8" w:space="0" w:color="auto"/>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lastRenderedPageBreak/>
                    <w:t>301</w:t>
                  </w:r>
                </w:p>
              </w:tc>
              <w:tc>
                <w:tcPr>
                  <w:tcW w:w="4145" w:type="dxa"/>
                  <w:tcBorders>
                    <w:top w:val="single" w:sz="4" w:space="0" w:color="auto"/>
                    <w:left w:val="nil"/>
                    <w:bottom w:val="single" w:sz="8" w:space="0" w:color="auto"/>
                    <w:right w:val="dotDotDash" w:sz="4" w:space="0" w:color="auto"/>
                  </w:tcBorders>
                  <w:shd w:val="clear" w:color="auto" w:fill="auto"/>
                  <w:vAlign w:val="center"/>
                </w:tcPr>
                <w:p w:rsidR="00985653" w:rsidRDefault="00383279">
                  <w:pPr>
                    <w:spacing w:after="0" w:line="240" w:lineRule="auto"/>
                    <w:ind w:right="56"/>
                    <w:rPr>
                      <w:rFonts w:ascii="Tahoma" w:hAnsi="Tahoma" w:cs="Tahoma"/>
                      <w:color w:val="000000"/>
                      <w:sz w:val="16"/>
                      <w:szCs w:val="16"/>
                    </w:rPr>
                  </w:pPr>
                  <w:r>
                    <w:rPr>
                      <w:rFonts w:ascii="Tahoma" w:hAnsi="Tahoma" w:cs="Tahoma"/>
                      <w:sz w:val="16"/>
                      <w:szCs w:val="16"/>
                    </w:rPr>
                    <w:t>-информация о состоянии действующих договоров страхования</w:t>
                  </w:r>
                </w:p>
              </w:tc>
              <w:tc>
                <w:tcPr>
                  <w:tcW w:w="1842" w:type="dxa"/>
                  <w:tcBorders>
                    <w:top w:val="single" w:sz="4" w:space="0" w:color="auto"/>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w:t>
                  </w:r>
                </w:p>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Финансовый директор</w:t>
                  </w:r>
                </w:p>
              </w:tc>
              <w:tc>
                <w:tcPr>
                  <w:tcW w:w="2694" w:type="dxa"/>
                  <w:tcBorders>
                    <w:top w:val="single" w:sz="4" w:space="0" w:color="auto"/>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2-х календарных дней до срока установки ДЗР РСБУ в соответствии с корпоративным календарем</w:t>
                  </w:r>
                </w:p>
              </w:tc>
              <w:tc>
                <w:tcPr>
                  <w:tcW w:w="1275" w:type="dxa"/>
                  <w:tcBorders>
                    <w:top w:val="single" w:sz="4" w:space="0" w:color="auto"/>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Файл (*.</w:t>
                  </w:r>
                  <w:proofErr w:type="spellStart"/>
                  <w:r>
                    <w:rPr>
                      <w:rFonts w:ascii="Tahoma" w:eastAsia="Times New Roman" w:hAnsi="Tahoma" w:cs="Tahoma"/>
                      <w:sz w:val="16"/>
                      <w:szCs w:val="16"/>
                      <w:lang w:eastAsia="ru-RU"/>
                    </w:rPr>
                    <w:t>xlsx</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Microsoft</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Office</w:t>
                  </w:r>
                  <w:proofErr w:type="spellEnd"/>
                  <w:r>
                    <w:rPr>
                      <w:rFonts w:ascii="Tahoma" w:eastAsia="Times New Roman" w:hAnsi="Tahoma" w:cs="Tahoma"/>
                      <w:sz w:val="16"/>
                      <w:szCs w:val="16"/>
                      <w:lang w:eastAsia="ru-RU"/>
                    </w:rPr>
                    <w:t xml:space="preserve"> (по электронной почте)</w:t>
                  </w:r>
                </w:p>
              </w:tc>
              <w:tc>
                <w:tcPr>
                  <w:tcW w:w="1418" w:type="dxa"/>
                  <w:tcBorders>
                    <w:top w:val="single" w:sz="4" w:space="0" w:color="auto"/>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w:t>
                  </w:r>
                </w:p>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Отдел корпоративных финансов</w:t>
                  </w:r>
                </w:p>
              </w:tc>
              <w:tc>
                <w:tcPr>
                  <w:tcW w:w="2977" w:type="dxa"/>
                  <w:gridSpan w:val="2"/>
                  <w:tcBorders>
                    <w:top w:val="single" w:sz="4" w:space="0" w:color="auto"/>
                    <w:left w:val="nil"/>
                    <w:bottom w:val="single" w:sz="8"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2-х календарных дней до срока установки ДЗР РСБУ в соответствии с корпоративным календарем</w:t>
                  </w:r>
                </w:p>
              </w:tc>
            </w:tr>
            <w:tr w:rsidR="00985653">
              <w:trPr>
                <w:trHeight w:val="816"/>
              </w:trPr>
              <w:tc>
                <w:tcPr>
                  <w:tcW w:w="709" w:type="dxa"/>
                  <w:tcBorders>
                    <w:top w:val="nil"/>
                    <w:left w:val="single" w:sz="8" w:space="0" w:color="auto"/>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302</w:t>
                  </w:r>
                </w:p>
              </w:tc>
              <w:tc>
                <w:tcPr>
                  <w:tcW w:w="4145"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rPr>
                      <w:rFonts w:ascii="Tahoma" w:hAnsi="Tahoma" w:cs="Tahoma"/>
                      <w:sz w:val="16"/>
                      <w:szCs w:val="16"/>
                    </w:rPr>
                  </w:pPr>
                  <w:r>
                    <w:rPr>
                      <w:rFonts w:ascii="Tahoma" w:hAnsi="Tahoma" w:cs="Tahoma"/>
                      <w:sz w:val="16"/>
                      <w:szCs w:val="16"/>
                    </w:rPr>
                    <w:t>-отчет по плановому кредитному портфелю на очередной год</w:t>
                  </w:r>
                </w:p>
              </w:tc>
              <w:tc>
                <w:tcPr>
                  <w:tcW w:w="1842"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w:t>
                  </w:r>
                </w:p>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Финансовый директор</w:t>
                  </w:r>
                </w:p>
              </w:tc>
              <w:tc>
                <w:tcPr>
                  <w:tcW w:w="2694"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согласно срокам по корпоративному календарю</w:t>
                  </w:r>
                </w:p>
              </w:tc>
              <w:tc>
                <w:tcPr>
                  <w:tcW w:w="1275"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Файл (*.</w:t>
                  </w:r>
                  <w:proofErr w:type="spellStart"/>
                  <w:r>
                    <w:rPr>
                      <w:rFonts w:ascii="Tahoma" w:eastAsia="Times New Roman" w:hAnsi="Tahoma" w:cs="Tahoma"/>
                      <w:sz w:val="16"/>
                      <w:szCs w:val="16"/>
                      <w:lang w:eastAsia="ru-RU"/>
                    </w:rPr>
                    <w:t>xlsx</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Microsoft</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Office</w:t>
                  </w:r>
                  <w:proofErr w:type="spellEnd"/>
                  <w:r>
                    <w:rPr>
                      <w:rFonts w:ascii="Tahoma" w:eastAsia="Times New Roman" w:hAnsi="Tahoma" w:cs="Tahoma"/>
                      <w:sz w:val="16"/>
                      <w:szCs w:val="16"/>
                      <w:lang w:eastAsia="ru-RU"/>
                    </w:rPr>
                    <w:t xml:space="preserve"> (по электронной почте)</w:t>
                  </w:r>
                </w:p>
              </w:tc>
              <w:tc>
                <w:tcPr>
                  <w:tcW w:w="1418"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w:t>
                  </w:r>
                </w:p>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Отдел корпоративных финансов</w:t>
                  </w:r>
                </w:p>
              </w:tc>
              <w:tc>
                <w:tcPr>
                  <w:tcW w:w="2977" w:type="dxa"/>
                  <w:gridSpan w:val="2"/>
                  <w:tcBorders>
                    <w:top w:val="nil"/>
                    <w:left w:val="nil"/>
                    <w:bottom w:val="single" w:sz="8"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согласно срокам по корпоративному календарю</w:t>
                  </w:r>
                </w:p>
              </w:tc>
            </w:tr>
            <w:tr w:rsidR="00985653">
              <w:trPr>
                <w:trHeight w:val="816"/>
              </w:trPr>
              <w:tc>
                <w:tcPr>
                  <w:tcW w:w="709" w:type="dxa"/>
                  <w:tcBorders>
                    <w:top w:val="nil"/>
                    <w:left w:val="single" w:sz="8" w:space="0" w:color="auto"/>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303</w:t>
                  </w:r>
                </w:p>
              </w:tc>
              <w:tc>
                <w:tcPr>
                  <w:tcW w:w="4145"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rPr>
                      <w:rFonts w:ascii="Tahoma" w:hAnsi="Tahoma" w:cs="Tahoma"/>
                      <w:sz w:val="16"/>
                      <w:szCs w:val="16"/>
                    </w:rPr>
                  </w:pPr>
                  <w:r>
                    <w:rPr>
                      <w:rFonts w:ascii="Tahoma" w:hAnsi="Tahoma" w:cs="Tahoma"/>
                      <w:sz w:val="16"/>
                      <w:szCs w:val="16"/>
                    </w:rPr>
                    <w:t>ФО-05</w:t>
                  </w:r>
                </w:p>
              </w:tc>
              <w:tc>
                <w:tcPr>
                  <w:tcW w:w="1842"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Заказчик: Ответственный с</w:t>
                  </w:r>
                  <w:r>
                    <w:rPr>
                      <w:rFonts w:ascii="Tahoma" w:eastAsia="Times New Roman" w:hAnsi="Tahoma" w:cs="Tahoma"/>
                      <w:sz w:val="16"/>
                      <w:szCs w:val="16"/>
                      <w:lang w:eastAsia="ru-RU"/>
                    </w:rPr>
                    <w:t>отрудник</w:t>
                  </w:r>
                </w:p>
              </w:tc>
              <w:tc>
                <w:tcPr>
                  <w:tcW w:w="2694"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25 числа месяца, следующего за отчетным кварталом</w:t>
                  </w:r>
                </w:p>
              </w:tc>
              <w:tc>
                <w:tcPr>
                  <w:tcW w:w="1275"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Файл (*.</w:t>
                  </w:r>
                  <w:proofErr w:type="spellStart"/>
                  <w:r>
                    <w:rPr>
                      <w:rFonts w:ascii="Tahoma" w:eastAsia="Times New Roman" w:hAnsi="Tahoma" w:cs="Tahoma"/>
                      <w:sz w:val="16"/>
                      <w:szCs w:val="16"/>
                      <w:lang w:eastAsia="ru-RU"/>
                    </w:rPr>
                    <w:t>xlsx</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Microsoft</w:t>
                  </w:r>
                  <w:proofErr w:type="spellEnd"/>
                  <w:r>
                    <w:rPr>
                      <w:rFonts w:ascii="Tahoma" w:eastAsia="Times New Roman" w:hAnsi="Tahoma" w:cs="Tahoma"/>
                      <w:sz w:val="16"/>
                      <w:szCs w:val="16"/>
                      <w:lang w:eastAsia="ru-RU"/>
                    </w:rPr>
                    <w:t xml:space="preserve"> </w:t>
                  </w:r>
                  <w:proofErr w:type="spellStart"/>
                  <w:r>
                    <w:rPr>
                      <w:rFonts w:ascii="Tahoma" w:eastAsia="Times New Roman" w:hAnsi="Tahoma" w:cs="Tahoma"/>
                      <w:sz w:val="16"/>
                      <w:szCs w:val="16"/>
                      <w:lang w:eastAsia="ru-RU"/>
                    </w:rPr>
                    <w:t>Office</w:t>
                  </w:r>
                  <w:proofErr w:type="spellEnd"/>
                  <w:r>
                    <w:rPr>
                      <w:rFonts w:ascii="Tahoma" w:eastAsia="Times New Roman" w:hAnsi="Tahoma" w:cs="Tahoma"/>
                      <w:sz w:val="16"/>
                      <w:szCs w:val="16"/>
                      <w:lang w:eastAsia="ru-RU"/>
                    </w:rPr>
                    <w:t xml:space="preserve"> (по электронной почте)</w:t>
                  </w:r>
                </w:p>
              </w:tc>
              <w:tc>
                <w:tcPr>
                  <w:tcW w:w="1418"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w:t>
                  </w:r>
                </w:p>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Отдел корпоративных финансов</w:t>
                  </w:r>
                </w:p>
              </w:tc>
              <w:tc>
                <w:tcPr>
                  <w:tcW w:w="2977" w:type="dxa"/>
                  <w:gridSpan w:val="2"/>
                  <w:tcBorders>
                    <w:top w:val="nil"/>
                    <w:left w:val="nil"/>
                    <w:bottom w:val="single" w:sz="8"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не позднее 25 числа месяца, следующего за отчетным кварталом</w:t>
                  </w:r>
                </w:p>
              </w:tc>
            </w:tr>
            <w:tr w:rsidR="00985653">
              <w:trPr>
                <w:trHeight w:val="632"/>
              </w:trPr>
              <w:tc>
                <w:tcPr>
                  <w:tcW w:w="709" w:type="dxa"/>
                  <w:tcBorders>
                    <w:top w:val="nil"/>
                    <w:left w:val="single" w:sz="8" w:space="0" w:color="auto"/>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304</w:t>
                  </w:r>
                </w:p>
              </w:tc>
              <w:tc>
                <w:tcPr>
                  <w:tcW w:w="4145"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rPr>
                      <w:rFonts w:ascii="Tahoma" w:hAnsi="Tahoma" w:cs="Tahoma"/>
                      <w:sz w:val="16"/>
                      <w:szCs w:val="16"/>
                    </w:rPr>
                  </w:pPr>
                  <w:r>
                    <w:rPr>
                      <w:rFonts w:ascii="Tahoma" w:hAnsi="Tahoma" w:cs="Tahoma"/>
                      <w:sz w:val="16"/>
                      <w:szCs w:val="16"/>
                    </w:rPr>
                    <w:t xml:space="preserve">-документы по запросу Исполнителя </w:t>
                  </w:r>
                </w:p>
              </w:tc>
              <w:tc>
                <w:tcPr>
                  <w:tcW w:w="1842"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 xml:space="preserve">Заказчик: </w:t>
                  </w:r>
                </w:p>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Финансовый директор</w:t>
                  </w:r>
                </w:p>
              </w:tc>
              <w:tc>
                <w:tcPr>
                  <w:tcW w:w="2694" w:type="dxa"/>
                  <w:tcBorders>
                    <w:top w:val="nil"/>
                    <w:left w:val="nil"/>
                    <w:bottom w:val="single" w:sz="8" w:space="0" w:color="auto"/>
                    <w:right w:val="dotDotDash" w:sz="4" w:space="0" w:color="auto"/>
                  </w:tcBorders>
                  <w:shd w:val="clear" w:color="auto" w:fill="auto"/>
                  <w:vAlign w:val="center"/>
                </w:tcPr>
                <w:p w:rsidR="00985653" w:rsidRDefault="00985653">
                  <w:pPr>
                    <w:spacing w:after="0" w:line="240" w:lineRule="auto"/>
                    <w:ind w:right="56"/>
                    <w:jc w:val="center"/>
                    <w:rPr>
                      <w:rFonts w:ascii="Tahoma" w:eastAsia="Times New Roman" w:hAnsi="Tahoma" w:cs="Tahoma"/>
                      <w:sz w:val="16"/>
                      <w:szCs w:val="16"/>
                      <w:lang w:eastAsia="ru-RU"/>
                    </w:rPr>
                  </w:pPr>
                </w:p>
              </w:tc>
              <w:tc>
                <w:tcPr>
                  <w:tcW w:w="1275"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В соответствии с запросом</w:t>
                  </w:r>
                </w:p>
              </w:tc>
              <w:tc>
                <w:tcPr>
                  <w:tcW w:w="1418" w:type="dxa"/>
                  <w:tcBorders>
                    <w:top w:val="nil"/>
                    <w:left w:val="nil"/>
                    <w:bottom w:val="single" w:sz="8" w:space="0" w:color="auto"/>
                    <w:right w:val="dotDotDash"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Исполнитель:</w:t>
                  </w:r>
                </w:p>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color w:val="000000"/>
                      <w:sz w:val="16"/>
                      <w:szCs w:val="16"/>
                      <w:lang w:eastAsia="ru-RU"/>
                    </w:rPr>
                    <w:t>Отдел корпоративных финансов</w:t>
                  </w:r>
                </w:p>
              </w:tc>
              <w:tc>
                <w:tcPr>
                  <w:tcW w:w="2977" w:type="dxa"/>
                  <w:gridSpan w:val="2"/>
                  <w:tcBorders>
                    <w:top w:val="nil"/>
                    <w:left w:val="nil"/>
                    <w:bottom w:val="single" w:sz="8" w:space="0" w:color="auto"/>
                    <w:right w:val="single" w:sz="4" w:space="0" w:color="auto"/>
                  </w:tcBorders>
                  <w:shd w:val="clear" w:color="auto" w:fill="auto"/>
                  <w:vAlign w:val="center"/>
                </w:tcPr>
                <w:p w:rsidR="00985653" w:rsidRDefault="00383279">
                  <w:pPr>
                    <w:spacing w:after="0" w:line="240" w:lineRule="auto"/>
                    <w:ind w:right="56"/>
                    <w:jc w:val="center"/>
                    <w:rPr>
                      <w:rFonts w:ascii="Tahoma" w:eastAsia="Times New Roman" w:hAnsi="Tahoma" w:cs="Tahoma"/>
                      <w:sz w:val="16"/>
                      <w:szCs w:val="16"/>
                      <w:lang w:eastAsia="ru-RU"/>
                    </w:rPr>
                  </w:pPr>
                  <w:r>
                    <w:rPr>
                      <w:rFonts w:ascii="Tahoma" w:eastAsia="Times New Roman" w:hAnsi="Tahoma" w:cs="Tahoma"/>
                      <w:sz w:val="16"/>
                      <w:szCs w:val="16"/>
                      <w:lang w:eastAsia="ru-RU"/>
                    </w:rPr>
                    <w:t>В соответствии с запросом</w:t>
                  </w:r>
                </w:p>
              </w:tc>
            </w:tr>
            <w:tr w:rsidR="00985653">
              <w:trPr>
                <w:gridAfter w:val="1"/>
                <w:wAfter w:w="317" w:type="dxa"/>
                <w:trHeight w:val="615"/>
              </w:trPr>
              <w:tc>
                <w:tcPr>
                  <w:tcW w:w="14743" w:type="dxa"/>
                  <w:gridSpan w:val="7"/>
                  <w:tcBorders>
                    <w:top w:val="nil"/>
                    <w:left w:val="nil"/>
                    <w:bottom w:val="nil"/>
                    <w:right w:val="nil"/>
                  </w:tcBorders>
                  <w:shd w:val="clear" w:color="auto" w:fill="auto"/>
                  <w:vAlign w:val="center"/>
                </w:tcPr>
                <w:p w:rsidR="00985653" w:rsidRDefault="00985653">
                  <w:pPr>
                    <w:spacing w:after="0" w:line="240" w:lineRule="auto"/>
                    <w:ind w:right="56"/>
                    <w:rPr>
                      <w:rFonts w:ascii="Tahoma" w:eastAsia="Times New Roman" w:hAnsi="Tahoma" w:cs="Tahoma"/>
                      <w:b/>
                      <w:color w:val="000000"/>
                      <w:sz w:val="16"/>
                      <w:szCs w:val="16"/>
                      <w:lang w:eastAsia="ru-RU"/>
                    </w:rPr>
                  </w:pPr>
                </w:p>
                <w:p w:rsidR="00985653" w:rsidRDefault="00985653">
                  <w:pPr>
                    <w:spacing w:after="0" w:line="240" w:lineRule="auto"/>
                    <w:ind w:right="56"/>
                    <w:rPr>
                      <w:rFonts w:ascii="Tahoma" w:eastAsia="Times New Roman" w:hAnsi="Tahoma" w:cs="Tahoma"/>
                      <w:b/>
                      <w:color w:val="000000"/>
                      <w:sz w:val="16"/>
                      <w:szCs w:val="16"/>
                      <w:lang w:eastAsia="ru-RU"/>
                    </w:rPr>
                  </w:pPr>
                </w:p>
                <w:p w:rsidR="00985653" w:rsidRDefault="00383279">
                  <w:pPr>
                    <w:spacing w:after="0" w:line="240" w:lineRule="auto"/>
                    <w:ind w:right="56"/>
                    <w:rPr>
                      <w:rFonts w:ascii="Tahoma" w:eastAsia="Times New Roman" w:hAnsi="Tahoma" w:cs="Tahoma"/>
                      <w:b/>
                      <w:color w:val="000000"/>
                      <w:sz w:val="20"/>
                      <w:szCs w:val="20"/>
                      <w:lang w:eastAsia="ru-RU"/>
                    </w:rPr>
                  </w:pPr>
                  <w:r>
                    <w:rPr>
                      <w:rFonts w:ascii="Tahoma" w:eastAsia="Times New Roman" w:hAnsi="Tahoma" w:cs="Tahoma"/>
                      <w:b/>
                      <w:color w:val="000000"/>
                      <w:sz w:val="16"/>
                      <w:szCs w:val="16"/>
                      <w:lang w:eastAsia="ru-RU"/>
                    </w:rPr>
                    <w:t xml:space="preserve">* </w:t>
                  </w:r>
                  <w:r>
                    <w:rPr>
                      <w:rFonts w:ascii="Tahoma" w:eastAsia="Times New Roman" w:hAnsi="Tahoma" w:cs="Tahoma"/>
                      <w:b/>
                      <w:color w:val="000000"/>
                      <w:sz w:val="20"/>
                      <w:szCs w:val="20"/>
                      <w:lang w:eastAsia="ru-RU"/>
                    </w:rPr>
                    <w:t>Срок предоставления документа из Фронт-офиса Исполнителя в Общий Центр Обслуживания (ОЦО) Исполнителя - в день получения документов, в случае если документы получены до 15.00, на следующий день, если документы получены после 15.00. Но не позднее контрольных сроков, указанных в столбце 7 (если иные сроки не установлены в столбце 7)</w:t>
                  </w:r>
                </w:p>
                <w:p w:rsidR="00985653" w:rsidRDefault="00985653">
                  <w:pPr>
                    <w:spacing w:after="0" w:line="240" w:lineRule="auto"/>
                    <w:ind w:right="56"/>
                    <w:rPr>
                      <w:rFonts w:ascii="Tahoma" w:eastAsia="Times New Roman" w:hAnsi="Tahoma" w:cs="Tahoma"/>
                      <w:b/>
                      <w:color w:val="000000"/>
                      <w:sz w:val="20"/>
                      <w:szCs w:val="20"/>
                      <w:lang w:eastAsia="ru-RU"/>
                    </w:rPr>
                  </w:pPr>
                </w:p>
                <w:p w:rsidR="00985653" w:rsidRDefault="00383279">
                  <w:pPr>
                    <w:spacing w:after="0" w:line="240" w:lineRule="auto"/>
                    <w:ind w:right="56"/>
                    <w:rPr>
                      <w:rFonts w:ascii="Tahoma" w:hAnsi="Tahoma" w:cs="Tahoma"/>
                      <w:b/>
                      <w:color w:val="000000"/>
                      <w:sz w:val="20"/>
                      <w:szCs w:val="20"/>
                    </w:rPr>
                  </w:pPr>
                  <w:r>
                    <w:rPr>
                      <w:rFonts w:ascii="Tahoma" w:eastAsia="Times New Roman" w:hAnsi="Tahoma" w:cs="Tahoma"/>
                      <w:b/>
                      <w:color w:val="000000"/>
                      <w:sz w:val="20"/>
                      <w:szCs w:val="20"/>
                      <w:lang w:eastAsia="ru-RU"/>
                    </w:rPr>
                    <w:t xml:space="preserve">** </w:t>
                  </w:r>
                  <w:r>
                    <w:rPr>
                      <w:rFonts w:ascii="Tahoma" w:hAnsi="Tahoma" w:cs="Tahoma"/>
                      <w:b/>
                      <w:color w:val="000000"/>
                      <w:sz w:val="20"/>
                      <w:szCs w:val="20"/>
                    </w:rPr>
                    <w:t>В случае предоставления первичных документов Заказчиком с нарушением предусмотренных настоящим Приложением сроков отражение данных документов в учете будет производиться в следующем отчетном периоде</w:t>
                  </w:r>
                </w:p>
                <w:p w:rsidR="00985653" w:rsidRDefault="00985653">
                  <w:pPr>
                    <w:spacing w:after="0" w:line="240" w:lineRule="auto"/>
                    <w:ind w:right="56"/>
                    <w:rPr>
                      <w:rFonts w:ascii="Tahoma" w:eastAsia="Times New Roman" w:hAnsi="Tahoma" w:cs="Tahoma"/>
                      <w:color w:val="000000"/>
                      <w:sz w:val="16"/>
                      <w:szCs w:val="16"/>
                      <w:lang w:eastAsia="ru-RU"/>
                    </w:rPr>
                  </w:pPr>
                </w:p>
              </w:tc>
            </w:tr>
          </w:tbl>
          <w:p w:rsidR="00985653" w:rsidRDefault="00985653">
            <w:pPr>
              <w:ind w:right="56"/>
              <w:rPr>
                <w:rFonts w:ascii="Tahoma" w:hAnsi="Tahoma" w:cs="Tahoma"/>
                <w:sz w:val="16"/>
                <w:szCs w:val="16"/>
              </w:rPr>
            </w:pPr>
          </w:p>
        </w:tc>
      </w:tr>
      <w:tr w:rsidR="00985653">
        <w:trPr>
          <w:gridAfter w:val="1"/>
          <w:wAfter w:w="61" w:type="dxa"/>
          <w:trHeight w:val="275"/>
        </w:trPr>
        <w:tc>
          <w:tcPr>
            <w:tcW w:w="7582" w:type="dxa"/>
            <w:vAlign w:val="bottom"/>
          </w:tcPr>
          <w:p w:rsidR="00985653" w:rsidRDefault="00985653">
            <w:pPr>
              <w:jc w:val="both"/>
              <w:rPr>
                <w:rFonts w:ascii="Tahoma" w:hAnsi="Tahoma" w:cs="Tahoma"/>
                <w:b/>
                <w:sz w:val="20"/>
                <w:szCs w:val="20"/>
              </w:rPr>
            </w:pPr>
          </w:p>
          <w:p w:rsidR="00985653" w:rsidRDefault="00985653">
            <w:pPr>
              <w:jc w:val="both"/>
              <w:rPr>
                <w:rFonts w:ascii="Tahoma" w:hAnsi="Tahoma" w:cs="Tahoma"/>
                <w:b/>
                <w:sz w:val="20"/>
                <w:szCs w:val="20"/>
              </w:rPr>
            </w:pPr>
          </w:p>
          <w:p w:rsidR="00985653" w:rsidRDefault="00383279">
            <w:pPr>
              <w:jc w:val="both"/>
              <w:rPr>
                <w:rFonts w:ascii="Tahoma" w:hAnsi="Tahoma" w:cs="Tahoma"/>
                <w:sz w:val="20"/>
                <w:szCs w:val="20"/>
              </w:rPr>
            </w:pPr>
            <w:r>
              <w:rPr>
                <w:rFonts w:ascii="Tahoma" w:hAnsi="Tahoma" w:cs="Tahoma"/>
                <w:b/>
                <w:sz w:val="20"/>
                <w:szCs w:val="20"/>
              </w:rPr>
              <w:t>ЗАКАЗЧИК</w:t>
            </w:r>
            <w:r>
              <w:rPr>
                <w:rFonts w:ascii="Tahoma" w:hAnsi="Tahoma" w:cs="Tahoma"/>
                <w:sz w:val="20"/>
                <w:szCs w:val="20"/>
              </w:rPr>
              <w:t>:</w:t>
            </w:r>
          </w:p>
        </w:tc>
        <w:tc>
          <w:tcPr>
            <w:tcW w:w="7583" w:type="dxa"/>
            <w:vAlign w:val="bottom"/>
          </w:tcPr>
          <w:p w:rsidR="00985653" w:rsidRDefault="00383279">
            <w:pPr>
              <w:jc w:val="both"/>
              <w:rPr>
                <w:rFonts w:ascii="Tahoma" w:hAnsi="Tahoma" w:cs="Tahoma"/>
                <w:sz w:val="20"/>
                <w:szCs w:val="20"/>
              </w:rPr>
            </w:pPr>
            <w:r>
              <w:rPr>
                <w:rFonts w:ascii="Tahoma" w:hAnsi="Tahoma" w:cs="Tahoma"/>
                <w:b/>
                <w:sz w:val="20"/>
                <w:szCs w:val="20"/>
              </w:rPr>
              <w:t>ИСПОЛНИТЕЛЬ</w:t>
            </w:r>
            <w:r>
              <w:rPr>
                <w:rFonts w:ascii="Tahoma" w:hAnsi="Tahoma" w:cs="Tahoma"/>
                <w:sz w:val="20"/>
                <w:szCs w:val="20"/>
              </w:rPr>
              <w:t>:</w:t>
            </w:r>
          </w:p>
        </w:tc>
      </w:tr>
      <w:tr w:rsidR="00985653">
        <w:trPr>
          <w:gridAfter w:val="1"/>
          <w:wAfter w:w="61" w:type="dxa"/>
          <w:trHeight w:val="359"/>
        </w:trPr>
        <w:tc>
          <w:tcPr>
            <w:tcW w:w="7582" w:type="dxa"/>
          </w:tcPr>
          <w:p w:rsidR="00985653" w:rsidRDefault="00985653">
            <w:pPr>
              <w:spacing w:after="0"/>
              <w:rPr>
                <w:rFonts w:ascii="Tahoma" w:hAnsi="Tahoma" w:cs="Tahoma"/>
                <w:sz w:val="20"/>
                <w:szCs w:val="20"/>
              </w:rPr>
            </w:pPr>
          </w:p>
        </w:tc>
        <w:tc>
          <w:tcPr>
            <w:tcW w:w="7583" w:type="dxa"/>
          </w:tcPr>
          <w:p w:rsidR="00985653" w:rsidRDefault="00985653">
            <w:pPr>
              <w:spacing w:after="0"/>
              <w:rPr>
                <w:rFonts w:ascii="Tahoma" w:hAnsi="Tahoma" w:cs="Tahoma"/>
                <w:sz w:val="20"/>
                <w:szCs w:val="20"/>
              </w:rPr>
            </w:pPr>
          </w:p>
        </w:tc>
      </w:tr>
      <w:tr w:rsidR="00985653">
        <w:trPr>
          <w:gridAfter w:val="1"/>
          <w:wAfter w:w="61" w:type="dxa"/>
        </w:trPr>
        <w:tc>
          <w:tcPr>
            <w:tcW w:w="7582" w:type="dxa"/>
          </w:tcPr>
          <w:p w:rsidR="00985653" w:rsidRDefault="00985653">
            <w:pPr>
              <w:spacing w:after="0"/>
              <w:jc w:val="both"/>
              <w:rPr>
                <w:rFonts w:ascii="Tahoma" w:hAnsi="Tahoma" w:cs="Tahoma"/>
                <w:sz w:val="20"/>
                <w:szCs w:val="20"/>
              </w:rPr>
            </w:pPr>
          </w:p>
        </w:tc>
        <w:tc>
          <w:tcPr>
            <w:tcW w:w="7583" w:type="dxa"/>
          </w:tcPr>
          <w:p w:rsidR="00985653" w:rsidRDefault="00985653">
            <w:pPr>
              <w:spacing w:after="0"/>
              <w:jc w:val="both"/>
              <w:rPr>
                <w:rFonts w:ascii="Tahoma" w:hAnsi="Tahoma" w:cs="Tahoma"/>
                <w:sz w:val="20"/>
                <w:szCs w:val="20"/>
              </w:rPr>
            </w:pPr>
          </w:p>
        </w:tc>
      </w:tr>
    </w:tbl>
    <w:p w:rsidR="00985653" w:rsidRDefault="00985653">
      <w:pPr>
        <w:pStyle w:val="1"/>
        <w:ind w:right="56"/>
        <w:jc w:val="right"/>
        <w:rPr>
          <w:rFonts w:ascii="Times New Roman" w:eastAsiaTheme="minorHAnsi" w:hAnsi="Times New Roman" w:cs="Times New Roman"/>
          <w:b w:val="0"/>
          <w:bCs w:val="0"/>
          <w:color w:val="auto"/>
          <w:sz w:val="20"/>
          <w:szCs w:val="20"/>
        </w:rPr>
        <w:sectPr w:rsidR="00985653">
          <w:pgSz w:w="16838" w:h="11906" w:orient="landscape"/>
          <w:pgMar w:top="993" w:right="962" w:bottom="567" w:left="851" w:header="0" w:footer="0" w:gutter="0"/>
          <w:cols w:space="708"/>
          <w:titlePg/>
          <w:docGrid w:linePitch="360"/>
        </w:sectPr>
      </w:pPr>
    </w:p>
    <w:p w:rsidR="00985653" w:rsidRDefault="00383279">
      <w:pPr>
        <w:pStyle w:val="1"/>
        <w:ind w:right="56"/>
        <w:jc w:val="right"/>
        <w:rPr>
          <w:rFonts w:ascii="Tahoma" w:eastAsiaTheme="minorHAnsi" w:hAnsi="Tahoma" w:cs="Tahoma"/>
          <w:bCs w:val="0"/>
          <w:color w:val="auto"/>
          <w:sz w:val="20"/>
          <w:szCs w:val="20"/>
        </w:rPr>
      </w:pPr>
      <w:r>
        <w:rPr>
          <w:rFonts w:ascii="Tahoma" w:eastAsiaTheme="minorHAnsi" w:hAnsi="Tahoma" w:cs="Tahoma"/>
          <w:bCs w:val="0"/>
          <w:color w:val="auto"/>
          <w:sz w:val="20"/>
          <w:szCs w:val="20"/>
        </w:rPr>
        <w:lastRenderedPageBreak/>
        <w:t>Приложение № 4</w:t>
      </w:r>
    </w:p>
    <w:p w:rsidR="00985653" w:rsidRDefault="00383279">
      <w:pPr>
        <w:ind w:right="56"/>
        <w:jc w:val="right"/>
        <w:rPr>
          <w:rFonts w:ascii="Tahoma" w:eastAsia="Times New Roman" w:hAnsi="Tahoma" w:cs="Tahoma"/>
          <w:b/>
          <w:color w:val="000000"/>
          <w:sz w:val="20"/>
          <w:szCs w:val="20"/>
          <w:lang w:eastAsia="ru-RU"/>
        </w:rPr>
      </w:pPr>
      <w:r>
        <w:rPr>
          <w:rFonts w:ascii="Tahoma" w:eastAsia="Times New Roman" w:hAnsi="Tahoma" w:cs="Tahoma"/>
          <w:b/>
          <w:color w:val="000000"/>
          <w:sz w:val="20"/>
          <w:szCs w:val="20"/>
          <w:lang w:eastAsia="ru-RU"/>
        </w:rPr>
        <w:t xml:space="preserve">к договору возмездного оказания услуг </w:t>
      </w:r>
      <w:r>
        <w:rPr>
          <w:rFonts w:ascii="Tahoma" w:hAnsi="Tahoma" w:cs="Tahoma"/>
          <w:b/>
          <w:sz w:val="20"/>
          <w:szCs w:val="20"/>
        </w:rPr>
        <w:t>№ _________ от ______________</w:t>
      </w:r>
    </w:p>
    <w:p w:rsidR="00985653" w:rsidRDefault="00383279">
      <w:pPr>
        <w:tabs>
          <w:tab w:val="left" w:pos="1620"/>
        </w:tabs>
        <w:ind w:right="56"/>
        <w:jc w:val="center"/>
        <w:rPr>
          <w:rFonts w:ascii="Tahoma" w:hAnsi="Tahoma" w:cs="Tahoma"/>
          <w:b/>
          <w:sz w:val="20"/>
          <w:szCs w:val="20"/>
          <w:u w:val="single"/>
        </w:rPr>
      </w:pPr>
      <w:r>
        <w:rPr>
          <w:rFonts w:ascii="Tahoma" w:hAnsi="Tahoma" w:cs="Tahoma"/>
          <w:b/>
          <w:sz w:val="20"/>
          <w:szCs w:val="20"/>
          <w:u w:val="single"/>
        </w:rPr>
        <w:t>Формы статистической отчетности</w:t>
      </w:r>
    </w:p>
    <w:p w:rsidR="00985653" w:rsidRDefault="00383279">
      <w:pPr>
        <w:tabs>
          <w:tab w:val="left" w:pos="1620"/>
        </w:tabs>
        <w:ind w:right="56"/>
        <w:jc w:val="center"/>
        <w:rPr>
          <w:rFonts w:ascii="Tahoma" w:hAnsi="Tahoma" w:cs="Tahoma"/>
          <w:sz w:val="20"/>
          <w:szCs w:val="20"/>
        </w:rPr>
      </w:pPr>
      <w:r>
        <w:rPr>
          <w:rFonts w:ascii="Tahoma" w:hAnsi="Tahoma" w:cs="Tahoma"/>
          <w:b/>
          <w:sz w:val="20"/>
          <w:szCs w:val="20"/>
        </w:rPr>
        <w:t>Формы статистической отчетности, подготавливаемые Исполнителем</w:t>
      </w:r>
    </w:p>
    <w:tbl>
      <w:tblPr>
        <w:tblW w:w="10252" w:type="dxa"/>
        <w:tblInd w:w="-117" w:type="dxa"/>
        <w:tblLayout w:type="fixed"/>
        <w:tblCellMar>
          <w:left w:w="0" w:type="dxa"/>
          <w:right w:w="0" w:type="dxa"/>
        </w:tblCellMar>
        <w:tblLook w:val="04A0" w:firstRow="1" w:lastRow="0" w:firstColumn="1" w:lastColumn="0" w:noHBand="0" w:noVBand="1"/>
      </w:tblPr>
      <w:tblGrid>
        <w:gridCol w:w="863"/>
        <w:gridCol w:w="5370"/>
        <w:gridCol w:w="1384"/>
        <w:gridCol w:w="2635"/>
      </w:tblGrid>
      <w:tr w:rsidR="00985653">
        <w:trPr>
          <w:trHeight w:val="141"/>
        </w:trPr>
        <w:tc>
          <w:tcPr>
            <w:tcW w:w="863" w:type="dxa"/>
            <w:tcBorders>
              <w:top w:val="single" w:sz="8" w:space="0" w:color="auto"/>
              <w:left w:val="single" w:sz="8" w:space="0" w:color="auto"/>
              <w:bottom w:val="single" w:sz="8" w:space="0" w:color="auto"/>
              <w:right w:val="single" w:sz="8" w:space="0" w:color="auto"/>
            </w:tcBorders>
            <w:shd w:val="clear" w:color="auto" w:fill="FFFFFF"/>
            <w:vAlign w:val="center"/>
          </w:tcPr>
          <w:p w:rsidR="00985653" w:rsidRDefault="00383279">
            <w:pPr>
              <w:spacing w:after="0" w:line="240" w:lineRule="auto"/>
              <w:ind w:right="56"/>
              <w:jc w:val="center"/>
              <w:rPr>
                <w:rFonts w:ascii="Tahoma" w:hAnsi="Tahoma" w:cs="Tahoma"/>
                <w:sz w:val="20"/>
                <w:szCs w:val="20"/>
              </w:rPr>
            </w:pPr>
            <w:r>
              <w:rPr>
                <w:rFonts w:ascii="Tahoma" w:hAnsi="Tahoma" w:cs="Tahoma"/>
                <w:b/>
                <w:bCs/>
                <w:i/>
                <w:iCs/>
                <w:color w:val="000000"/>
                <w:sz w:val="20"/>
                <w:szCs w:val="20"/>
              </w:rPr>
              <w:t>№ п/п</w:t>
            </w:r>
          </w:p>
        </w:tc>
        <w:tc>
          <w:tcPr>
            <w:tcW w:w="537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sz w:val="20"/>
                <w:szCs w:val="20"/>
              </w:rPr>
            </w:pPr>
            <w:r>
              <w:rPr>
                <w:rFonts w:ascii="Tahoma" w:hAnsi="Tahoma" w:cs="Tahoma"/>
                <w:b/>
                <w:bCs/>
                <w:i/>
                <w:iCs/>
                <w:sz w:val="20"/>
                <w:szCs w:val="20"/>
              </w:rPr>
              <w:t>Наименование формы</w:t>
            </w:r>
          </w:p>
        </w:tc>
        <w:tc>
          <w:tcPr>
            <w:tcW w:w="138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b/>
                <w:bCs/>
                <w:i/>
                <w:iCs/>
                <w:color w:val="000000"/>
                <w:sz w:val="20"/>
                <w:szCs w:val="20"/>
              </w:rPr>
              <w:t xml:space="preserve">Кому </w:t>
            </w:r>
            <w:proofErr w:type="spellStart"/>
            <w:proofErr w:type="gramStart"/>
            <w:r>
              <w:rPr>
                <w:rFonts w:ascii="Tahoma" w:hAnsi="Tahoma" w:cs="Tahoma"/>
                <w:b/>
                <w:bCs/>
                <w:i/>
                <w:iCs/>
                <w:color w:val="000000"/>
                <w:sz w:val="20"/>
                <w:szCs w:val="20"/>
              </w:rPr>
              <w:t>предостав-ляется</w:t>
            </w:r>
            <w:proofErr w:type="spellEnd"/>
            <w:proofErr w:type="gramEnd"/>
          </w:p>
        </w:tc>
        <w:tc>
          <w:tcPr>
            <w:tcW w:w="263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b/>
                <w:bCs/>
                <w:i/>
                <w:iCs/>
                <w:color w:val="000000"/>
                <w:sz w:val="20"/>
                <w:szCs w:val="20"/>
              </w:rPr>
              <w:t>Периодичность</w:t>
            </w:r>
          </w:p>
        </w:tc>
      </w:tr>
      <w:tr w:rsidR="00985653">
        <w:trPr>
          <w:trHeight w:val="204"/>
        </w:trPr>
        <w:tc>
          <w:tcPr>
            <w:tcW w:w="863" w:type="dxa"/>
            <w:tcBorders>
              <w:top w:val="nil"/>
              <w:left w:val="single" w:sz="8" w:space="0" w:color="auto"/>
              <w:bottom w:val="single" w:sz="8" w:space="0" w:color="auto"/>
              <w:right w:val="single" w:sz="8" w:space="0" w:color="auto"/>
            </w:tcBorders>
            <w:shd w:val="clear" w:color="auto" w:fill="FFFFFF"/>
          </w:tcPr>
          <w:p w:rsidR="00985653" w:rsidRDefault="00985653">
            <w:pPr>
              <w:pStyle w:val="af9"/>
              <w:numPr>
                <w:ilvl w:val="0"/>
                <w:numId w:val="8"/>
              </w:numPr>
              <w:spacing w:after="0" w:line="240" w:lineRule="auto"/>
              <w:ind w:right="56"/>
              <w:jc w:val="center"/>
              <w:rPr>
                <w:rFonts w:ascii="Tahoma" w:hAnsi="Tahoma" w:cs="Tahoma"/>
                <w:sz w:val="20"/>
                <w:szCs w:val="20"/>
              </w:rPr>
            </w:pPr>
          </w:p>
        </w:tc>
        <w:tc>
          <w:tcPr>
            <w:tcW w:w="537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Формы 1,2,3,4,5 ГБО «Годовая бухгалтерская отчетность»</w:t>
            </w:r>
          </w:p>
        </w:tc>
        <w:tc>
          <w:tcPr>
            <w:tcW w:w="1384" w:type="dxa"/>
            <w:tcBorders>
              <w:top w:val="nil"/>
              <w:left w:val="nil"/>
              <w:bottom w:val="single" w:sz="8" w:space="0" w:color="auto"/>
              <w:right w:val="single" w:sz="8" w:space="0" w:color="auto"/>
            </w:tcBorders>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35" w:type="dxa"/>
            <w:tcBorders>
              <w:top w:val="nil"/>
              <w:left w:val="nil"/>
              <w:bottom w:val="single" w:sz="8" w:space="0" w:color="auto"/>
              <w:right w:val="single" w:sz="8" w:space="0" w:color="auto"/>
            </w:tcBorders>
            <w:tcMar>
              <w:top w:w="0" w:type="dxa"/>
              <w:left w:w="108" w:type="dxa"/>
              <w:bottom w:w="0" w:type="dxa"/>
              <w:right w:w="108" w:type="dxa"/>
            </w:tcMar>
            <w:vAlign w:val="cente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01 апреля</w:t>
            </w:r>
          </w:p>
        </w:tc>
      </w:tr>
      <w:tr w:rsidR="00985653">
        <w:trPr>
          <w:trHeight w:val="551"/>
        </w:trPr>
        <w:tc>
          <w:tcPr>
            <w:tcW w:w="863" w:type="dxa"/>
            <w:tcBorders>
              <w:top w:val="nil"/>
              <w:left w:val="single" w:sz="8" w:space="0" w:color="auto"/>
              <w:bottom w:val="single" w:sz="8" w:space="0" w:color="auto"/>
              <w:right w:val="single" w:sz="8" w:space="0" w:color="auto"/>
            </w:tcBorders>
            <w:shd w:val="clear" w:color="auto" w:fill="FFFFFF"/>
          </w:tcPr>
          <w:p w:rsidR="00985653" w:rsidRDefault="00985653">
            <w:pPr>
              <w:pStyle w:val="af9"/>
              <w:numPr>
                <w:ilvl w:val="0"/>
                <w:numId w:val="8"/>
              </w:numPr>
              <w:spacing w:after="0" w:line="240" w:lineRule="auto"/>
              <w:ind w:right="56"/>
              <w:jc w:val="center"/>
              <w:rPr>
                <w:rFonts w:ascii="Tahoma" w:hAnsi="Tahoma" w:cs="Tahoma"/>
                <w:sz w:val="20"/>
                <w:szCs w:val="20"/>
              </w:rPr>
            </w:pPr>
          </w:p>
        </w:tc>
        <w:tc>
          <w:tcPr>
            <w:tcW w:w="537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№11 «Сведения о наличии и движении основных фондов (средств) и других нефинансовых активов»</w:t>
            </w:r>
          </w:p>
        </w:tc>
        <w:tc>
          <w:tcPr>
            <w:tcW w:w="1384" w:type="dxa"/>
            <w:tcBorders>
              <w:top w:val="nil"/>
              <w:left w:val="nil"/>
              <w:bottom w:val="single" w:sz="8" w:space="0" w:color="auto"/>
              <w:right w:val="single" w:sz="8" w:space="0" w:color="auto"/>
            </w:tcBorders>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35" w:type="dxa"/>
            <w:tcBorders>
              <w:top w:val="nil"/>
              <w:left w:val="nil"/>
              <w:bottom w:val="single" w:sz="8" w:space="0" w:color="auto"/>
              <w:right w:val="single" w:sz="8" w:space="0" w:color="auto"/>
            </w:tcBorders>
            <w:tcMar>
              <w:top w:w="0" w:type="dxa"/>
              <w:left w:w="108" w:type="dxa"/>
              <w:bottom w:w="0" w:type="dxa"/>
              <w:right w:w="108" w:type="dxa"/>
            </w:tcMar>
            <w:vAlign w:val="cente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01 апреля</w:t>
            </w:r>
          </w:p>
        </w:tc>
      </w:tr>
      <w:tr w:rsidR="00985653">
        <w:trPr>
          <w:trHeight w:val="262"/>
        </w:trPr>
        <w:tc>
          <w:tcPr>
            <w:tcW w:w="863" w:type="dxa"/>
            <w:tcBorders>
              <w:top w:val="nil"/>
              <w:left w:val="single" w:sz="8" w:space="0" w:color="auto"/>
              <w:bottom w:val="single" w:sz="8" w:space="0" w:color="auto"/>
              <w:right w:val="single" w:sz="8" w:space="0" w:color="auto"/>
            </w:tcBorders>
            <w:shd w:val="clear" w:color="auto" w:fill="FFFFFF"/>
          </w:tcPr>
          <w:p w:rsidR="00985653" w:rsidRDefault="00985653">
            <w:pPr>
              <w:pStyle w:val="af9"/>
              <w:numPr>
                <w:ilvl w:val="0"/>
                <w:numId w:val="8"/>
              </w:numPr>
              <w:spacing w:after="0" w:line="240" w:lineRule="auto"/>
              <w:ind w:right="56"/>
              <w:jc w:val="center"/>
              <w:rPr>
                <w:rFonts w:ascii="Tahoma" w:hAnsi="Tahoma" w:cs="Tahoma"/>
                <w:sz w:val="20"/>
                <w:szCs w:val="20"/>
              </w:rPr>
            </w:pPr>
          </w:p>
        </w:tc>
        <w:tc>
          <w:tcPr>
            <w:tcW w:w="537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1-предприятие</w:t>
            </w:r>
            <w:proofErr w:type="gramStart"/>
            <w:r>
              <w:rPr>
                <w:rFonts w:ascii="Tahoma" w:hAnsi="Tahoma" w:cs="Tahoma"/>
                <w:color w:val="000000"/>
                <w:sz w:val="20"/>
                <w:szCs w:val="20"/>
              </w:rPr>
              <w:tab/>
              <w:t>«</w:t>
            </w:r>
            <w:proofErr w:type="gramEnd"/>
            <w:r>
              <w:rPr>
                <w:rFonts w:ascii="Tahoma" w:hAnsi="Tahoma" w:cs="Tahoma"/>
                <w:color w:val="000000"/>
                <w:sz w:val="20"/>
                <w:szCs w:val="20"/>
              </w:rPr>
              <w:t>Основные сведения о деятельности организации»</w:t>
            </w:r>
          </w:p>
        </w:tc>
        <w:tc>
          <w:tcPr>
            <w:tcW w:w="1384" w:type="dxa"/>
            <w:tcBorders>
              <w:top w:val="nil"/>
              <w:left w:val="nil"/>
              <w:bottom w:val="single" w:sz="8" w:space="0" w:color="auto"/>
              <w:right w:val="single" w:sz="8" w:space="0" w:color="auto"/>
            </w:tcBorders>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35" w:type="dxa"/>
            <w:tcBorders>
              <w:top w:val="nil"/>
              <w:left w:val="nil"/>
              <w:bottom w:val="single" w:sz="8" w:space="0" w:color="auto"/>
              <w:right w:val="single" w:sz="8" w:space="0" w:color="auto"/>
            </w:tcBorders>
            <w:tcMar>
              <w:top w:w="0" w:type="dxa"/>
              <w:left w:w="108" w:type="dxa"/>
              <w:bottom w:w="0" w:type="dxa"/>
              <w:right w:w="108" w:type="dxa"/>
            </w:tcMar>
            <w:vAlign w:val="cente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01 апреля</w:t>
            </w:r>
          </w:p>
        </w:tc>
      </w:tr>
      <w:tr w:rsidR="00985653">
        <w:trPr>
          <w:trHeight w:val="312"/>
        </w:trPr>
        <w:tc>
          <w:tcPr>
            <w:tcW w:w="863" w:type="dxa"/>
            <w:tcBorders>
              <w:top w:val="nil"/>
              <w:left w:val="single" w:sz="8" w:space="0" w:color="auto"/>
              <w:bottom w:val="single" w:sz="8" w:space="0" w:color="auto"/>
              <w:right w:val="single" w:sz="8" w:space="0" w:color="auto"/>
            </w:tcBorders>
            <w:shd w:val="clear" w:color="auto" w:fill="FFFFFF"/>
          </w:tcPr>
          <w:p w:rsidR="00985653" w:rsidRDefault="00985653">
            <w:pPr>
              <w:pStyle w:val="af9"/>
              <w:numPr>
                <w:ilvl w:val="0"/>
                <w:numId w:val="8"/>
              </w:numPr>
              <w:spacing w:after="0" w:line="240" w:lineRule="auto"/>
              <w:ind w:right="56"/>
              <w:jc w:val="center"/>
              <w:rPr>
                <w:rFonts w:ascii="Tahoma" w:hAnsi="Tahoma" w:cs="Tahoma"/>
                <w:sz w:val="20"/>
                <w:szCs w:val="20"/>
              </w:rPr>
            </w:pPr>
          </w:p>
        </w:tc>
        <w:tc>
          <w:tcPr>
            <w:tcW w:w="537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12-ф «Сведения об использование денежных средств»</w:t>
            </w:r>
          </w:p>
        </w:tc>
        <w:tc>
          <w:tcPr>
            <w:tcW w:w="1384" w:type="dxa"/>
            <w:tcBorders>
              <w:top w:val="nil"/>
              <w:left w:val="nil"/>
              <w:bottom w:val="single" w:sz="8" w:space="0" w:color="auto"/>
              <w:right w:val="single" w:sz="8" w:space="0" w:color="auto"/>
            </w:tcBorders>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35" w:type="dxa"/>
            <w:tcBorders>
              <w:top w:val="nil"/>
              <w:left w:val="nil"/>
              <w:bottom w:val="single" w:sz="8" w:space="0" w:color="auto"/>
              <w:right w:val="single" w:sz="8" w:space="0" w:color="auto"/>
            </w:tcBorders>
            <w:tcMar>
              <w:top w:w="0" w:type="dxa"/>
              <w:left w:w="108" w:type="dxa"/>
              <w:bottom w:w="0" w:type="dxa"/>
              <w:right w:w="108" w:type="dxa"/>
            </w:tcMar>
            <w:vAlign w:val="cente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01 апреля</w:t>
            </w:r>
          </w:p>
        </w:tc>
      </w:tr>
      <w:tr w:rsidR="00985653">
        <w:trPr>
          <w:trHeight w:val="996"/>
        </w:trPr>
        <w:tc>
          <w:tcPr>
            <w:tcW w:w="863" w:type="dxa"/>
            <w:tcBorders>
              <w:top w:val="nil"/>
              <w:left w:val="single" w:sz="8" w:space="0" w:color="auto"/>
              <w:bottom w:val="single" w:sz="8" w:space="0" w:color="auto"/>
              <w:right w:val="single" w:sz="8" w:space="0" w:color="auto"/>
            </w:tcBorders>
            <w:shd w:val="clear" w:color="auto" w:fill="FFFFFF"/>
          </w:tcPr>
          <w:p w:rsidR="00985653" w:rsidRDefault="00985653">
            <w:pPr>
              <w:pStyle w:val="af9"/>
              <w:numPr>
                <w:ilvl w:val="0"/>
                <w:numId w:val="8"/>
              </w:numPr>
              <w:spacing w:after="0" w:line="240" w:lineRule="auto"/>
              <w:ind w:right="56"/>
              <w:jc w:val="center"/>
              <w:rPr>
                <w:rFonts w:ascii="Tahoma" w:hAnsi="Tahoma" w:cs="Tahoma"/>
                <w:sz w:val="20"/>
                <w:szCs w:val="20"/>
              </w:rPr>
            </w:pPr>
          </w:p>
        </w:tc>
        <w:tc>
          <w:tcPr>
            <w:tcW w:w="537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П-3 «Сведения о финансовом состоянии организации»</w:t>
            </w:r>
          </w:p>
        </w:tc>
        <w:tc>
          <w:tcPr>
            <w:tcW w:w="1384" w:type="dxa"/>
            <w:tcBorders>
              <w:top w:val="nil"/>
              <w:left w:val="nil"/>
              <w:bottom w:val="single" w:sz="8" w:space="0" w:color="auto"/>
              <w:right w:val="single" w:sz="8" w:space="0" w:color="auto"/>
            </w:tcBorders>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35" w:type="dxa"/>
            <w:tcBorders>
              <w:top w:val="nil"/>
              <w:left w:val="nil"/>
              <w:bottom w:val="single" w:sz="8" w:space="0" w:color="auto"/>
              <w:right w:val="single" w:sz="8" w:space="0" w:color="auto"/>
            </w:tcBorders>
            <w:tcMar>
              <w:top w:w="0" w:type="dxa"/>
              <w:left w:w="108" w:type="dxa"/>
              <w:bottom w:w="0" w:type="dxa"/>
              <w:right w:w="108" w:type="dxa"/>
            </w:tcMar>
            <w:vAlign w:val="cente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не позднее 28 числа ежемесячно, ежеквартально не позднее 30 числа после отчетного периода</w:t>
            </w:r>
          </w:p>
        </w:tc>
      </w:tr>
      <w:tr w:rsidR="00985653">
        <w:trPr>
          <w:trHeight w:val="765"/>
        </w:trPr>
        <w:tc>
          <w:tcPr>
            <w:tcW w:w="863" w:type="dxa"/>
            <w:tcBorders>
              <w:top w:val="nil"/>
              <w:left w:val="single" w:sz="8" w:space="0" w:color="auto"/>
              <w:bottom w:val="single" w:sz="8" w:space="0" w:color="auto"/>
              <w:right w:val="single" w:sz="8" w:space="0" w:color="auto"/>
            </w:tcBorders>
          </w:tcPr>
          <w:p w:rsidR="00985653" w:rsidRDefault="00985653">
            <w:pPr>
              <w:pStyle w:val="af9"/>
              <w:numPr>
                <w:ilvl w:val="0"/>
                <w:numId w:val="8"/>
              </w:numPr>
              <w:spacing w:after="0" w:line="240" w:lineRule="auto"/>
              <w:ind w:right="56"/>
              <w:jc w:val="center"/>
              <w:rPr>
                <w:rFonts w:ascii="Tahoma" w:hAnsi="Tahoma" w:cs="Tahoma"/>
                <w:sz w:val="20"/>
                <w:szCs w:val="20"/>
              </w:rPr>
            </w:pPr>
          </w:p>
        </w:tc>
        <w:tc>
          <w:tcPr>
            <w:tcW w:w="537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П-6 «Сведения о финансовых вложениях»</w:t>
            </w:r>
          </w:p>
        </w:tc>
        <w:tc>
          <w:tcPr>
            <w:tcW w:w="1384" w:type="dxa"/>
            <w:tcBorders>
              <w:top w:val="nil"/>
              <w:left w:val="nil"/>
              <w:bottom w:val="single" w:sz="8" w:space="0" w:color="auto"/>
              <w:right w:val="single" w:sz="8" w:space="0" w:color="auto"/>
            </w:tcBorders>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35" w:type="dxa"/>
            <w:tcBorders>
              <w:top w:val="nil"/>
              <w:left w:val="nil"/>
              <w:bottom w:val="single" w:sz="8" w:space="0" w:color="auto"/>
              <w:right w:val="single" w:sz="8" w:space="0" w:color="auto"/>
            </w:tcBorders>
            <w:tcMar>
              <w:top w:w="0" w:type="dxa"/>
              <w:left w:w="108" w:type="dxa"/>
              <w:bottom w:w="0" w:type="dxa"/>
              <w:right w:w="108" w:type="dxa"/>
            </w:tcMar>
            <w:vAlign w:val="cente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ежеквартально, не позднее 20 числа после отчетного периода</w:t>
            </w:r>
          </w:p>
        </w:tc>
      </w:tr>
      <w:tr w:rsidR="00985653">
        <w:trPr>
          <w:trHeight w:val="510"/>
        </w:trPr>
        <w:tc>
          <w:tcPr>
            <w:tcW w:w="863" w:type="dxa"/>
            <w:tcBorders>
              <w:top w:val="nil"/>
              <w:left w:val="single" w:sz="8" w:space="0" w:color="auto"/>
              <w:bottom w:val="single" w:sz="8" w:space="0" w:color="auto"/>
              <w:right w:val="single" w:sz="8" w:space="0" w:color="auto"/>
            </w:tcBorders>
          </w:tcPr>
          <w:p w:rsidR="00985653" w:rsidRDefault="00985653">
            <w:pPr>
              <w:pStyle w:val="af9"/>
              <w:numPr>
                <w:ilvl w:val="0"/>
                <w:numId w:val="8"/>
              </w:numPr>
              <w:spacing w:after="0" w:line="240" w:lineRule="auto"/>
              <w:ind w:right="56"/>
              <w:jc w:val="center"/>
              <w:rPr>
                <w:rFonts w:ascii="Tahoma" w:hAnsi="Tahoma" w:cs="Tahoma"/>
                <w:sz w:val="20"/>
                <w:szCs w:val="20"/>
              </w:rPr>
            </w:pPr>
          </w:p>
        </w:tc>
        <w:tc>
          <w:tcPr>
            <w:tcW w:w="537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№1-ЦБ Сведения о движении ценных бумаг и доходов по ним по институциональным секторам</w:t>
            </w:r>
          </w:p>
        </w:tc>
        <w:tc>
          <w:tcPr>
            <w:tcW w:w="1384" w:type="dxa"/>
            <w:tcBorders>
              <w:top w:val="nil"/>
              <w:left w:val="nil"/>
              <w:bottom w:val="single" w:sz="8" w:space="0" w:color="auto"/>
              <w:right w:val="single" w:sz="8" w:space="0" w:color="auto"/>
            </w:tcBorders>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35" w:type="dxa"/>
            <w:tcBorders>
              <w:top w:val="nil"/>
              <w:left w:val="nil"/>
              <w:bottom w:val="single" w:sz="8" w:space="0" w:color="auto"/>
              <w:right w:val="single" w:sz="8" w:space="0" w:color="auto"/>
            </w:tcBorders>
            <w:tcMar>
              <w:top w:w="0" w:type="dxa"/>
              <w:left w:w="108" w:type="dxa"/>
              <w:bottom w:w="0" w:type="dxa"/>
              <w:right w:w="108" w:type="dxa"/>
            </w:tcMar>
            <w:vAlign w:val="cente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один раз в два года, не позднее 1 августа</w:t>
            </w:r>
          </w:p>
        </w:tc>
      </w:tr>
      <w:tr w:rsidR="00985653">
        <w:trPr>
          <w:trHeight w:val="510"/>
        </w:trPr>
        <w:tc>
          <w:tcPr>
            <w:tcW w:w="863" w:type="dxa"/>
            <w:tcBorders>
              <w:top w:val="single" w:sz="4" w:space="0" w:color="auto"/>
              <w:left w:val="single" w:sz="4" w:space="0" w:color="auto"/>
              <w:bottom w:val="single" w:sz="4" w:space="0" w:color="auto"/>
              <w:right w:val="single" w:sz="4" w:space="0" w:color="auto"/>
            </w:tcBorders>
            <w:shd w:val="clear" w:color="auto" w:fill="FFFFFF"/>
          </w:tcPr>
          <w:p w:rsidR="00985653" w:rsidRDefault="00985653">
            <w:pPr>
              <w:pStyle w:val="af9"/>
              <w:numPr>
                <w:ilvl w:val="0"/>
                <w:numId w:val="8"/>
              </w:numPr>
              <w:spacing w:after="0" w:line="240" w:lineRule="auto"/>
              <w:ind w:right="56"/>
              <w:jc w:val="center"/>
              <w:rPr>
                <w:rFonts w:ascii="Tahoma" w:hAnsi="Tahoma" w:cs="Tahoma"/>
                <w:sz w:val="20"/>
                <w:szCs w:val="20"/>
              </w:rPr>
            </w:pPr>
          </w:p>
        </w:tc>
        <w:tc>
          <w:tcPr>
            <w:tcW w:w="53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 11-сделка «Сведения о сделках с основными фондами на вторичном рынке и сдаче их в аренду»</w:t>
            </w:r>
          </w:p>
        </w:tc>
        <w:tc>
          <w:tcPr>
            <w:tcW w:w="13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по запросу Росстата, единовременная</w:t>
            </w:r>
          </w:p>
        </w:tc>
      </w:tr>
      <w:tr w:rsidR="00985653">
        <w:trPr>
          <w:trHeight w:val="510"/>
        </w:trPr>
        <w:tc>
          <w:tcPr>
            <w:tcW w:w="863" w:type="dxa"/>
            <w:tcBorders>
              <w:top w:val="single" w:sz="4" w:space="0" w:color="auto"/>
              <w:left w:val="single" w:sz="4" w:space="0" w:color="auto"/>
              <w:bottom w:val="single" w:sz="4" w:space="0" w:color="auto"/>
              <w:right w:val="single" w:sz="4" w:space="0" w:color="auto"/>
            </w:tcBorders>
            <w:shd w:val="clear" w:color="auto" w:fill="FFFFFF"/>
          </w:tcPr>
          <w:p w:rsidR="00985653" w:rsidRDefault="00985653">
            <w:pPr>
              <w:pStyle w:val="af9"/>
              <w:numPr>
                <w:ilvl w:val="0"/>
                <w:numId w:val="8"/>
              </w:numPr>
              <w:spacing w:after="0" w:line="240" w:lineRule="auto"/>
              <w:ind w:right="56"/>
              <w:jc w:val="center"/>
              <w:rPr>
                <w:rFonts w:ascii="Tahoma" w:hAnsi="Tahoma" w:cs="Tahoma"/>
                <w:sz w:val="20"/>
                <w:szCs w:val="20"/>
              </w:rPr>
            </w:pPr>
          </w:p>
        </w:tc>
        <w:tc>
          <w:tcPr>
            <w:tcW w:w="5370"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11-НА «Сведения о наличии, движении и составе контрактов, договоров аренды, лицензий, маркетинговых активов и </w:t>
            </w:r>
            <w:proofErr w:type="spellStart"/>
            <w:r>
              <w:rPr>
                <w:rFonts w:ascii="Tahoma" w:hAnsi="Tahoma" w:cs="Tahoma"/>
                <w:color w:val="000000"/>
                <w:sz w:val="20"/>
                <w:szCs w:val="20"/>
              </w:rPr>
              <w:t>гудвилла</w:t>
            </w:r>
            <w:proofErr w:type="spellEnd"/>
            <w:r>
              <w:rPr>
                <w:rFonts w:ascii="Tahoma" w:hAnsi="Tahoma" w:cs="Tahoma"/>
                <w:color w:val="000000"/>
                <w:sz w:val="20"/>
                <w:szCs w:val="20"/>
              </w:rPr>
              <w:t xml:space="preserve"> (деловой репутации организации)»</w:t>
            </w:r>
          </w:p>
        </w:tc>
        <w:tc>
          <w:tcPr>
            <w:tcW w:w="13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3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30 июня</w:t>
            </w:r>
          </w:p>
        </w:tc>
      </w:tr>
    </w:tbl>
    <w:p w:rsidR="00985653" w:rsidRDefault="00985653">
      <w:pPr>
        <w:tabs>
          <w:tab w:val="left" w:pos="1620"/>
        </w:tabs>
        <w:ind w:right="56"/>
        <w:jc w:val="center"/>
        <w:rPr>
          <w:rFonts w:ascii="Tahoma" w:hAnsi="Tahoma" w:cs="Tahoma"/>
          <w:b/>
          <w:sz w:val="20"/>
          <w:szCs w:val="20"/>
        </w:rPr>
      </w:pPr>
    </w:p>
    <w:p w:rsidR="00985653" w:rsidRDefault="00383279">
      <w:pPr>
        <w:tabs>
          <w:tab w:val="left" w:pos="1620"/>
        </w:tabs>
        <w:ind w:right="56"/>
        <w:jc w:val="center"/>
        <w:rPr>
          <w:rFonts w:ascii="Tahoma" w:hAnsi="Tahoma" w:cs="Tahoma"/>
          <w:sz w:val="20"/>
          <w:szCs w:val="20"/>
        </w:rPr>
      </w:pPr>
      <w:r>
        <w:rPr>
          <w:rFonts w:ascii="Tahoma" w:hAnsi="Tahoma" w:cs="Tahoma"/>
          <w:b/>
          <w:sz w:val="20"/>
          <w:szCs w:val="20"/>
        </w:rPr>
        <w:t>Формы статистической отчетности, подготавливаемые Заказчиком</w:t>
      </w:r>
    </w:p>
    <w:tbl>
      <w:tblPr>
        <w:tblW w:w="1027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3"/>
        <w:gridCol w:w="3715"/>
        <w:gridCol w:w="1693"/>
        <w:gridCol w:w="1451"/>
        <w:gridCol w:w="1383"/>
        <w:gridCol w:w="1221"/>
      </w:tblGrid>
      <w:tr w:rsidR="00985653">
        <w:trPr>
          <w:trHeight w:val="701"/>
        </w:trPr>
        <w:tc>
          <w:tcPr>
            <w:tcW w:w="813" w:type="dxa"/>
            <w:shd w:val="clear" w:color="auto" w:fill="FFFFFF"/>
            <w:tcMar>
              <w:top w:w="0" w:type="dxa"/>
              <w:left w:w="108" w:type="dxa"/>
              <w:bottom w:w="0" w:type="dxa"/>
              <w:right w:w="108" w:type="dxa"/>
            </w:tcMar>
            <w:vAlign w:val="center"/>
          </w:tcPr>
          <w:p w:rsidR="00985653" w:rsidRDefault="00383279">
            <w:pPr>
              <w:spacing w:after="0" w:line="240" w:lineRule="auto"/>
              <w:ind w:right="56"/>
              <w:jc w:val="center"/>
              <w:rPr>
                <w:rFonts w:ascii="Tahoma" w:hAnsi="Tahoma" w:cs="Tahoma"/>
                <w:sz w:val="20"/>
                <w:szCs w:val="20"/>
              </w:rPr>
            </w:pPr>
            <w:r>
              <w:rPr>
                <w:rFonts w:ascii="Tahoma" w:hAnsi="Tahoma" w:cs="Tahoma"/>
                <w:b/>
                <w:bCs/>
                <w:i/>
                <w:iCs/>
                <w:color w:val="000000"/>
                <w:sz w:val="20"/>
                <w:szCs w:val="20"/>
              </w:rPr>
              <w:t>№ п/п</w:t>
            </w:r>
          </w:p>
        </w:tc>
        <w:tc>
          <w:tcPr>
            <w:tcW w:w="5408" w:type="dxa"/>
            <w:gridSpan w:val="2"/>
            <w:shd w:val="clear" w:color="auto" w:fill="FFFFFF"/>
            <w:tcMar>
              <w:top w:w="0" w:type="dxa"/>
              <w:left w:w="108" w:type="dxa"/>
              <w:bottom w:w="0" w:type="dxa"/>
              <w:right w:w="108" w:type="dxa"/>
            </w:tcMar>
            <w:vAlign w:val="center"/>
          </w:tcPr>
          <w:p w:rsidR="00985653" w:rsidRDefault="00383279">
            <w:pPr>
              <w:spacing w:after="0" w:line="240" w:lineRule="auto"/>
              <w:ind w:right="56"/>
              <w:jc w:val="center"/>
              <w:rPr>
                <w:rFonts w:ascii="Tahoma" w:hAnsi="Tahoma" w:cs="Tahoma"/>
                <w:color w:val="000000"/>
                <w:sz w:val="20"/>
                <w:szCs w:val="20"/>
              </w:rPr>
            </w:pPr>
            <w:r>
              <w:rPr>
                <w:rFonts w:ascii="Tahoma" w:hAnsi="Tahoma" w:cs="Tahoma"/>
                <w:b/>
                <w:bCs/>
                <w:i/>
                <w:iCs/>
                <w:sz w:val="20"/>
                <w:szCs w:val="20"/>
              </w:rPr>
              <w:t>Наименование формы</w:t>
            </w:r>
          </w:p>
        </w:tc>
        <w:tc>
          <w:tcPr>
            <w:tcW w:w="1451" w:type="dxa"/>
            <w:tcMar>
              <w:top w:w="0" w:type="dxa"/>
              <w:left w:w="108" w:type="dxa"/>
              <w:bottom w:w="0" w:type="dxa"/>
              <w:right w:w="108" w:type="dxa"/>
            </w:tcMar>
            <w:vAlign w:val="center"/>
          </w:tcPr>
          <w:p w:rsidR="00985653" w:rsidRDefault="00383279">
            <w:pPr>
              <w:spacing w:after="0" w:line="240" w:lineRule="auto"/>
              <w:ind w:right="56"/>
              <w:jc w:val="center"/>
              <w:rPr>
                <w:rFonts w:ascii="Tahoma" w:hAnsi="Tahoma" w:cs="Tahoma"/>
                <w:b/>
                <w:bCs/>
                <w:i/>
                <w:iCs/>
                <w:color w:val="000000"/>
                <w:sz w:val="20"/>
                <w:szCs w:val="20"/>
              </w:rPr>
            </w:pPr>
            <w:r>
              <w:rPr>
                <w:rFonts w:ascii="Tahoma" w:hAnsi="Tahoma" w:cs="Tahoma"/>
                <w:b/>
                <w:bCs/>
                <w:i/>
                <w:iCs/>
                <w:color w:val="000000"/>
                <w:sz w:val="20"/>
                <w:szCs w:val="20"/>
              </w:rPr>
              <w:t>Кому</w:t>
            </w:r>
          </w:p>
          <w:p w:rsidR="00985653" w:rsidRDefault="00383279">
            <w:pPr>
              <w:spacing w:after="0" w:line="240" w:lineRule="auto"/>
              <w:ind w:right="56"/>
              <w:jc w:val="center"/>
              <w:rPr>
                <w:rFonts w:ascii="Tahoma" w:hAnsi="Tahoma" w:cs="Tahoma"/>
                <w:color w:val="000000"/>
                <w:sz w:val="20"/>
                <w:szCs w:val="20"/>
              </w:rPr>
            </w:pPr>
            <w:proofErr w:type="spellStart"/>
            <w:proofErr w:type="gramStart"/>
            <w:r>
              <w:rPr>
                <w:rFonts w:ascii="Tahoma" w:hAnsi="Tahoma" w:cs="Tahoma"/>
                <w:b/>
                <w:bCs/>
                <w:i/>
                <w:iCs/>
                <w:color w:val="000000"/>
                <w:sz w:val="20"/>
                <w:szCs w:val="20"/>
              </w:rPr>
              <w:t>Предостав-ляется</w:t>
            </w:r>
            <w:proofErr w:type="spellEnd"/>
            <w:proofErr w:type="gramEnd"/>
          </w:p>
        </w:tc>
        <w:tc>
          <w:tcPr>
            <w:tcW w:w="2604" w:type="dxa"/>
            <w:gridSpan w:val="2"/>
            <w:tcMar>
              <w:top w:w="0" w:type="dxa"/>
              <w:left w:w="108" w:type="dxa"/>
              <w:bottom w:w="0" w:type="dxa"/>
              <w:right w:w="108" w:type="dxa"/>
            </w:tcMar>
            <w:vAlign w:val="center"/>
          </w:tcPr>
          <w:p w:rsidR="00985653" w:rsidRDefault="00383279">
            <w:pPr>
              <w:spacing w:after="0" w:line="240" w:lineRule="auto"/>
              <w:ind w:right="56"/>
              <w:jc w:val="center"/>
              <w:rPr>
                <w:rFonts w:ascii="Tahoma" w:hAnsi="Tahoma" w:cs="Tahoma"/>
                <w:color w:val="000000"/>
                <w:sz w:val="20"/>
                <w:szCs w:val="20"/>
              </w:rPr>
            </w:pPr>
            <w:r>
              <w:rPr>
                <w:rFonts w:ascii="Tahoma" w:hAnsi="Tahoma" w:cs="Tahoma"/>
                <w:b/>
                <w:bCs/>
                <w:i/>
                <w:iCs/>
                <w:color w:val="000000"/>
                <w:sz w:val="20"/>
                <w:szCs w:val="20"/>
              </w:rPr>
              <w:t>Периодичность</w:t>
            </w:r>
          </w:p>
        </w:tc>
      </w:tr>
      <w:tr w:rsidR="00985653">
        <w:trPr>
          <w:trHeight w:val="783"/>
        </w:trPr>
        <w:tc>
          <w:tcPr>
            <w:tcW w:w="813" w:type="dxa"/>
            <w:shd w:val="clear" w:color="auto" w:fill="FFFFFF"/>
            <w:tcMar>
              <w:top w:w="0" w:type="dxa"/>
              <w:left w:w="108" w:type="dxa"/>
              <w:bottom w:w="0" w:type="dxa"/>
              <w:right w:w="108" w:type="dxa"/>
            </w:tcMar>
          </w:tcPr>
          <w:p w:rsidR="00985653" w:rsidRDefault="00383279">
            <w:pPr>
              <w:spacing w:after="0" w:line="240" w:lineRule="auto"/>
              <w:ind w:right="56"/>
              <w:jc w:val="center"/>
              <w:rPr>
                <w:rFonts w:ascii="Tahoma" w:hAnsi="Tahoma" w:cs="Tahoma"/>
                <w:sz w:val="20"/>
                <w:szCs w:val="20"/>
              </w:rPr>
            </w:pPr>
            <w:r>
              <w:rPr>
                <w:rFonts w:ascii="Tahoma" w:hAnsi="Tahoma" w:cs="Tahoma"/>
                <w:sz w:val="20"/>
                <w:szCs w:val="20"/>
              </w:rPr>
              <w:t>1</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П-1 «Сведения о производстве и отгрузке товаров и услуг»</w:t>
            </w:r>
          </w:p>
        </w:tc>
        <w:tc>
          <w:tcPr>
            <w:tcW w:w="1451" w:type="dxa"/>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vAlign w:val="cente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ежемесячно, не позднее 4 числа после отчетного периода</w:t>
            </w:r>
          </w:p>
        </w:tc>
      </w:tr>
      <w:tr w:rsidR="00985653">
        <w:trPr>
          <w:trHeight w:val="628"/>
        </w:trPr>
        <w:tc>
          <w:tcPr>
            <w:tcW w:w="813" w:type="dxa"/>
            <w:shd w:val="clear" w:color="auto" w:fill="FFFFFF"/>
            <w:tcMar>
              <w:top w:w="0" w:type="dxa"/>
              <w:left w:w="108" w:type="dxa"/>
              <w:bottom w:w="0" w:type="dxa"/>
              <w:right w:w="108" w:type="dxa"/>
            </w:tcMar>
          </w:tcPr>
          <w:p w:rsidR="00985653" w:rsidRDefault="00383279">
            <w:pPr>
              <w:spacing w:after="0" w:line="240" w:lineRule="auto"/>
              <w:ind w:right="56"/>
              <w:jc w:val="center"/>
              <w:rPr>
                <w:rFonts w:ascii="Tahoma" w:hAnsi="Tahoma" w:cs="Tahoma"/>
                <w:sz w:val="20"/>
                <w:szCs w:val="20"/>
              </w:rPr>
            </w:pPr>
            <w:r>
              <w:rPr>
                <w:rFonts w:ascii="Tahoma" w:hAnsi="Tahoma" w:cs="Tahoma"/>
                <w:sz w:val="20"/>
                <w:szCs w:val="20"/>
              </w:rPr>
              <w:t>2</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П-4 «Сведения о численности, заработной плате и движении работников»</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vAlign w:val="cente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ежемесячно, не позднее 15 числа после отчетного периода</w:t>
            </w:r>
          </w:p>
        </w:tc>
      </w:tr>
      <w:tr w:rsidR="00985653">
        <w:trPr>
          <w:trHeight w:val="602"/>
        </w:trPr>
        <w:tc>
          <w:tcPr>
            <w:tcW w:w="813" w:type="dxa"/>
            <w:shd w:val="clear" w:color="auto" w:fill="FFFFFF"/>
            <w:tcMar>
              <w:top w:w="0" w:type="dxa"/>
              <w:left w:w="108" w:type="dxa"/>
              <w:bottom w:w="0" w:type="dxa"/>
              <w:right w:w="108" w:type="dxa"/>
            </w:tcMar>
          </w:tcPr>
          <w:p w:rsidR="00985653" w:rsidRDefault="00383279">
            <w:pPr>
              <w:spacing w:after="0" w:line="240" w:lineRule="auto"/>
              <w:ind w:right="56"/>
              <w:jc w:val="center"/>
              <w:rPr>
                <w:rFonts w:ascii="Tahoma" w:hAnsi="Tahoma" w:cs="Tahoma"/>
                <w:sz w:val="20"/>
                <w:szCs w:val="20"/>
              </w:rPr>
            </w:pPr>
            <w:r>
              <w:rPr>
                <w:rFonts w:ascii="Tahoma" w:hAnsi="Tahoma" w:cs="Tahoma"/>
                <w:sz w:val="20"/>
                <w:szCs w:val="20"/>
              </w:rPr>
              <w:t>3</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5-з «Сведения о затратах на производство и продажу продукции (товаров, работ, услуг)»</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vAlign w:val="cente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ежеквартально, не позднее 30 числа после отчетного периода</w:t>
            </w:r>
          </w:p>
        </w:tc>
      </w:tr>
      <w:tr w:rsidR="00985653">
        <w:trPr>
          <w:trHeight w:val="488"/>
        </w:trPr>
        <w:tc>
          <w:tcPr>
            <w:tcW w:w="813" w:type="dxa"/>
            <w:shd w:val="clear" w:color="auto" w:fill="FFFFFF"/>
            <w:tcMar>
              <w:top w:w="0" w:type="dxa"/>
              <w:left w:w="108" w:type="dxa"/>
              <w:bottom w:w="0" w:type="dxa"/>
              <w:right w:w="108" w:type="dxa"/>
            </w:tcMar>
          </w:tcPr>
          <w:p w:rsidR="00985653" w:rsidRDefault="00383279">
            <w:pPr>
              <w:spacing w:after="0" w:line="240" w:lineRule="auto"/>
              <w:ind w:right="56"/>
              <w:jc w:val="center"/>
              <w:rPr>
                <w:rFonts w:ascii="Tahoma" w:hAnsi="Tahoma" w:cs="Tahoma"/>
                <w:sz w:val="20"/>
                <w:szCs w:val="20"/>
              </w:rPr>
            </w:pPr>
            <w:r>
              <w:rPr>
                <w:rFonts w:ascii="Tahoma" w:hAnsi="Tahoma" w:cs="Tahoma"/>
                <w:sz w:val="20"/>
                <w:szCs w:val="20"/>
              </w:rPr>
              <w:t>4</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 1-</w:t>
            </w:r>
            <w:proofErr w:type="gramStart"/>
            <w:r>
              <w:rPr>
                <w:rFonts w:ascii="Tahoma" w:hAnsi="Tahoma" w:cs="Tahoma"/>
                <w:color w:val="000000"/>
                <w:sz w:val="20"/>
                <w:szCs w:val="20"/>
              </w:rPr>
              <w:t>услуги  «</w:t>
            </w:r>
            <w:proofErr w:type="gramEnd"/>
            <w:r>
              <w:rPr>
                <w:rFonts w:ascii="Tahoma" w:hAnsi="Tahoma" w:cs="Tahoma"/>
                <w:color w:val="000000"/>
                <w:sz w:val="20"/>
                <w:szCs w:val="20"/>
              </w:rPr>
              <w:t xml:space="preserve">Сведения об объеме платных услуг населению» </w:t>
            </w:r>
          </w:p>
        </w:tc>
        <w:tc>
          <w:tcPr>
            <w:tcW w:w="1451" w:type="dxa"/>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1 марта</w:t>
            </w:r>
          </w:p>
        </w:tc>
      </w:tr>
      <w:tr w:rsidR="00985653">
        <w:trPr>
          <w:trHeight w:val="538"/>
        </w:trPr>
        <w:tc>
          <w:tcPr>
            <w:tcW w:w="813" w:type="dxa"/>
            <w:shd w:val="clear" w:color="auto" w:fill="FFFFFF"/>
            <w:tcMar>
              <w:top w:w="0" w:type="dxa"/>
              <w:left w:w="108" w:type="dxa"/>
              <w:bottom w:w="0" w:type="dxa"/>
              <w:right w:w="108" w:type="dxa"/>
            </w:tcMar>
          </w:tcPr>
          <w:p w:rsidR="00985653" w:rsidRDefault="00383279">
            <w:pPr>
              <w:spacing w:after="0" w:line="240" w:lineRule="auto"/>
              <w:ind w:right="56"/>
              <w:jc w:val="center"/>
              <w:rPr>
                <w:rFonts w:ascii="Tahoma" w:hAnsi="Tahoma" w:cs="Tahoma"/>
                <w:sz w:val="20"/>
                <w:szCs w:val="20"/>
              </w:rPr>
            </w:pPr>
            <w:r>
              <w:rPr>
                <w:rFonts w:ascii="Tahoma" w:hAnsi="Tahoma" w:cs="Tahoma"/>
                <w:sz w:val="20"/>
                <w:szCs w:val="20"/>
              </w:rPr>
              <w:t>5</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2-цены приобретения «Сведения о ценах приобретения отдельных видов </w:t>
            </w:r>
            <w:proofErr w:type="gramStart"/>
            <w:r>
              <w:rPr>
                <w:rFonts w:ascii="Tahoma" w:hAnsi="Tahoma" w:cs="Tahoma"/>
                <w:color w:val="000000"/>
                <w:sz w:val="20"/>
                <w:szCs w:val="20"/>
              </w:rPr>
              <w:t xml:space="preserve">товаров»  </w:t>
            </w:r>
            <w:proofErr w:type="gramEnd"/>
          </w:p>
        </w:tc>
        <w:tc>
          <w:tcPr>
            <w:tcW w:w="1451" w:type="dxa"/>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Месячная, не позднее 18 числа после отчетного месяца</w:t>
            </w:r>
          </w:p>
        </w:tc>
      </w:tr>
      <w:tr w:rsidR="00985653">
        <w:trPr>
          <w:trHeight w:val="337"/>
        </w:trPr>
        <w:tc>
          <w:tcPr>
            <w:tcW w:w="813" w:type="dxa"/>
            <w:shd w:val="clear" w:color="auto" w:fill="FFFFFF"/>
            <w:tcMar>
              <w:top w:w="0" w:type="dxa"/>
              <w:left w:w="108" w:type="dxa"/>
              <w:bottom w:w="0" w:type="dxa"/>
              <w:right w:w="108" w:type="dxa"/>
            </w:tcMar>
          </w:tcPr>
          <w:p w:rsidR="00985653" w:rsidRDefault="00383279">
            <w:pPr>
              <w:spacing w:after="0" w:line="240" w:lineRule="auto"/>
              <w:ind w:right="56"/>
              <w:jc w:val="center"/>
              <w:rPr>
                <w:rFonts w:ascii="Tahoma" w:hAnsi="Tahoma" w:cs="Tahoma"/>
                <w:sz w:val="20"/>
                <w:szCs w:val="20"/>
              </w:rPr>
            </w:pPr>
            <w:r>
              <w:rPr>
                <w:rFonts w:ascii="Tahoma" w:hAnsi="Tahoma" w:cs="Tahoma"/>
                <w:sz w:val="20"/>
                <w:szCs w:val="20"/>
              </w:rPr>
              <w:lastRenderedPageBreak/>
              <w:t>6</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3-Ф «Сведения о просроченной задолженности по заработной плате»</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vAlign w:val="cente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ежемесячно, на следующий день после отчетной даты</w:t>
            </w:r>
          </w:p>
        </w:tc>
      </w:tr>
      <w:tr w:rsidR="00985653">
        <w:trPr>
          <w:trHeight w:val="561"/>
        </w:trPr>
        <w:tc>
          <w:tcPr>
            <w:tcW w:w="813" w:type="dxa"/>
            <w:shd w:val="clear" w:color="auto" w:fill="FFFFFF"/>
            <w:tcMar>
              <w:top w:w="0" w:type="dxa"/>
              <w:left w:w="108" w:type="dxa"/>
              <w:bottom w:w="0" w:type="dxa"/>
              <w:right w:w="108" w:type="dxa"/>
            </w:tcMar>
          </w:tcPr>
          <w:p w:rsidR="00985653" w:rsidRDefault="00383279">
            <w:pPr>
              <w:spacing w:after="0" w:line="240" w:lineRule="auto"/>
              <w:ind w:right="56"/>
              <w:jc w:val="center"/>
              <w:rPr>
                <w:rFonts w:ascii="Tahoma" w:hAnsi="Tahoma" w:cs="Tahoma"/>
                <w:sz w:val="20"/>
                <w:szCs w:val="20"/>
              </w:rPr>
            </w:pPr>
            <w:r>
              <w:rPr>
                <w:rFonts w:ascii="Tahoma" w:hAnsi="Tahoma" w:cs="Tahoma"/>
                <w:sz w:val="20"/>
                <w:szCs w:val="20"/>
              </w:rPr>
              <w:t>7</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1-Т «Сведения о численности и заработной плате работников»</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 /</w:t>
            </w:r>
            <w:proofErr w:type="spellStart"/>
            <w:r>
              <w:rPr>
                <w:rFonts w:ascii="Tahoma" w:hAnsi="Tahoma" w:cs="Tahoma"/>
                <w:color w:val="000000"/>
                <w:sz w:val="20"/>
                <w:szCs w:val="20"/>
              </w:rPr>
              <w:t>гл.бухгалтерия</w:t>
            </w:r>
            <w:proofErr w:type="spellEnd"/>
          </w:p>
        </w:tc>
        <w:tc>
          <w:tcPr>
            <w:tcW w:w="2604" w:type="dxa"/>
            <w:gridSpan w:val="2"/>
            <w:tcMar>
              <w:top w:w="0" w:type="dxa"/>
              <w:left w:w="108" w:type="dxa"/>
              <w:bottom w:w="0" w:type="dxa"/>
              <w:right w:w="108" w:type="dxa"/>
            </w:tcMar>
            <w:vAlign w:val="cente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ежегодно, не позднее 20 числа после отчетного периода</w:t>
            </w:r>
          </w:p>
        </w:tc>
      </w:tr>
      <w:tr w:rsidR="00985653">
        <w:trPr>
          <w:trHeight w:val="514"/>
        </w:trPr>
        <w:tc>
          <w:tcPr>
            <w:tcW w:w="813" w:type="dxa"/>
            <w:shd w:val="clear" w:color="auto" w:fill="FFFFFF"/>
            <w:tcMar>
              <w:top w:w="0" w:type="dxa"/>
              <w:left w:w="108" w:type="dxa"/>
              <w:bottom w:w="0" w:type="dxa"/>
              <w:right w:w="108" w:type="dxa"/>
            </w:tcMar>
          </w:tcPr>
          <w:p w:rsidR="00985653" w:rsidRDefault="00383279">
            <w:pPr>
              <w:spacing w:after="0" w:line="240" w:lineRule="auto"/>
              <w:ind w:right="56"/>
              <w:jc w:val="center"/>
              <w:rPr>
                <w:rFonts w:ascii="Tahoma" w:hAnsi="Tahoma" w:cs="Tahoma"/>
                <w:sz w:val="20"/>
                <w:szCs w:val="20"/>
              </w:rPr>
            </w:pPr>
            <w:r>
              <w:rPr>
                <w:rFonts w:ascii="Tahoma" w:hAnsi="Tahoma" w:cs="Tahoma"/>
                <w:sz w:val="20"/>
                <w:szCs w:val="20"/>
              </w:rPr>
              <w:t>8</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П-4 (НЗ) «Сведения о неполной занятости и движении работников»</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vAlign w:val="cente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ежемесячно, не позднее 03 числа после отчетного периода</w:t>
            </w:r>
          </w:p>
        </w:tc>
      </w:tr>
      <w:tr w:rsidR="00985653">
        <w:trPr>
          <w:trHeight w:val="157"/>
        </w:trPr>
        <w:tc>
          <w:tcPr>
            <w:tcW w:w="813" w:type="dxa"/>
            <w:shd w:val="clear" w:color="auto" w:fill="FFFFFF"/>
            <w:tcMar>
              <w:top w:w="0" w:type="dxa"/>
              <w:left w:w="108" w:type="dxa"/>
              <w:bottom w:w="0" w:type="dxa"/>
              <w:right w:w="108" w:type="dxa"/>
            </w:tcMar>
          </w:tcPr>
          <w:p w:rsidR="00985653" w:rsidRDefault="00383279">
            <w:pPr>
              <w:spacing w:after="0" w:line="240" w:lineRule="auto"/>
              <w:ind w:right="56"/>
              <w:jc w:val="center"/>
              <w:rPr>
                <w:rFonts w:ascii="Tahoma" w:hAnsi="Tahoma" w:cs="Tahoma"/>
                <w:sz w:val="20"/>
                <w:szCs w:val="20"/>
              </w:rPr>
            </w:pPr>
            <w:r>
              <w:rPr>
                <w:rFonts w:ascii="Tahoma" w:hAnsi="Tahoma" w:cs="Tahoma"/>
                <w:sz w:val="20"/>
                <w:szCs w:val="20"/>
              </w:rPr>
              <w:t>9</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57-Т «Сведения о заработной плате работников по профессиям и должностям»</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vAlign w:val="cente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по запросу Росстата, единовременная</w:t>
            </w:r>
          </w:p>
        </w:tc>
      </w:tr>
      <w:tr w:rsidR="00985653">
        <w:trPr>
          <w:trHeight w:val="349"/>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10</w:t>
            </w:r>
          </w:p>
        </w:tc>
        <w:tc>
          <w:tcPr>
            <w:tcW w:w="5408" w:type="dxa"/>
            <w:gridSpan w:val="2"/>
            <w:shd w:val="clear" w:color="auto" w:fill="FFFFFF"/>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 1-Т (условия труда) «Сведения о состоянии условий труда и компенсациях за работу во вредных и (или) опасных условиях труда»</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20 января после отчетного периода</w:t>
            </w:r>
          </w:p>
        </w:tc>
      </w:tr>
      <w:tr w:rsidR="00985653">
        <w:trPr>
          <w:trHeight w:val="44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11</w:t>
            </w:r>
          </w:p>
        </w:tc>
        <w:tc>
          <w:tcPr>
            <w:tcW w:w="5408" w:type="dxa"/>
            <w:gridSpan w:val="2"/>
            <w:shd w:val="clear" w:color="auto" w:fill="FFFFFF"/>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 1-Т (</w:t>
            </w:r>
            <w:proofErr w:type="spellStart"/>
            <w:r>
              <w:rPr>
                <w:rFonts w:ascii="Tahoma" w:hAnsi="Tahoma" w:cs="Tahoma"/>
                <w:color w:val="000000"/>
                <w:sz w:val="20"/>
                <w:szCs w:val="20"/>
              </w:rPr>
              <w:t>проф</w:t>
            </w:r>
            <w:proofErr w:type="spellEnd"/>
            <w:r>
              <w:rPr>
                <w:rFonts w:ascii="Tahoma" w:hAnsi="Tahoma" w:cs="Tahoma"/>
                <w:color w:val="000000"/>
                <w:sz w:val="20"/>
                <w:szCs w:val="20"/>
              </w:rPr>
              <w:t xml:space="preserve">) «Сведения о численности и потребности организаций в работниках по профессиональным </w:t>
            </w:r>
            <w:proofErr w:type="gramStart"/>
            <w:r>
              <w:rPr>
                <w:rFonts w:ascii="Tahoma" w:hAnsi="Tahoma" w:cs="Tahoma"/>
                <w:color w:val="000000"/>
                <w:sz w:val="20"/>
                <w:szCs w:val="20"/>
              </w:rPr>
              <w:t xml:space="preserve">группам»   </w:t>
            </w:r>
            <w:proofErr w:type="gramEnd"/>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Один раз в два года, не позднее 28 ноября</w:t>
            </w:r>
          </w:p>
        </w:tc>
      </w:tr>
      <w:tr w:rsidR="00985653">
        <w:trPr>
          <w:trHeight w:val="371"/>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12</w:t>
            </w:r>
          </w:p>
        </w:tc>
        <w:tc>
          <w:tcPr>
            <w:tcW w:w="5408" w:type="dxa"/>
            <w:gridSpan w:val="2"/>
            <w:shd w:val="clear" w:color="auto" w:fill="FFFFFF"/>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 1-</w:t>
            </w:r>
            <w:proofErr w:type="gramStart"/>
            <w:r>
              <w:rPr>
                <w:rFonts w:ascii="Tahoma" w:hAnsi="Tahoma" w:cs="Tahoma"/>
                <w:color w:val="000000"/>
                <w:sz w:val="20"/>
                <w:szCs w:val="20"/>
              </w:rPr>
              <w:t>пр  (</w:t>
            </w:r>
            <w:proofErr w:type="gramEnd"/>
            <w:r>
              <w:rPr>
                <w:rFonts w:ascii="Tahoma" w:hAnsi="Tahoma" w:cs="Tahoma"/>
                <w:color w:val="000000"/>
                <w:sz w:val="20"/>
                <w:szCs w:val="20"/>
              </w:rPr>
              <w:t xml:space="preserve">при наличии событий) «Сведения о приостановке (забастовке) и возобновлении работы трудовых коллективов»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Месячная, на 2-й день после отчетного периода</w:t>
            </w:r>
          </w:p>
        </w:tc>
      </w:tr>
      <w:tr w:rsidR="00985653">
        <w:trPr>
          <w:trHeight w:val="169"/>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13</w:t>
            </w:r>
          </w:p>
        </w:tc>
        <w:tc>
          <w:tcPr>
            <w:tcW w:w="5408" w:type="dxa"/>
            <w:gridSpan w:val="2"/>
            <w:shd w:val="clear" w:color="auto" w:fill="FFFFFF"/>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1 «Сведения о распределении численности работников по размерам заработной </w:t>
            </w:r>
            <w:proofErr w:type="gramStart"/>
            <w:r>
              <w:rPr>
                <w:rFonts w:ascii="Tahoma" w:hAnsi="Tahoma" w:cs="Tahoma"/>
                <w:color w:val="000000"/>
                <w:sz w:val="20"/>
                <w:szCs w:val="20"/>
              </w:rPr>
              <w:t xml:space="preserve">платы»   </w:t>
            </w:r>
            <w:proofErr w:type="gramEnd"/>
            <w:r>
              <w:rPr>
                <w:rFonts w:ascii="Tahoma" w:hAnsi="Tahoma" w:cs="Tahoma"/>
                <w:color w:val="000000"/>
                <w:sz w:val="20"/>
                <w:szCs w:val="20"/>
              </w:rPr>
              <w:t xml:space="preserve">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Один раз в два года, не позднее 20 мая</w:t>
            </w:r>
          </w:p>
        </w:tc>
      </w:tr>
      <w:tr w:rsidR="00985653">
        <w:trPr>
          <w:trHeight w:val="251"/>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14</w:t>
            </w:r>
          </w:p>
        </w:tc>
        <w:tc>
          <w:tcPr>
            <w:tcW w:w="5408" w:type="dxa"/>
            <w:gridSpan w:val="2"/>
            <w:shd w:val="clear" w:color="auto" w:fill="FFFFFF"/>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1-кадры «Сведения об обучении работников </w:t>
            </w:r>
            <w:proofErr w:type="gramStart"/>
            <w:r>
              <w:rPr>
                <w:rFonts w:ascii="Tahoma" w:hAnsi="Tahoma" w:cs="Tahoma"/>
                <w:color w:val="000000"/>
                <w:sz w:val="20"/>
                <w:szCs w:val="20"/>
              </w:rPr>
              <w:t xml:space="preserve">организаций»   </w:t>
            </w:r>
            <w:proofErr w:type="gramEnd"/>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Один раз в три-четыре года, не позднее 3 февраля</w:t>
            </w:r>
          </w:p>
        </w:tc>
      </w:tr>
      <w:tr w:rsidR="00985653">
        <w:trPr>
          <w:trHeight w:val="332"/>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15</w:t>
            </w:r>
          </w:p>
        </w:tc>
        <w:tc>
          <w:tcPr>
            <w:tcW w:w="5408" w:type="dxa"/>
            <w:gridSpan w:val="2"/>
            <w:shd w:val="clear" w:color="auto" w:fill="FFFFFF"/>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1-рабочая сила «Сведения о составе затрат организации на рабочую силу        </w:t>
            </w:r>
            <w:proofErr w:type="gramStart"/>
            <w:r>
              <w:rPr>
                <w:rFonts w:ascii="Tahoma" w:hAnsi="Tahoma" w:cs="Tahoma"/>
                <w:color w:val="000000"/>
                <w:sz w:val="20"/>
                <w:szCs w:val="20"/>
              </w:rPr>
              <w:t xml:space="preserve">   (</w:t>
            </w:r>
            <w:proofErr w:type="gramEnd"/>
            <w:r>
              <w:rPr>
                <w:rFonts w:ascii="Tahoma" w:hAnsi="Tahoma" w:cs="Tahoma"/>
                <w:color w:val="000000"/>
                <w:sz w:val="20"/>
                <w:szCs w:val="20"/>
              </w:rPr>
              <w:t xml:space="preserve">в случае включения в выборку)»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Единовременная, не позднее 21 мая</w:t>
            </w:r>
          </w:p>
        </w:tc>
      </w:tr>
      <w:tr w:rsidR="00985653">
        <w:trPr>
          <w:trHeight w:val="429"/>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16</w:t>
            </w:r>
          </w:p>
        </w:tc>
        <w:tc>
          <w:tcPr>
            <w:tcW w:w="5408" w:type="dxa"/>
            <w:gridSpan w:val="2"/>
            <w:shd w:val="clear" w:color="auto" w:fill="FFFFFF"/>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7-травматизм «Сведения о травматизме на производстве и профессиональных </w:t>
            </w:r>
            <w:proofErr w:type="gramStart"/>
            <w:r>
              <w:rPr>
                <w:rFonts w:ascii="Tahoma" w:hAnsi="Tahoma" w:cs="Tahoma"/>
                <w:color w:val="000000"/>
                <w:sz w:val="20"/>
                <w:szCs w:val="20"/>
              </w:rPr>
              <w:t xml:space="preserve">заболеваниях»   </w:t>
            </w:r>
            <w:proofErr w:type="gramEnd"/>
            <w:r>
              <w:rPr>
                <w:rFonts w:ascii="Tahoma" w:hAnsi="Tahoma" w:cs="Tahoma"/>
                <w:color w:val="000000"/>
                <w:sz w:val="20"/>
                <w:szCs w:val="20"/>
              </w:rPr>
              <w:t xml:space="preserve">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25 января</w:t>
            </w:r>
          </w:p>
        </w:tc>
      </w:tr>
      <w:tr w:rsidR="00985653">
        <w:trPr>
          <w:trHeight w:val="1020"/>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17</w:t>
            </w:r>
          </w:p>
        </w:tc>
        <w:tc>
          <w:tcPr>
            <w:tcW w:w="5408" w:type="dxa"/>
            <w:gridSpan w:val="2"/>
            <w:shd w:val="clear" w:color="auto" w:fill="FFFFFF"/>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Приложение к форме № 7-травматизм «Сведения о распределении числа пострадавших при несчастных случаях на производстве по основным видам происшествий и причинам несчастных </w:t>
            </w:r>
            <w:proofErr w:type="gramStart"/>
            <w:r>
              <w:rPr>
                <w:rFonts w:ascii="Tahoma" w:hAnsi="Tahoma" w:cs="Tahoma"/>
                <w:color w:val="000000"/>
                <w:sz w:val="20"/>
                <w:szCs w:val="20"/>
              </w:rPr>
              <w:t xml:space="preserve">случаев»   </w:t>
            </w:r>
            <w:proofErr w:type="gramEnd"/>
            <w:r>
              <w:rPr>
                <w:rFonts w:ascii="Tahoma" w:hAnsi="Tahoma" w:cs="Tahoma"/>
                <w:color w:val="000000"/>
                <w:sz w:val="20"/>
                <w:szCs w:val="20"/>
              </w:rPr>
              <w:t xml:space="preserve">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Один раз </w:t>
            </w:r>
            <w:proofErr w:type="gramStart"/>
            <w:r>
              <w:rPr>
                <w:rFonts w:ascii="Tahoma" w:hAnsi="Tahoma" w:cs="Tahoma"/>
                <w:color w:val="000000"/>
                <w:sz w:val="20"/>
                <w:szCs w:val="20"/>
              </w:rPr>
              <w:t>в  3</w:t>
            </w:r>
            <w:proofErr w:type="gramEnd"/>
            <w:r>
              <w:rPr>
                <w:rFonts w:ascii="Tahoma" w:hAnsi="Tahoma" w:cs="Tahoma"/>
                <w:color w:val="000000"/>
                <w:sz w:val="20"/>
                <w:szCs w:val="20"/>
              </w:rPr>
              <w:t xml:space="preserve"> года, не позднее 25 января</w:t>
            </w:r>
          </w:p>
        </w:tc>
      </w:tr>
      <w:tr w:rsidR="00985653">
        <w:trPr>
          <w:trHeight w:val="500"/>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18</w:t>
            </w:r>
          </w:p>
        </w:tc>
        <w:tc>
          <w:tcPr>
            <w:tcW w:w="5408" w:type="dxa"/>
            <w:gridSpan w:val="2"/>
            <w:shd w:val="clear" w:color="auto" w:fill="FFFFFF"/>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4-ОС «Сведения о текущих </w:t>
            </w:r>
            <w:proofErr w:type="gramStart"/>
            <w:r>
              <w:rPr>
                <w:rFonts w:ascii="Tahoma" w:hAnsi="Tahoma" w:cs="Tahoma"/>
                <w:color w:val="000000"/>
                <w:sz w:val="20"/>
                <w:szCs w:val="20"/>
              </w:rPr>
              <w:t>затратах  на</w:t>
            </w:r>
            <w:proofErr w:type="gramEnd"/>
            <w:r>
              <w:rPr>
                <w:rFonts w:ascii="Tahoma" w:hAnsi="Tahoma" w:cs="Tahoma"/>
                <w:color w:val="000000"/>
                <w:sz w:val="20"/>
                <w:szCs w:val="20"/>
              </w:rPr>
              <w:t xml:space="preserve"> охрану окружающей среды и экологических платежах»</w:t>
            </w:r>
          </w:p>
        </w:tc>
        <w:tc>
          <w:tcPr>
            <w:tcW w:w="1451" w:type="dxa"/>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25 января после отчетного периода</w:t>
            </w:r>
          </w:p>
        </w:tc>
      </w:tr>
      <w:tr w:rsidR="00985653">
        <w:trPr>
          <w:trHeight w:val="560"/>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19</w:t>
            </w:r>
          </w:p>
        </w:tc>
        <w:tc>
          <w:tcPr>
            <w:tcW w:w="5408" w:type="dxa"/>
            <w:gridSpan w:val="2"/>
            <w:shd w:val="clear" w:color="auto" w:fill="FFFFFF"/>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П-2 (</w:t>
            </w:r>
            <w:proofErr w:type="spellStart"/>
            <w:r>
              <w:rPr>
                <w:rFonts w:ascii="Tahoma" w:hAnsi="Tahoma" w:cs="Tahoma"/>
                <w:color w:val="000000"/>
                <w:sz w:val="20"/>
                <w:szCs w:val="20"/>
              </w:rPr>
              <w:t>инвест</w:t>
            </w:r>
            <w:proofErr w:type="spellEnd"/>
            <w:r>
              <w:rPr>
                <w:rFonts w:ascii="Tahoma" w:hAnsi="Tahoma" w:cs="Tahoma"/>
                <w:color w:val="000000"/>
                <w:sz w:val="20"/>
                <w:szCs w:val="20"/>
              </w:rPr>
              <w:t>) «Сведения об инвестиционной деятельности»</w:t>
            </w:r>
          </w:p>
        </w:tc>
        <w:tc>
          <w:tcPr>
            <w:tcW w:w="1451" w:type="dxa"/>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01 апреля</w:t>
            </w:r>
          </w:p>
        </w:tc>
      </w:tr>
      <w:tr w:rsidR="00985653">
        <w:trPr>
          <w:trHeight w:val="426"/>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20</w:t>
            </w:r>
          </w:p>
        </w:tc>
        <w:tc>
          <w:tcPr>
            <w:tcW w:w="5408"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П-2 (краткая) «Сведения об инвестициях в основной капитал»</w:t>
            </w:r>
          </w:p>
        </w:tc>
        <w:tc>
          <w:tcPr>
            <w:tcW w:w="1451" w:type="dxa"/>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sz w:val="20"/>
                <w:szCs w:val="20"/>
              </w:rPr>
            </w:pPr>
            <w:r>
              <w:rPr>
                <w:rFonts w:ascii="Tahoma" w:hAnsi="Tahoma" w:cs="Tahoma"/>
                <w:sz w:val="20"/>
                <w:szCs w:val="20"/>
              </w:rPr>
              <w:t>ежемесячно - 3-го числа после отчетного периода</w:t>
            </w:r>
          </w:p>
        </w:tc>
      </w:tr>
      <w:tr w:rsidR="00985653">
        <w:trPr>
          <w:trHeight w:val="886"/>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21</w:t>
            </w:r>
          </w:p>
        </w:tc>
        <w:tc>
          <w:tcPr>
            <w:tcW w:w="5408" w:type="dxa"/>
            <w:gridSpan w:val="2"/>
            <w:shd w:val="clear" w:color="auto" w:fill="FFFFFF"/>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3-информ «Сведения об использовании информационных и коммуникационных технологий и производстве вычислительной техники, программного обеспечения и оказания услуг в этих сферах»</w:t>
            </w:r>
          </w:p>
        </w:tc>
        <w:tc>
          <w:tcPr>
            <w:tcW w:w="1451" w:type="dxa"/>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8 апреля после отчетного года</w:t>
            </w:r>
          </w:p>
        </w:tc>
      </w:tr>
      <w:tr w:rsidR="00985653">
        <w:trPr>
          <w:trHeight w:val="464"/>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22</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 4-ТЭР «Сведения об остатках, поступлении и расходе топливно-энергетических ресурсов, сборе и использовании отработанных нефтепродуктов»</w:t>
            </w:r>
          </w:p>
        </w:tc>
        <w:tc>
          <w:tcPr>
            <w:tcW w:w="1451" w:type="dxa"/>
            <w:tcMar>
              <w:top w:w="0" w:type="dxa"/>
              <w:left w:w="108" w:type="dxa"/>
              <w:bottom w:w="0" w:type="dxa"/>
              <w:right w:w="108" w:type="dxa"/>
            </w:tcMar>
          </w:tcPr>
          <w:p w:rsidR="00985653" w:rsidRDefault="00383279">
            <w:pPr>
              <w:spacing w:after="0" w:line="240" w:lineRule="auto"/>
              <w:ind w:right="56"/>
              <w:rPr>
                <w:rFonts w:ascii="Tahoma" w:hAnsi="Tahoma" w:cs="Tahoma"/>
                <w:sz w:val="20"/>
                <w:szCs w:val="20"/>
              </w:rPr>
            </w:pPr>
            <w:r>
              <w:rPr>
                <w:rFonts w:ascii="Tahoma" w:hAnsi="Tahoma" w:cs="Tahoma"/>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sz w:val="20"/>
                <w:szCs w:val="20"/>
              </w:rPr>
            </w:pPr>
            <w:r>
              <w:rPr>
                <w:rFonts w:ascii="Tahoma" w:hAnsi="Tahoma" w:cs="Tahoma"/>
                <w:sz w:val="20"/>
                <w:szCs w:val="20"/>
              </w:rPr>
              <w:t>19 января после отчетного года</w:t>
            </w:r>
          </w:p>
        </w:tc>
      </w:tr>
      <w:tr w:rsidR="00985653">
        <w:trPr>
          <w:trHeight w:val="437"/>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23</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П-2 «Сведения об инвестициях в нефинансовые активы»</w:t>
            </w:r>
          </w:p>
        </w:tc>
        <w:tc>
          <w:tcPr>
            <w:tcW w:w="1451" w:type="dxa"/>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ежеквартально, не позднее 20 числа после отчетного периода</w:t>
            </w:r>
          </w:p>
        </w:tc>
      </w:tr>
      <w:tr w:rsidR="00985653">
        <w:trPr>
          <w:trHeight w:val="788"/>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24</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4-запасы (срочная) «Сведения о запасах </w:t>
            </w:r>
            <w:proofErr w:type="gramStart"/>
            <w:r>
              <w:rPr>
                <w:rFonts w:ascii="Tahoma" w:hAnsi="Tahoma" w:cs="Tahoma"/>
                <w:color w:val="000000"/>
                <w:sz w:val="20"/>
                <w:szCs w:val="20"/>
              </w:rPr>
              <w:t xml:space="preserve">топлива»   </w:t>
            </w:r>
            <w:proofErr w:type="gramEnd"/>
            <w:r>
              <w:rPr>
                <w:rFonts w:ascii="Tahoma" w:hAnsi="Tahoma" w:cs="Tahoma"/>
                <w:color w:val="000000"/>
                <w:sz w:val="20"/>
                <w:szCs w:val="20"/>
              </w:rPr>
              <w:t xml:space="preserve">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Месячная, не позднее 2-го числа после отчетного периода (на 1 мая и 1 июня не заполняется)</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25</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11-ТЭР «Сведения об использовании топлива, </w:t>
            </w:r>
            <w:proofErr w:type="spellStart"/>
            <w:r>
              <w:rPr>
                <w:rFonts w:ascii="Tahoma" w:hAnsi="Tahoma" w:cs="Tahoma"/>
                <w:color w:val="000000"/>
                <w:sz w:val="20"/>
                <w:szCs w:val="20"/>
              </w:rPr>
              <w:t>теплоэнергии</w:t>
            </w:r>
            <w:proofErr w:type="spellEnd"/>
            <w:r>
              <w:rPr>
                <w:rFonts w:ascii="Tahoma" w:hAnsi="Tahoma" w:cs="Tahoma"/>
                <w:color w:val="000000"/>
                <w:sz w:val="20"/>
                <w:szCs w:val="20"/>
              </w:rPr>
              <w:t xml:space="preserve"> и электроэнергии на производство отдельных видов продукции, работ (услуг</w:t>
            </w:r>
            <w:proofErr w:type="gramStart"/>
            <w:r>
              <w:rPr>
                <w:rFonts w:ascii="Tahoma" w:hAnsi="Tahoma" w:cs="Tahoma"/>
                <w:color w:val="000000"/>
                <w:sz w:val="20"/>
                <w:szCs w:val="20"/>
              </w:rPr>
              <w:t xml:space="preserve">)»   </w:t>
            </w:r>
            <w:proofErr w:type="gramEnd"/>
            <w:r>
              <w:rPr>
                <w:rFonts w:ascii="Tahoma" w:hAnsi="Tahoma" w:cs="Tahoma"/>
                <w:color w:val="000000"/>
                <w:sz w:val="20"/>
                <w:szCs w:val="20"/>
              </w:rPr>
              <w:t xml:space="preserve">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30 января после отчетного периода</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lastRenderedPageBreak/>
              <w:t>26</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Приложение к форме № 11-ТЭР «Сведения об образовании и использовании вторичных энергетических </w:t>
            </w:r>
            <w:proofErr w:type="gramStart"/>
            <w:r>
              <w:rPr>
                <w:rFonts w:ascii="Tahoma" w:hAnsi="Tahoma" w:cs="Tahoma"/>
                <w:color w:val="000000"/>
                <w:sz w:val="20"/>
                <w:szCs w:val="20"/>
              </w:rPr>
              <w:t xml:space="preserve">ресурсов»   </w:t>
            </w:r>
            <w:proofErr w:type="gramEnd"/>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27 января после отчетного периода</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27</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 1-водопровод «Сведения о работе водопровода (отдельной водопроводной сети</w:t>
            </w:r>
            <w:proofErr w:type="gramStart"/>
            <w:r>
              <w:rPr>
                <w:rFonts w:ascii="Tahoma" w:hAnsi="Tahoma" w:cs="Tahoma"/>
                <w:color w:val="000000"/>
                <w:sz w:val="20"/>
                <w:szCs w:val="20"/>
              </w:rPr>
              <w:t xml:space="preserve">)»   </w:t>
            </w:r>
            <w:proofErr w:type="gramEnd"/>
            <w:r>
              <w:rPr>
                <w:rFonts w:ascii="Tahoma" w:hAnsi="Tahoma" w:cs="Tahoma"/>
                <w:color w:val="000000"/>
                <w:sz w:val="20"/>
                <w:szCs w:val="20"/>
              </w:rPr>
              <w:t xml:space="preserve">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22 января</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28</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 1-канализация «Сведения о работе канализации (отдельной канализационной сети</w:t>
            </w:r>
            <w:proofErr w:type="gramStart"/>
            <w:r>
              <w:rPr>
                <w:rFonts w:ascii="Tahoma" w:hAnsi="Tahoma" w:cs="Tahoma"/>
                <w:color w:val="000000"/>
                <w:sz w:val="20"/>
                <w:szCs w:val="20"/>
              </w:rPr>
              <w:t xml:space="preserve">)»   </w:t>
            </w:r>
            <w:proofErr w:type="gramEnd"/>
            <w:r>
              <w:rPr>
                <w:rFonts w:ascii="Tahoma" w:hAnsi="Tahoma" w:cs="Tahoma"/>
                <w:color w:val="000000"/>
                <w:sz w:val="20"/>
                <w:szCs w:val="20"/>
              </w:rPr>
              <w:t xml:space="preserve">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22 января</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29</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 1-цены производителей «Сведения о ценах производителей промышленных товаров (работ, услуг</w:t>
            </w:r>
            <w:proofErr w:type="gramStart"/>
            <w:r>
              <w:rPr>
                <w:rFonts w:ascii="Tahoma" w:hAnsi="Tahoma" w:cs="Tahoma"/>
                <w:color w:val="000000"/>
                <w:sz w:val="20"/>
                <w:szCs w:val="20"/>
              </w:rPr>
              <w:t xml:space="preserve">)»   </w:t>
            </w:r>
            <w:proofErr w:type="gramEnd"/>
            <w:r>
              <w:rPr>
                <w:rFonts w:ascii="Tahoma" w:hAnsi="Tahoma" w:cs="Tahoma"/>
                <w:color w:val="000000"/>
                <w:sz w:val="20"/>
                <w:szCs w:val="20"/>
              </w:rPr>
              <w:t xml:space="preserve">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Месячная не позднее 22 числа отчетного месяца</w:t>
            </w:r>
          </w:p>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11 марта за отчетный год</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30</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1-ТЕП «Сведения о снабжении </w:t>
            </w:r>
            <w:proofErr w:type="spellStart"/>
            <w:proofErr w:type="gramStart"/>
            <w:r>
              <w:rPr>
                <w:rFonts w:ascii="Tahoma" w:hAnsi="Tahoma" w:cs="Tahoma"/>
                <w:color w:val="000000"/>
                <w:sz w:val="20"/>
                <w:szCs w:val="20"/>
              </w:rPr>
              <w:t>теплоэнергией</w:t>
            </w:r>
            <w:proofErr w:type="spellEnd"/>
            <w:r>
              <w:rPr>
                <w:rFonts w:ascii="Tahoma" w:hAnsi="Tahoma" w:cs="Tahoma"/>
                <w:color w:val="000000"/>
                <w:sz w:val="20"/>
                <w:szCs w:val="20"/>
              </w:rPr>
              <w:t xml:space="preserve">»   </w:t>
            </w:r>
            <w:proofErr w:type="gramEnd"/>
            <w:r>
              <w:rPr>
                <w:rFonts w:ascii="Tahoma" w:hAnsi="Tahoma" w:cs="Tahoma"/>
                <w:color w:val="000000"/>
                <w:sz w:val="20"/>
                <w:szCs w:val="20"/>
              </w:rPr>
              <w:t xml:space="preserve">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25 января после отчетного периода</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31</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22-ЖКХ (сводная) «Сведения о работе жилищно-коммунальных организаций в условиях </w:t>
            </w:r>
            <w:proofErr w:type="gramStart"/>
            <w:r>
              <w:rPr>
                <w:rFonts w:ascii="Tahoma" w:hAnsi="Tahoma" w:cs="Tahoma"/>
                <w:color w:val="000000"/>
                <w:sz w:val="20"/>
                <w:szCs w:val="20"/>
              </w:rPr>
              <w:t xml:space="preserve">реформы»   </w:t>
            </w:r>
            <w:proofErr w:type="gramEnd"/>
            <w:r>
              <w:rPr>
                <w:rFonts w:ascii="Tahoma" w:hAnsi="Tahoma" w:cs="Tahoma"/>
                <w:color w:val="000000"/>
                <w:sz w:val="20"/>
                <w:szCs w:val="20"/>
              </w:rPr>
              <w:t xml:space="preserve">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Квартальная на 30 день после отчетного периода</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32</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С-1 (при наличии событий) «Сведения о вводе в эксплуатацию зданий и </w:t>
            </w:r>
            <w:proofErr w:type="gramStart"/>
            <w:r>
              <w:rPr>
                <w:rFonts w:ascii="Tahoma" w:hAnsi="Tahoma" w:cs="Tahoma"/>
                <w:color w:val="000000"/>
                <w:sz w:val="20"/>
                <w:szCs w:val="20"/>
              </w:rPr>
              <w:t xml:space="preserve">сооружений»  </w:t>
            </w:r>
            <w:proofErr w:type="gramEnd"/>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Месячная не позднее 3 числа после отчетного периода</w:t>
            </w:r>
          </w:p>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1 февраля после отчетного года</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33</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18- КС (при наличии событий) «Сведения об инвестициях в основной капитал, направленных на охрану окружающей среды и рациональное использование природных </w:t>
            </w:r>
            <w:proofErr w:type="gramStart"/>
            <w:r>
              <w:rPr>
                <w:rFonts w:ascii="Tahoma" w:hAnsi="Tahoma" w:cs="Tahoma"/>
                <w:color w:val="000000"/>
                <w:sz w:val="20"/>
                <w:szCs w:val="20"/>
              </w:rPr>
              <w:t xml:space="preserve">ресурсов»   </w:t>
            </w:r>
            <w:proofErr w:type="gramEnd"/>
            <w:r>
              <w:rPr>
                <w:rFonts w:ascii="Tahoma" w:hAnsi="Tahoma" w:cs="Tahoma"/>
                <w:color w:val="000000"/>
                <w:sz w:val="20"/>
                <w:szCs w:val="20"/>
              </w:rPr>
              <w:t xml:space="preserve">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4 февраля после отчетного года</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34</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12 - строительство (при наличии событий) «Сведения о наличии основных строительных </w:t>
            </w:r>
            <w:proofErr w:type="gramStart"/>
            <w:r>
              <w:rPr>
                <w:rFonts w:ascii="Tahoma" w:hAnsi="Tahoma" w:cs="Tahoma"/>
                <w:color w:val="000000"/>
                <w:sz w:val="20"/>
                <w:szCs w:val="20"/>
              </w:rPr>
              <w:t xml:space="preserve">машин»  </w:t>
            </w:r>
            <w:proofErr w:type="gramEnd"/>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15 января текущего года</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35</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 1-ТР (автотранспорт) –</w:t>
            </w:r>
            <w:proofErr w:type="gramStart"/>
            <w:r>
              <w:rPr>
                <w:rFonts w:ascii="Tahoma" w:hAnsi="Tahoma" w:cs="Tahoma"/>
                <w:color w:val="000000"/>
                <w:sz w:val="20"/>
                <w:szCs w:val="20"/>
              </w:rPr>
              <w:t>год  «</w:t>
            </w:r>
            <w:proofErr w:type="gramEnd"/>
            <w:r>
              <w:rPr>
                <w:rFonts w:ascii="Tahoma" w:hAnsi="Tahoma" w:cs="Tahoma"/>
                <w:color w:val="000000"/>
                <w:sz w:val="20"/>
                <w:szCs w:val="20"/>
              </w:rPr>
              <w:t xml:space="preserve">Сведения об автотранспорте и о протяженности автодорог необщего пользования»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25 января</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36</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4-инновация «Сведения об инновационной деятельности </w:t>
            </w:r>
            <w:proofErr w:type="gramStart"/>
            <w:r>
              <w:rPr>
                <w:rFonts w:ascii="Tahoma" w:hAnsi="Tahoma" w:cs="Tahoma"/>
                <w:color w:val="000000"/>
                <w:sz w:val="20"/>
                <w:szCs w:val="20"/>
              </w:rPr>
              <w:t xml:space="preserve">организации»   </w:t>
            </w:r>
            <w:proofErr w:type="gramEnd"/>
            <w:r>
              <w:rPr>
                <w:rFonts w:ascii="Tahoma" w:hAnsi="Tahoma" w:cs="Tahoma"/>
                <w:color w:val="000000"/>
                <w:sz w:val="20"/>
                <w:szCs w:val="20"/>
              </w:rPr>
              <w:t xml:space="preserve">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2 апреля после отчетного периода</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37</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1-технология «Сведения о разработке и использовании передовых производственных </w:t>
            </w:r>
            <w:proofErr w:type="gramStart"/>
            <w:r>
              <w:rPr>
                <w:rFonts w:ascii="Tahoma" w:hAnsi="Tahoma" w:cs="Tahoma"/>
                <w:color w:val="000000"/>
                <w:sz w:val="20"/>
                <w:szCs w:val="20"/>
              </w:rPr>
              <w:t xml:space="preserve">технологий»   </w:t>
            </w:r>
            <w:proofErr w:type="gramEnd"/>
            <w:r>
              <w:rPr>
                <w:rFonts w:ascii="Tahoma" w:hAnsi="Tahoma" w:cs="Tahoma"/>
                <w:color w:val="000000"/>
                <w:sz w:val="20"/>
                <w:szCs w:val="20"/>
              </w:rPr>
              <w:t xml:space="preserve">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Годовая, не позднее 20 </w:t>
            </w:r>
            <w:proofErr w:type="gramStart"/>
            <w:r>
              <w:rPr>
                <w:rFonts w:ascii="Tahoma" w:hAnsi="Tahoma" w:cs="Tahoma"/>
                <w:color w:val="000000"/>
                <w:sz w:val="20"/>
                <w:szCs w:val="20"/>
              </w:rPr>
              <w:t>января  после</w:t>
            </w:r>
            <w:proofErr w:type="gramEnd"/>
            <w:r>
              <w:rPr>
                <w:rFonts w:ascii="Tahoma" w:hAnsi="Tahoma" w:cs="Tahoma"/>
                <w:color w:val="000000"/>
                <w:sz w:val="20"/>
                <w:szCs w:val="20"/>
              </w:rPr>
              <w:t xml:space="preserve"> отчетного периода</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38</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2-ТП (воздух) «Сведения об охране атмосферного </w:t>
            </w:r>
            <w:proofErr w:type="gramStart"/>
            <w:r>
              <w:rPr>
                <w:rFonts w:ascii="Tahoma" w:hAnsi="Tahoma" w:cs="Tahoma"/>
                <w:color w:val="000000"/>
                <w:sz w:val="20"/>
                <w:szCs w:val="20"/>
              </w:rPr>
              <w:t xml:space="preserve">воздуха»   </w:t>
            </w:r>
            <w:proofErr w:type="gramEnd"/>
            <w:r>
              <w:rPr>
                <w:rFonts w:ascii="Tahoma" w:hAnsi="Tahoma" w:cs="Tahoma"/>
                <w:color w:val="000000"/>
                <w:sz w:val="20"/>
                <w:szCs w:val="20"/>
              </w:rPr>
              <w:t xml:space="preserve">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Годовая, не позднее 22 </w:t>
            </w:r>
            <w:proofErr w:type="gramStart"/>
            <w:r>
              <w:rPr>
                <w:rFonts w:ascii="Tahoma" w:hAnsi="Tahoma" w:cs="Tahoma"/>
                <w:color w:val="000000"/>
                <w:sz w:val="20"/>
                <w:szCs w:val="20"/>
              </w:rPr>
              <w:t>января  после</w:t>
            </w:r>
            <w:proofErr w:type="gramEnd"/>
            <w:r>
              <w:rPr>
                <w:rFonts w:ascii="Tahoma" w:hAnsi="Tahoma" w:cs="Tahoma"/>
                <w:color w:val="000000"/>
                <w:sz w:val="20"/>
                <w:szCs w:val="20"/>
              </w:rPr>
              <w:t xml:space="preserve"> отчетного периода</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39</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2-ТП воздух (срочная) «Сведения об охране атмосферного </w:t>
            </w:r>
            <w:proofErr w:type="gramStart"/>
            <w:r>
              <w:rPr>
                <w:rFonts w:ascii="Tahoma" w:hAnsi="Tahoma" w:cs="Tahoma"/>
                <w:color w:val="000000"/>
                <w:sz w:val="20"/>
                <w:szCs w:val="20"/>
              </w:rPr>
              <w:t xml:space="preserve">воздуха»   </w:t>
            </w:r>
            <w:proofErr w:type="gramEnd"/>
            <w:r>
              <w:rPr>
                <w:rFonts w:ascii="Tahoma" w:hAnsi="Tahoma" w:cs="Tahoma"/>
                <w:color w:val="000000"/>
                <w:sz w:val="20"/>
                <w:szCs w:val="20"/>
              </w:rPr>
              <w:t xml:space="preserve">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За </w:t>
            </w:r>
            <w:r>
              <w:rPr>
                <w:rFonts w:ascii="Tahoma" w:hAnsi="Tahoma" w:cs="Tahoma"/>
                <w:color w:val="000000"/>
                <w:sz w:val="20"/>
                <w:szCs w:val="20"/>
                <w:lang w:val="en-US"/>
              </w:rPr>
              <w:t>I</w:t>
            </w:r>
            <w:r>
              <w:rPr>
                <w:rFonts w:ascii="Tahoma" w:hAnsi="Tahoma" w:cs="Tahoma"/>
                <w:color w:val="000000"/>
                <w:sz w:val="20"/>
                <w:szCs w:val="20"/>
              </w:rPr>
              <w:t xml:space="preserve"> полугодие не позднее 7 июля после отчетного периода</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40</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 2-ТП (</w:t>
            </w:r>
            <w:proofErr w:type="spellStart"/>
            <w:r>
              <w:rPr>
                <w:rFonts w:ascii="Tahoma" w:hAnsi="Tahoma" w:cs="Tahoma"/>
                <w:color w:val="000000"/>
                <w:sz w:val="20"/>
                <w:szCs w:val="20"/>
              </w:rPr>
              <w:t>водхоз</w:t>
            </w:r>
            <w:proofErr w:type="spellEnd"/>
            <w:r>
              <w:rPr>
                <w:rFonts w:ascii="Tahoma" w:hAnsi="Tahoma" w:cs="Tahoma"/>
                <w:color w:val="000000"/>
                <w:sz w:val="20"/>
                <w:szCs w:val="20"/>
              </w:rPr>
              <w:t xml:space="preserve">) «Сведения об использовании </w:t>
            </w:r>
            <w:proofErr w:type="gramStart"/>
            <w:r>
              <w:rPr>
                <w:rFonts w:ascii="Tahoma" w:hAnsi="Tahoma" w:cs="Tahoma"/>
                <w:color w:val="000000"/>
                <w:sz w:val="20"/>
                <w:szCs w:val="20"/>
              </w:rPr>
              <w:t xml:space="preserve">воды»   </w:t>
            </w:r>
            <w:proofErr w:type="gramEnd"/>
            <w:r>
              <w:rPr>
                <w:rFonts w:ascii="Tahoma" w:hAnsi="Tahoma" w:cs="Tahoma"/>
                <w:color w:val="000000"/>
                <w:sz w:val="20"/>
                <w:szCs w:val="20"/>
              </w:rPr>
              <w:t xml:space="preserve">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proofErr w:type="spellStart"/>
            <w:r>
              <w:rPr>
                <w:rFonts w:ascii="Tahoma" w:hAnsi="Tahoma" w:cs="Tahoma"/>
                <w:color w:val="000000"/>
                <w:sz w:val="20"/>
                <w:szCs w:val="20"/>
              </w:rPr>
              <w:t>Росводресурс</w:t>
            </w:r>
            <w:proofErr w:type="spellEnd"/>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Годовая, не позднее 22 </w:t>
            </w:r>
            <w:proofErr w:type="gramStart"/>
            <w:r>
              <w:rPr>
                <w:rFonts w:ascii="Tahoma" w:hAnsi="Tahoma" w:cs="Tahoma"/>
                <w:color w:val="000000"/>
                <w:sz w:val="20"/>
                <w:szCs w:val="20"/>
              </w:rPr>
              <w:t>января  после</w:t>
            </w:r>
            <w:proofErr w:type="gramEnd"/>
            <w:r>
              <w:rPr>
                <w:rFonts w:ascii="Tahoma" w:hAnsi="Tahoma" w:cs="Tahoma"/>
                <w:color w:val="000000"/>
                <w:sz w:val="20"/>
                <w:szCs w:val="20"/>
              </w:rPr>
              <w:t xml:space="preserve"> отчетного периода</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41</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1-ДАП «Обследование деловой активности организаций добывающих, обрабатывающих </w:t>
            </w:r>
            <w:proofErr w:type="gramStart"/>
            <w:r>
              <w:rPr>
                <w:rFonts w:ascii="Tahoma" w:hAnsi="Tahoma" w:cs="Tahoma"/>
                <w:color w:val="000000"/>
                <w:sz w:val="20"/>
                <w:szCs w:val="20"/>
              </w:rPr>
              <w:t>производств,  производства</w:t>
            </w:r>
            <w:proofErr w:type="gramEnd"/>
            <w:r>
              <w:rPr>
                <w:rFonts w:ascii="Tahoma" w:hAnsi="Tahoma" w:cs="Tahoma"/>
                <w:color w:val="000000"/>
                <w:sz w:val="20"/>
                <w:szCs w:val="20"/>
              </w:rPr>
              <w:t xml:space="preserve"> и распределения электроэнергии, газа и воды»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Месячная не позднее 10 числа отчетного месяца</w:t>
            </w:r>
          </w:p>
          <w:p w:rsidR="00985653" w:rsidRDefault="00985653">
            <w:pPr>
              <w:spacing w:after="0" w:line="240" w:lineRule="auto"/>
              <w:ind w:right="56"/>
              <w:rPr>
                <w:rFonts w:ascii="Tahoma" w:hAnsi="Tahoma" w:cs="Tahoma"/>
                <w:color w:val="000000"/>
                <w:sz w:val="20"/>
                <w:szCs w:val="20"/>
              </w:rPr>
            </w:pP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42</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ИАП «Обследование инвестиционной активности организаций»</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10 октября</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lastRenderedPageBreak/>
              <w:t>43</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46-ЭЭ (передача) «Сведения о полезном отпуске (продаже) электрической энергии и мощности отдельным категориям </w:t>
            </w:r>
            <w:proofErr w:type="gramStart"/>
            <w:r>
              <w:rPr>
                <w:rFonts w:ascii="Tahoma" w:hAnsi="Tahoma" w:cs="Tahoma"/>
                <w:color w:val="000000"/>
                <w:sz w:val="20"/>
                <w:szCs w:val="20"/>
              </w:rPr>
              <w:t xml:space="preserve">потребителей»  </w:t>
            </w:r>
            <w:proofErr w:type="gramEnd"/>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ФСТ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Месячная не позднее 20 числа после отчетного месяца</w:t>
            </w:r>
          </w:p>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10 февраля за отчетный год</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44</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46-ТЭ (полезный отпуск) «Сведения о полезном отпуске (продаже) тепловой энергии отдельным категориям </w:t>
            </w:r>
            <w:proofErr w:type="gramStart"/>
            <w:r>
              <w:rPr>
                <w:rFonts w:ascii="Tahoma" w:hAnsi="Tahoma" w:cs="Tahoma"/>
                <w:color w:val="000000"/>
                <w:sz w:val="20"/>
                <w:szCs w:val="20"/>
              </w:rPr>
              <w:t xml:space="preserve">потребителей»   </w:t>
            </w:r>
            <w:proofErr w:type="gramEnd"/>
            <w:r>
              <w:rPr>
                <w:rFonts w:ascii="Tahoma" w:hAnsi="Tahoma" w:cs="Tahoma"/>
                <w:color w:val="000000"/>
                <w:sz w:val="20"/>
                <w:szCs w:val="20"/>
              </w:rPr>
              <w:t xml:space="preserve">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ФСТ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Месячная не позднее 20 числа после отчетного месяца</w:t>
            </w:r>
          </w:p>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10 февраля за отчетный год</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45</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1-натура-БМ «Сведения о производстве, отгрузке продукции и балансе производственных </w:t>
            </w:r>
            <w:proofErr w:type="gramStart"/>
            <w:r>
              <w:rPr>
                <w:rFonts w:ascii="Tahoma" w:hAnsi="Tahoma" w:cs="Tahoma"/>
                <w:color w:val="000000"/>
                <w:sz w:val="20"/>
                <w:szCs w:val="20"/>
              </w:rPr>
              <w:t xml:space="preserve">мощностей»   </w:t>
            </w:r>
            <w:proofErr w:type="gramEnd"/>
            <w:r>
              <w:rPr>
                <w:rFonts w:ascii="Tahoma" w:hAnsi="Tahoma" w:cs="Tahoma"/>
                <w:color w:val="000000"/>
                <w:sz w:val="20"/>
                <w:szCs w:val="20"/>
              </w:rPr>
              <w:t xml:space="preserve">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10 февраля после отчетного периода</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46</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 23-Н «Сведения о производстве и распределении электрической энергии»</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Годовая не позднее 1 февраля после отчетного периода</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47</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1-ПУ (ЖКХ) «Сведения о приборах учета потребления коммунальных услуг в жилищном </w:t>
            </w:r>
            <w:proofErr w:type="gramStart"/>
            <w:r>
              <w:rPr>
                <w:rFonts w:ascii="Tahoma" w:hAnsi="Tahoma" w:cs="Tahoma"/>
                <w:color w:val="000000"/>
                <w:sz w:val="20"/>
                <w:szCs w:val="20"/>
              </w:rPr>
              <w:t xml:space="preserve">фонде»   </w:t>
            </w:r>
            <w:proofErr w:type="gramEnd"/>
            <w:r>
              <w:rPr>
                <w:rFonts w:ascii="Tahoma" w:hAnsi="Tahoma" w:cs="Tahoma"/>
                <w:color w:val="000000"/>
                <w:sz w:val="20"/>
                <w:szCs w:val="20"/>
              </w:rPr>
              <w:t xml:space="preserve">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Полугодовая не позднее 1 марта, 1 сентября</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48</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2- ОС «Сведения об выполнении водохозяйственных и </w:t>
            </w:r>
            <w:proofErr w:type="spellStart"/>
            <w:r>
              <w:rPr>
                <w:rFonts w:ascii="Tahoma" w:hAnsi="Tahoma" w:cs="Tahoma"/>
                <w:color w:val="000000"/>
                <w:sz w:val="20"/>
                <w:szCs w:val="20"/>
              </w:rPr>
              <w:t>водоохранных</w:t>
            </w:r>
            <w:proofErr w:type="spellEnd"/>
            <w:r>
              <w:rPr>
                <w:rFonts w:ascii="Tahoma" w:hAnsi="Tahoma" w:cs="Tahoma"/>
                <w:color w:val="000000"/>
                <w:sz w:val="20"/>
                <w:szCs w:val="20"/>
              </w:rPr>
              <w:t xml:space="preserve"> работ на водных </w:t>
            </w:r>
            <w:proofErr w:type="gramStart"/>
            <w:r>
              <w:rPr>
                <w:rFonts w:ascii="Tahoma" w:hAnsi="Tahoma" w:cs="Tahoma"/>
                <w:color w:val="000000"/>
                <w:sz w:val="20"/>
                <w:szCs w:val="20"/>
              </w:rPr>
              <w:t xml:space="preserve">объектах»   </w:t>
            </w:r>
            <w:proofErr w:type="gramEnd"/>
            <w:r>
              <w:rPr>
                <w:rFonts w:ascii="Tahoma" w:hAnsi="Tahoma" w:cs="Tahoma"/>
                <w:color w:val="000000"/>
                <w:sz w:val="20"/>
                <w:szCs w:val="20"/>
              </w:rPr>
              <w:t xml:space="preserve">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proofErr w:type="spellStart"/>
            <w:r>
              <w:rPr>
                <w:rFonts w:ascii="Tahoma" w:hAnsi="Tahoma" w:cs="Tahoma"/>
                <w:color w:val="000000"/>
                <w:sz w:val="20"/>
                <w:szCs w:val="20"/>
              </w:rPr>
              <w:t>Росводресурс</w:t>
            </w:r>
            <w:proofErr w:type="spellEnd"/>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Годовая, не позднее 25 </w:t>
            </w:r>
            <w:proofErr w:type="gramStart"/>
            <w:r>
              <w:rPr>
                <w:rFonts w:ascii="Tahoma" w:hAnsi="Tahoma" w:cs="Tahoma"/>
                <w:color w:val="000000"/>
                <w:sz w:val="20"/>
                <w:szCs w:val="20"/>
              </w:rPr>
              <w:t>января  после</w:t>
            </w:r>
            <w:proofErr w:type="gramEnd"/>
            <w:r>
              <w:rPr>
                <w:rFonts w:ascii="Tahoma" w:hAnsi="Tahoma" w:cs="Tahoma"/>
                <w:color w:val="000000"/>
                <w:sz w:val="20"/>
                <w:szCs w:val="20"/>
              </w:rPr>
              <w:t xml:space="preserve"> отчетного периода</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49</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2- ТП (рекультивация) (при </w:t>
            </w:r>
            <w:proofErr w:type="gramStart"/>
            <w:r>
              <w:rPr>
                <w:rFonts w:ascii="Tahoma" w:hAnsi="Tahoma" w:cs="Tahoma"/>
                <w:color w:val="000000"/>
                <w:sz w:val="20"/>
                <w:szCs w:val="20"/>
              </w:rPr>
              <w:t>наличии  события</w:t>
            </w:r>
            <w:proofErr w:type="gramEnd"/>
            <w:r>
              <w:rPr>
                <w:rFonts w:ascii="Tahoma" w:hAnsi="Tahoma" w:cs="Tahoma"/>
                <w:color w:val="000000"/>
                <w:sz w:val="20"/>
                <w:szCs w:val="20"/>
              </w:rPr>
              <w:t xml:space="preserve">) «Сведения о рекультивации земель, снятии и использовании плодородного слоя почвы»                </w:t>
            </w:r>
          </w:p>
          <w:p w:rsidR="00985653" w:rsidRDefault="00985653">
            <w:pPr>
              <w:spacing w:after="0" w:line="240" w:lineRule="auto"/>
              <w:ind w:right="56"/>
              <w:rPr>
                <w:rFonts w:ascii="Tahoma" w:hAnsi="Tahoma" w:cs="Tahoma"/>
                <w:color w:val="000000"/>
                <w:sz w:val="20"/>
                <w:szCs w:val="20"/>
              </w:rPr>
            </w:pP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proofErr w:type="spellStart"/>
            <w:r>
              <w:rPr>
                <w:rFonts w:ascii="Tahoma" w:hAnsi="Tahoma" w:cs="Tahoma"/>
                <w:color w:val="000000"/>
                <w:sz w:val="20"/>
                <w:szCs w:val="20"/>
              </w:rPr>
              <w:t>Росприроднадзор</w:t>
            </w:r>
            <w:proofErr w:type="spellEnd"/>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Годовая, не позднее 1 </w:t>
            </w:r>
            <w:proofErr w:type="gramStart"/>
            <w:r>
              <w:rPr>
                <w:rFonts w:ascii="Tahoma" w:hAnsi="Tahoma" w:cs="Tahoma"/>
                <w:color w:val="000000"/>
                <w:sz w:val="20"/>
                <w:szCs w:val="20"/>
              </w:rPr>
              <w:t>февраля  после</w:t>
            </w:r>
            <w:proofErr w:type="gramEnd"/>
            <w:r>
              <w:rPr>
                <w:rFonts w:ascii="Tahoma" w:hAnsi="Tahoma" w:cs="Tahoma"/>
                <w:color w:val="000000"/>
                <w:sz w:val="20"/>
                <w:szCs w:val="20"/>
              </w:rPr>
              <w:t xml:space="preserve"> отчетного периода</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50</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Форма № 2-ТП (отходы) «Сведения об образовании, использовании, обезвреживании, транспортировании и размещении отходов производства и </w:t>
            </w:r>
            <w:proofErr w:type="gramStart"/>
            <w:r>
              <w:rPr>
                <w:rFonts w:ascii="Tahoma" w:hAnsi="Tahoma" w:cs="Tahoma"/>
                <w:color w:val="000000"/>
                <w:sz w:val="20"/>
                <w:szCs w:val="20"/>
              </w:rPr>
              <w:t xml:space="preserve">потребления»   </w:t>
            </w:r>
            <w:proofErr w:type="gramEnd"/>
            <w:r>
              <w:rPr>
                <w:rFonts w:ascii="Tahoma" w:hAnsi="Tahoma" w:cs="Tahoma"/>
                <w:color w:val="000000"/>
                <w:sz w:val="20"/>
                <w:szCs w:val="20"/>
              </w:rPr>
              <w:t xml:space="preserve">           </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proofErr w:type="spellStart"/>
            <w:r>
              <w:rPr>
                <w:rFonts w:ascii="Tahoma" w:hAnsi="Tahoma" w:cs="Tahoma"/>
                <w:color w:val="000000"/>
                <w:sz w:val="20"/>
                <w:szCs w:val="20"/>
              </w:rPr>
              <w:t>Росприроднадзор</w:t>
            </w:r>
            <w:proofErr w:type="spellEnd"/>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Годовая, не позднее 1 </w:t>
            </w:r>
            <w:proofErr w:type="gramStart"/>
            <w:r>
              <w:rPr>
                <w:rFonts w:ascii="Tahoma" w:hAnsi="Tahoma" w:cs="Tahoma"/>
                <w:color w:val="000000"/>
                <w:sz w:val="20"/>
                <w:szCs w:val="20"/>
              </w:rPr>
              <w:t>февраля  после</w:t>
            </w:r>
            <w:proofErr w:type="gramEnd"/>
            <w:r>
              <w:rPr>
                <w:rFonts w:ascii="Tahoma" w:hAnsi="Tahoma" w:cs="Tahoma"/>
                <w:color w:val="000000"/>
                <w:sz w:val="20"/>
                <w:szCs w:val="20"/>
              </w:rPr>
              <w:t xml:space="preserve"> отчетного периода</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51</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 4-НТ (перечень) «Сведения об использовании объектов интеллектуальной собственности»</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Роспатент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 xml:space="preserve">Годовая, не позднее 25 </w:t>
            </w:r>
            <w:proofErr w:type="gramStart"/>
            <w:r>
              <w:rPr>
                <w:rFonts w:ascii="Tahoma" w:hAnsi="Tahoma" w:cs="Tahoma"/>
                <w:color w:val="000000"/>
                <w:sz w:val="20"/>
                <w:szCs w:val="20"/>
              </w:rPr>
              <w:t>января  после</w:t>
            </w:r>
            <w:proofErr w:type="gramEnd"/>
            <w:r>
              <w:rPr>
                <w:rFonts w:ascii="Tahoma" w:hAnsi="Tahoma" w:cs="Tahoma"/>
                <w:color w:val="000000"/>
                <w:sz w:val="20"/>
                <w:szCs w:val="20"/>
              </w:rPr>
              <w:t xml:space="preserve"> отчетного периода</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52</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 1-КТС (срочная) «Сведения о коллективных трудовых спорах</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proofErr w:type="spellStart"/>
            <w:r>
              <w:rPr>
                <w:rFonts w:ascii="Tahoma" w:hAnsi="Tahoma" w:cs="Tahoma"/>
                <w:color w:val="000000"/>
                <w:sz w:val="20"/>
                <w:szCs w:val="20"/>
              </w:rPr>
              <w:t>Роструд</w:t>
            </w:r>
            <w:proofErr w:type="spellEnd"/>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Месячная на 3 день после отчетного периода</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53</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№1 - ТАРИФ (авто) «Сведения о тарифах на перевозку грузов организациями автомобильного транспорта»</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Месячная не позднее 23 числа отчетного месяца</w:t>
            </w:r>
          </w:p>
        </w:tc>
      </w:tr>
      <w:tr w:rsidR="00985653">
        <w:trPr>
          <w:trHeight w:val="765"/>
        </w:trPr>
        <w:tc>
          <w:tcPr>
            <w:tcW w:w="813" w:type="dxa"/>
            <w:shd w:val="clear" w:color="auto" w:fill="FFFFFF"/>
            <w:tcMar>
              <w:top w:w="0" w:type="dxa"/>
              <w:left w:w="108" w:type="dxa"/>
              <w:bottom w:w="0" w:type="dxa"/>
              <w:right w:w="108" w:type="dxa"/>
            </w:tcMar>
            <w:vAlign w:val="bottom"/>
          </w:tcPr>
          <w:p w:rsidR="00985653" w:rsidRDefault="00383279">
            <w:pPr>
              <w:spacing w:after="0" w:line="240" w:lineRule="auto"/>
              <w:ind w:right="56"/>
              <w:jc w:val="center"/>
              <w:rPr>
                <w:rFonts w:ascii="Tahoma" w:hAnsi="Tahoma" w:cs="Tahoma"/>
                <w:color w:val="000000"/>
                <w:sz w:val="20"/>
                <w:szCs w:val="20"/>
              </w:rPr>
            </w:pPr>
            <w:r>
              <w:rPr>
                <w:rFonts w:ascii="Tahoma" w:hAnsi="Tahoma" w:cs="Tahoma"/>
                <w:color w:val="000000"/>
                <w:sz w:val="20"/>
                <w:szCs w:val="20"/>
              </w:rPr>
              <w:t>54</w:t>
            </w:r>
          </w:p>
        </w:tc>
        <w:tc>
          <w:tcPr>
            <w:tcW w:w="5408" w:type="dxa"/>
            <w:gridSpan w:val="2"/>
            <w:shd w:val="clear" w:color="auto" w:fill="FFFFFF"/>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Форма № ДАС «Обследование деловой активности строительной организации»</w:t>
            </w:r>
          </w:p>
        </w:tc>
        <w:tc>
          <w:tcPr>
            <w:tcW w:w="1451" w:type="dxa"/>
            <w:tcMar>
              <w:top w:w="0" w:type="dxa"/>
              <w:left w:w="108" w:type="dxa"/>
              <w:bottom w:w="0" w:type="dxa"/>
              <w:right w:w="108" w:type="dxa"/>
            </w:tcMar>
            <w:vAlign w:val="bottom"/>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Росстат</w:t>
            </w:r>
          </w:p>
        </w:tc>
        <w:tc>
          <w:tcPr>
            <w:tcW w:w="2604" w:type="dxa"/>
            <w:gridSpan w:val="2"/>
            <w:tcMar>
              <w:top w:w="0" w:type="dxa"/>
              <w:left w:w="108" w:type="dxa"/>
              <w:bottom w:w="0" w:type="dxa"/>
              <w:right w:w="108" w:type="dxa"/>
            </w:tcMar>
          </w:tcPr>
          <w:p w:rsidR="00985653" w:rsidRDefault="00383279">
            <w:pPr>
              <w:spacing w:after="0" w:line="240" w:lineRule="auto"/>
              <w:ind w:right="56"/>
              <w:rPr>
                <w:rFonts w:ascii="Tahoma" w:hAnsi="Tahoma" w:cs="Tahoma"/>
                <w:color w:val="000000"/>
                <w:sz w:val="20"/>
                <w:szCs w:val="20"/>
              </w:rPr>
            </w:pPr>
            <w:r>
              <w:rPr>
                <w:rFonts w:ascii="Tahoma" w:hAnsi="Tahoma" w:cs="Tahoma"/>
                <w:color w:val="000000"/>
                <w:sz w:val="20"/>
                <w:szCs w:val="20"/>
              </w:rPr>
              <w:t>Квартальная на 10 день второго месяца отчетного квартала</w:t>
            </w:r>
          </w:p>
        </w:tc>
      </w:tr>
      <w:tr w:rsidR="00985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1221" w:type="dxa"/>
          <w:trHeight w:val="275"/>
        </w:trPr>
        <w:tc>
          <w:tcPr>
            <w:tcW w:w="4528" w:type="dxa"/>
            <w:gridSpan w:val="2"/>
            <w:vAlign w:val="bottom"/>
          </w:tcPr>
          <w:p w:rsidR="00985653" w:rsidRDefault="00985653">
            <w:pPr>
              <w:jc w:val="both"/>
              <w:rPr>
                <w:rFonts w:ascii="Tahoma" w:hAnsi="Tahoma" w:cs="Tahoma"/>
                <w:b/>
                <w:sz w:val="20"/>
                <w:szCs w:val="20"/>
              </w:rPr>
            </w:pPr>
          </w:p>
          <w:p w:rsidR="00985653" w:rsidRDefault="00383279">
            <w:pPr>
              <w:jc w:val="both"/>
              <w:rPr>
                <w:rFonts w:ascii="Tahoma" w:hAnsi="Tahoma" w:cs="Tahoma"/>
                <w:sz w:val="20"/>
                <w:szCs w:val="20"/>
              </w:rPr>
            </w:pPr>
            <w:r>
              <w:rPr>
                <w:rFonts w:ascii="Tahoma" w:hAnsi="Tahoma" w:cs="Tahoma"/>
                <w:b/>
                <w:sz w:val="20"/>
                <w:szCs w:val="20"/>
              </w:rPr>
              <w:t>ЗАКАЗЧИК</w:t>
            </w:r>
            <w:r>
              <w:rPr>
                <w:rFonts w:ascii="Tahoma" w:hAnsi="Tahoma" w:cs="Tahoma"/>
                <w:sz w:val="20"/>
                <w:szCs w:val="20"/>
              </w:rPr>
              <w:t>:</w:t>
            </w:r>
          </w:p>
        </w:tc>
        <w:tc>
          <w:tcPr>
            <w:tcW w:w="4527" w:type="dxa"/>
            <w:gridSpan w:val="3"/>
            <w:vAlign w:val="bottom"/>
          </w:tcPr>
          <w:p w:rsidR="00985653" w:rsidRDefault="00383279">
            <w:pPr>
              <w:jc w:val="both"/>
              <w:rPr>
                <w:rFonts w:ascii="Tahoma" w:hAnsi="Tahoma" w:cs="Tahoma"/>
                <w:sz w:val="20"/>
                <w:szCs w:val="20"/>
              </w:rPr>
            </w:pPr>
            <w:r>
              <w:rPr>
                <w:rFonts w:ascii="Tahoma" w:hAnsi="Tahoma" w:cs="Tahoma"/>
                <w:b/>
                <w:sz w:val="20"/>
                <w:szCs w:val="20"/>
              </w:rPr>
              <w:t>ИСПОЛНИТЕЛЬ</w:t>
            </w:r>
            <w:r>
              <w:rPr>
                <w:rFonts w:ascii="Tahoma" w:hAnsi="Tahoma" w:cs="Tahoma"/>
                <w:sz w:val="20"/>
                <w:szCs w:val="20"/>
              </w:rPr>
              <w:t>:</w:t>
            </w:r>
          </w:p>
        </w:tc>
      </w:tr>
      <w:tr w:rsidR="00985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1221" w:type="dxa"/>
          <w:trHeight w:val="359"/>
        </w:trPr>
        <w:tc>
          <w:tcPr>
            <w:tcW w:w="4528" w:type="dxa"/>
            <w:gridSpan w:val="2"/>
          </w:tcPr>
          <w:p w:rsidR="00985653" w:rsidRDefault="00985653">
            <w:pPr>
              <w:spacing w:after="0"/>
              <w:rPr>
                <w:rFonts w:ascii="Tahoma" w:hAnsi="Tahoma" w:cs="Tahoma"/>
                <w:sz w:val="20"/>
                <w:szCs w:val="20"/>
              </w:rPr>
            </w:pPr>
          </w:p>
        </w:tc>
        <w:tc>
          <w:tcPr>
            <w:tcW w:w="4527" w:type="dxa"/>
            <w:gridSpan w:val="3"/>
          </w:tcPr>
          <w:p w:rsidR="00985653" w:rsidRDefault="00985653">
            <w:pPr>
              <w:spacing w:after="0"/>
              <w:rPr>
                <w:rFonts w:ascii="Tahoma" w:hAnsi="Tahoma" w:cs="Tahoma"/>
                <w:sz w:val="20"/>
                <w:szCs w:val="20"/>
              </w:rPr>
            </w:pPr>
          </w:p>
        </w:tc>
      </w:tr>
      <w:tr w:rsidR="00DF6E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1221" w:type="dxa"/>
        </w:trPr>
        <w:tc>
          <w:tcPr>
            <w:tcW w:w="4528" w:type="dxa"/>
            <w:gridSpan w:val="2"/>
          </w:tcPr>
          <w:p w:rsidR="00DF6E1C" w:rsidRDefault="00DF6E1C" w:rsidP="00B130E6">
            <w:pPr>
              <w:spacing w:after="0" w:line="23" w:lineRule="atLeast"/>
              <w:rPr>
                <w:rFonts w:ascii="Tahoma" w:hAnsi="Tahoma" w:cs="Tahoma"/>
                <w:sz w:val="20"/>
                <w:szCs w:val="20"/>
              </w:rPr>
            </w:pPr>
          </w:p>
        </w:tc>
        <w:tc>
          <w:tcPr>
            <w:tcW w:w="4527" w:type="dxa"/>
            <w:gridSpan w:val="3"/>
          </w:tcPr>
          <w:p w:rsidR="00DF6E1C" w:rsidRDefault="00DF6E1C" w:rsidP="00437444">
            <w:pPr>
              <w:spacing w:after="0" w:line="23" w:lineRule="atLeast"/>
              <w:rPr>
                <w:rFonts w:ascii="Tahoma" w:hAnsi="Tahoma" w:cs="Tahoma"/>
                <w:sz w:val="20"/>
                <w:szCs w:val="20"/>
              </w:rPr>
            </w:pPr>
          </w:p>
        </w:tc>
      </w:tr>
      <w:tr w:rsidR="00DF6E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1221" w:type="dxa"/>
        </w:trPr>
        <w:tc>
          <w:tcPr>
            <w:tcW w:w="4528" w:type="dxa"/>
            <w:gridSpan w:val="2"/>
          </w:tcPr>
          <w:p w:rsidR="00DF6E1C" w:rsidRDefault="00DF6E1C" w:rsidP="00B130E6">
            <w:pPr>
              <w:tabs>
                <w:tab w:val="left" w:pos="1166"/>
              </w:tabs>
              <w:spacing w:after="0" w:line="23" w:lineRule="atLeast"/>
              <w:rPr>
                <w:rFonts w:ascii="Tahoma" w:hAnsi="Tahoma" w:cs="Tahoma"/>
                <w:sz w:val="20"/>
                <w:szCs w:val="20"/>
              </w:rPr>
            </w:pPr>
          </w:p>
        </w:tc>
        <w:tc>
          <w:tcPr>
            <w:tcW w:w="4527" w:type="dxa"/>
            <w:gridSpan w:val="3"/>
          </w:tcPr>
          <w:p w:rsidR="00DF6E1C" w:rsidRDefault="00DF6E1C" w:rsidP="00437444">
            <w:pPr>
              <w:tabs>
                <w:tab w:val="left" w:pos="1166"/>
              </w:tabs>
              <w:spacing w:after="0" w:line="23" w:lineRule="atLeast"/>
              <w:rPr>
                <w:rFonts w:ascii="Tahoma" w:hAnsi="Tahoma" w:cs="Tahoma"/>
                <w:sz w:val="20"/>
                <w:szCs w:val="20"/>
              </w:rPr>
            </w:pPr>
          </w:p>
        </w:tc>
      </w:tr>
      <w:tr w:rsidR="00DF6E1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1221" w:type="dxa"/>
        </w:trPr>
        <w:tc>
          <w:tcPr>
            <w:tcW w:w="4528" w:type="dxa"/>
            <w:gridSpan w:val="2"/>
          </w:tcPr>
          <w:p w:rsidR="00DF6E1C" w:rsidRDefault="00DF6E1C" w:rsidP="00B130E6">
            <w:pPr>
              <w:tabs>
                <w:tab w:val="left" w:pos="1166"/>
              </w:tabs>
              <w:spacing w:after="0" w:line="23" w:lineRule="atLeast"/>
              <w:rPr>
                <w:rFonts w:ascii="Tahoma" w:hAnsi="Tahoma" w:cs="Tahoma"/>
                <w:sz w:val="20"/>
                <w:szCs w:val="20"/>
              </w:rPr>
            </w:pPr>
          </w:p>
        </w:tc>
        <w:tc>
          <w:tcPr>
            <w:tcW w:w="4527" w:type="dxa"/>
            <w:gridSpan w:val="3"/>
          </w:tcPr>
          <w:p w:rsidR="00DF6E1C" w:rsidRDefault="00DF6E1C" w:rsidP="00437444">
            <w:pPr>
              <w:tabs>
                <w:tab w:val="left" w:pos="1166"/>
              </w:tabs>
              <w:spacing w:after="0" w:line="23" w:lineRule="atLeast"/>
              <w:rPr>
                <w:rFonts w:ascii="Tahoma" w:hAnsi="Tahoma" w:cs="Tahoma"/>
                <w:sz w:val="20"/>
                <w:szCs w:val="20"/>
              </w:rPr>
            </w:pPr>
          </w:p>
        </w:tc>
      </w:tr>
    </w:tbl>
    <w:tbl>
      <w:tblPr>
        <w:tblStyle w:val="af8"/>
        <w:tblW w:w="10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31"/>
        <w:gridCol w:w="5131"/>
      </w:tblGrid>
      <w:tr w:rsidR="00985653">
        <w:tc>
          <w:tcPr>
            <w:tcW w:w="5131" w:type="dxa"/>
          </w:tcPr>
          <w:p w:rsidR="00985653" w:rsidRDefault="00985653">
            <w:pPr>
              <w:ind w:right="56"/>
              <w:rPr>
                <w:rFonts w:ascii="Tahoma" w:hAnsi="Tahoma" w:cs="Tahoma"/>
                <w:sz w:val="20"/>
                <w:szCs w:val="20"/>
                <w:highlight w:val="yellow"/>
              </w:rPr>
            </w:pPr>
          </w:p>
        </w:tc>
        <w:tc>
          <w:tcPr>
            <w:tcW w:w="5131" w:type="dxa"/>
          </w:tcPr>
          <w:p w:rsidR="00985653" w:rsidRDefault="00985653">
            <w:pPr>
              <w:ind w:right="56"/>
              <w:rPr>
                <w:rFonts w:ascii="Tahoma" w:hAnsi="Tahoma" w:cs="Tahoma"/>
                <w:sz w:val="20"/>
                <w:szCs w:val="20"/>
                <w:highlight w:val="yellow"/>
              </w:rPr>
            </w:pPr>
          </w:p>
        </w:tc>
      </w:tr>
    </w:tbl>
    <w:p w:rsidR="00985653" w:rsidRDefault="00383279">
      <w:pPr>
        <w:pStyle w:val="1"/>
        <w:ind w:right="56"/>
        <w:jc w:val="right"/>
        <w:rPr>
          <w:rFonts w:ascii="Tahoma" w:eastAsiaTheme="minorHAnsi" w:hAnsi="Tahoma" w:cs="Tahoma"/>
          <w:b w:val="0"/>
          <w:bCs w:val="0"/>
          <w:color w:val="auto"/>
          <w:sz w:val="20"/>
          <w:szCs w:val="20"/>
        </w:rPr>
      </w:pPr>
      <w:r>
        <w:rPr>
          <w:rFonts w:ascii="Tahoma" w:eastAsiaTheme="minorHAnsi" w:hAnsi="Tahoma" w:cs="Tahoma"/>
          <w:b w:val="0"/>
          <w:bCs w:val="0"/>
          <w:color w:val="auto"/>
          <w:sz w:val="20"/>
          <w:szCs w:val="20"/>
        </w:rPr>
        <w:br w:type="page"/>
      </w:r>
    </w:p>
    <w:p w:rsidR="00985653" w:rsidRDefault="00383279">
      <w:pPr>
        <w:pStyle w:val="1"/>
        <w:ind w:right="56"/>
        <w:jc w:val="right"/>
        <w:rPr>
          <w:rFonts w:ascii="Tahoma" w:eastAsiaTheme="minorHAnsi" w:hAnsi="Tahoma" w:cs="Tahoma"/>
          <w:bCs w:val="0"/>
          <w:color w:val="auto"/>
          <w:sz w:val="20"/>
          <w:szCs w:val="20"/>
        </w:rPr>
      </w:pPr>
      <w:r>
        <w:rPr>
          <w:rFonts w:ascii="Tahoma" w:eastAsiaTheme="minorHAnsi" w:hAnsi="Tahoma" w:cs="Tahoma"/>
          <w:bCs w:val="0"/>
          <w:color w:val="auto"/>
          <w:sz w:val="20"/>
          <w:szCs w:val="20"/>
        </w:rPr>
        <w:lastRenderedPageBreak/>
        <w:t>Приложение № 5</w:t>
      </w:r>
    </w:p>
    <w:p w:rsidR="00985653" w:rsidRDefault="00383279">
      <w:pPr>
        <w:ind w:right="56"/>
        <w:jc w:val="right"/>
        <w:rPr>
          <w:rFonts w:ascii="Tahoma" w:eastAsia="Times New Roman" w:hAnsi="Tahoma" w:cs="Tahoma"/>
          <w:b/>
          <w:color w:val="000000"/>
          <w:sz w:val="20"/>
          <w:szCs w:val="20"/>
          <w:lang w:eastAsia="ru-RU"/>
        </w:rPr>
      </w:pPr>
      <w:r>
        <w:rPr>
          <w:rFonts w:ascii="Tahoma" w:eastAsia="Times New Roman" w:hAnsi="Tahoma" w:cs="Tahoma"/>
          <w:b/>
          <w:color w:val="000000"/>
          <w:sz w:val="20"/>
          <w:szCs w:val="20"/>
          <w:lang w:eastAsia="ru-RU"/>
        </w:rPr>
        <w:t xml:space="preserve">к договору возмездного оказания услуг </w:t>
      </w:r>
      <w:r>
        <w:rPr>
          <w:rFonts w:ascii="Tahoma" w:hAnsi="Tahoma" w:cs="Tahoma"/>
          <w:b/>
          <w:sz w:val="20"/>
          <w:szCs w:val="20"/>
        </w:rPr>
        <w:t>№ ______________________ от ______________</w:t>
      </w:r>
    </w:p>
    <w:p w:rsidR="00985653" w:rsidRDefault="00383279">
      <w:pPr>
        <w:ind w:right="56"/>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ФОРМА</w:t>
      </w:r>
    </w:p>
    <w:p w:rsidR="00985653" w:rsidRDefault="00383279">
      <w:pPr>
        <w:spacing w:after="0"/>
        <w:ind w:right="56"/>
        <w:jc w:val="center"/>
        <w:rPr>
          <w:rFonts w:ascii="Tahoma" w:hAnsi="Tahoma" w:cs="Tahoma"/>
          <w:b/>
          <w:sz w:val="20"/>
          <w:szCs w:val="20"/>
          <w:u w:val="single"/>
        </w:rPr>
      </w:pPr>
      <w:r>
        <w:rPr>
          <w:rFonts w:ascii="Tahoma" w:hAnsi="Tahoma" w:cs="Tahoma"/>
          <w:b/>
          <w:sz w:val="20"/>
          <w:szCs w:val="20"/>
          <w:u w:val="single"/>
        </w:rPr>
        <w:t>Акт сдачи-приемки оказанных услуг № ___</w:t>
      </w:r>
    </w:p>
    <w:p w:rsidR="00985653" w:rsidRDefault="00383279">
      <w:pPr>
        <w:spacing w:after="0"/>
        <w:ind w:right="56"/>
        <w:jc w:val="center"/>
        <w:rPr>
          <w:rFonts w:ascii="Tahoma" w:hAnsi="Tahoma" w:cs="Tahoma"/>
          <w:b/>
          <w:sz w:val="20"/>
          <w:szCs w:val="20"/>
          <w:u w:val="single"/>
        </w:rPr>
      </w:pPr>
      <w:r>
        <w:rPr>
          <w:rFonts w:ascii="Tahoma" w:hAnsi="Tahoma" w:cs="Tahoma"/>
          <w:b/>
          <w:sz w:val="20"/>
          <w:szCs w:val="20"/>
          <w:u w:val="single"/>
        </w:rPr>
        <w:t xml:space="preserve">к Договору возмездного оказания услуг </w:t>
      </w:r>
      <w:proofErr w:type="gramStart"/>
      <w:r>
        <w:rPr>
          <w:rFonts w:ascii="Tahoma" w:hAnsi="Tahoma" w:cs="Tahoma"/>
          <w:b/>
          <w:sz w:val="20"/>
          <w:szCs w:val="20"/>
          <w:u w:val="single"/>
        </w:rPr>
        <w:t>№  _</w:t>
      </w:r>
      <w:proofErr w:type="gramEnd"/>
      <w:r>
        <w:rPr>
          <w:rFonts w:ascii="Tahoma" w:hAnsi="Tahoma" w:cs="Tahoma"/>
          <w:b/>
          <w:sz w:val="20"/>
          <w:szCs w:val="20"/>
          <w:u w:val="single"/>
        </w:rPr>
        <w:t>_________ от «___» ________ 20___ года</w:t>
      </w:r>
    </w:p>
    <w:p w:rsidR="00985653" w:rsidRDefault="00985653">
      <w:pPr>
        <w:spacing w:after="0"/>
        <w:ind w:right="56"/>
        <w:jc w:val="center"/>
        <w:rPr>
          <w:rFonts w:ascii="Tahoma" w:hAnsi="Tahoma" w:cs="Tahoma"/>
          <w:b/>
          <w:sz w:val="20"/>
          <w:szCs w:val="20"/>
        </w:rPr>
      </w:pPr>
    </w:p>
    <w:p w:rsidR="00985653" w:rsidRDefault="00383279">
      <w:pPr>
        <w:spacing w:after="0"/>
        <w:ind w:right="56" w:firstLine="432"/>
        <w:rPr>
          <w:rFonts w:ascii="Tahoma" w:hAnsi="Tahoma" w:cs="Tahoma"/>
          <w:b/>
          <w:sz w:val="20"/>
          <w:szCs w:val="20"/>
        </w:rPr>
      </w:pPr>
      <w:r>
        <w:rPr>
          <w:rFonts w:ascii="Tahoma" w:hAnsi="Tahoma" w:cs="Tahoma"/>
          <w:b/>
          <w:sz w:val="20"/>
          <w:szCs w:val="20"/>
        </w:rPr>
        <w:t>город ____________</w:t>
      </w:r>
      <w:proofErr w:type="gramStart"/>
      <w:r>
        <w:rPr>
          <w:rFonts w:ascii="Tahoma" w:hAnsi="Tahoma" w:cs="Tahoma"/>
          <w:b/>
          <w:sz w:val="20"/>
          <w:szCs w:val="20"/>
        </w:rPr>
        <w:t xml:space="preserve">_  </w:t>
      </w:r>
      <w:r>
        <w:rPr>
          <w:rFonts w:ascii="Tahoma" w:hAnsi="Tahoma" w:cs="Tahoma"/>
          <w:b/>
          <w:sz w:val="20"/>
          <w:szCs w:val="20"/>
        </w:rPr>
        <w:tab/>
      </w:r>
      <w:proofErr w:type="gramEnd"/>
      <w:r>
        <w:rPr>
          <w:rFonts w:ascii="Tahoma" w:hAnsi="Tahoma" w:cs="Tahoma"/>
          <w:b/>
          <w:sz w:val="20"/>
          <w:szCs w:val="20"/>
        </w:rPr>
        <w:tab/>
        <w:t xml:space="preserve">                             </w:t>
      </w:r>
      <w:r>
        <w:rPr>
          <w:rFonts w:ascii="Tahoma" w:hAnsi="Tahoma" w:cs="Tahoma"/>
          <w:b/>
          <w:sz w:val="20"/>
          <w:szCs w:val="20"/>
        </w:rPr>
        <w:tab/>
      </w:r>
      <w:r>
        <w:rPr>
          <w:rFonts w:ascii="Tahoma" w:hAnsi="Tahoma" w:cs="Tahoma"/>
          <w:b/>
          <w:sz w:val="20"/>
          <w:szCs w:val="20"/>
        </w:rPr>
        <w:tab/>
        <w:t>«___» __________ 20__ года</w:t>
      </w:r>
    </w:p>
    <w:p w:rsidR="00985653" w:rsidRDefault="00985653">
      <w:pPr>
        <w:spacing w:after="0"/>
        <w:ind w:right="56" w:firstLine="432"/>
        <w:rPr>
          <w:rFonts w:ascii="Tahoma" w:hAnsi="Tahoma" w:cs="Tahoma"/>
          <w:color w:val="000000"/>
          <w:sz w:val="20"/>
          <w:szCs w:val="20"/>
        </w:rPr>
      </w:pPr>
    </w:p>
    <w:p w:rsidR="00985653" w:rsidRDefault="00383279">
      <w:pPr>
        <w:spacing w:after="0"/>
        <w:ind w:right="56" w:firstLine="567"/>
        <w:jc w:val="both"/>
        <w:rPr>
          <w:rFonts w:ascii="Tahoma" w:hAnsi="Tahoma" w:cs="Tahoma"/>
          <w:color w:val="000000"/>
          <w:sz w:val="20"/>
          <w:szCs w:val="20"/>
        </w:rPr>
      </w:pPr>
      <w:r>
        <w:rPr>
          <w:rFonts w:ascii="Tahoma" w:hAnsi="Tahoma" w:cs="Tahoma"/>
          <w:color w:val="000000"/>
          <w:sz w:val="20"/>
          <w:szCs w:val="20"/>
        </w:rPr>
        <w:t>____________________________________________</w:t>
      </w:r>
      <w:proofErr w:type="gramStart"/>
      <w:r>
        <w:rPr>
          <w:rFonts w:ascii="Tahoma" w:hAnsi="Tahoma" w:cs="Tahoma"/>
          <w:color w:val="000000"/>
          <w:sz w:val="20"/>
          <w:szCs w:val="20"/>
        </w:rPr>
        <w:t>_ ,</w:t>
      </w:r>
      <w:proofErr w:type="gramEnd"/>
      <w:r>
        <w:rPr>
          <w:rFonts w:ascii="Tahoma" w:hAnsi="Tahoma" w:cs="Tahoma"/>
          <w:color w:val="000000"/>
          <w:sz w:val="20"/>
          <w:szCs w:val="20"/>
        </w:rPr>
        <w:t xml:space="preserve"> именуемое в дальнейшем</w:t>
      </w:r>
      <w:r>
        <w:rPr>
          <w:rFonts w:ascii="Tahoma" w:hAnsi="Tahoma" w:cs="Tahoma"/>
          <w:sz w:val="20"/>
          <w:szCs w:val="20"/>
        </w:rPr>
        <w:t xml:space="preserve"> </w:t>
      </w:r>
      <w:r>
        <w:rPr>
          <w:rFonts w:ascii="Tahoma" w:hAnsi="Tahoma" w:cs="Tahoma"/>
          <w:b/>
          <w:sz w:val="20"/>
          <w:szCs w:val="20"/>
        </w:rPr>
        <w:t>«Заказчик»</w:t>
      </w:r>
      <w:r>
        <w:rPr>
          <w:rFonts w:ascii="Tahoma" w:hAnsi="Tahoma" w:cs="Tahoma"/>
          <w:sz w:val="20"/>
          <w:szCs w:val="20"/>
        </w:rPr>
        <w:t xml:space="preserve">, </w:t>
      </w:r>
      <w:r>
        <w:rPr>
          <w:rFonts w:ascii="Tahoma" w:hAnsi="Tahoma" w:cs="Tahoma"/>
          <w:color w:val="000000"/>
          <w:sz w:val="20"/>
          <w:szCs w:val="20"/>
        </w:rPr>
        <w:t xml:space="preserve">в лице ______________________________ , действующего на основании _______________________________ , и </w:t>
      </w:r>
    </w:p>
    <w:p w:rsidR="00985653" w:rsidRDefault="00383279">
      <w:pPr>
        <w:spacing w:after="0"/>
        <w:ind w:right="56"/>
        <w:jc w:val="both"/>
        <w:rPr>
          <w:rFonts w:ascii="Tahoma" w:hAnsi="Tahoma" w:cs="Tahoma"/>
          <w:sz w:val="20"/>
          <w:szCs w:val="20"/>
        </w:rPr>
      </w:pPr>
      <w:r>
        <w:rPr>
          <w:rFonts w:ascii="Tahoma" w:hAnsi="Tahoma" w:cs="Tahoma"/>
          <w:color w:val="000000"/>
          <w:sz w:val="20"/>
          <w:szCs w:val="20"/>
        </w:rPr>
        <w:t>_______________________________________________________, именуемое в дальнейшем «</w:t>
      </w:r>
      <w:r>
        <w:rPr>
          <w:rFonts w:ascii="Tahoma" w:hAnsi="Tahoma" w:cs="Tahoma"/>
          <w:b/>
          <w:sz w:val="20"/>
          <w:szCs w:val="20"/>
        </w:rPr>
        <w:t>Исполнитель»</w:t>
      </w:r>
      <w:r>
        <w:rPr>
          <w:rFonts w:ascii="Tahoma" w:hAnsi="Tahoma" w:cs="Tahoma"/>
          <w:sz w:val="20"/>
          <w:szCs w:val="20"/>
        </w:rPr>
        <w:t xml:space="preserve">, </w:t>
      </w:r>
      <w:r>
        <w:rPr>
          <w:rFonts w:ascii="Tahoma" w:hAnsi="Tahoma" w:cs="Tahoma"/>
          <w:color w:val="000000"/>
          <w:sz w:val="20"/>
          <w:szCs w:val="20"/>
        </w:rPr>
        <w:t>в лице _____________________________</w:t>
      </w:r>
      <w:proofErr w:type="gramStart"/>
      <w:r>
        <w:rPr>
          <w:rFonts w:ascii="Tahoma" w:hAnsi="Tahoma" w:cs="Tahoma"/>
          <w:color w:val="000000"/>
          <w:sz w:val="20"/>
          <w:szCs w:val="20"/>
        </w:rPr>
        <w:t>_ ,</w:t>
      </w:r>
      <w:proofErr w:type="gramEnd"/>
      <w:r>
        <w:rPr>
          <w:rFonts w:ascii="Tahoma" w:hAnsi="Tahoma" w:cs="Tahoma"/>
          <w:color w:val="000000"/>
          <w:sz w:val="20"/>
          <w:szCs w:val="20"/>
        </w:rPr>
        <w:t xml:space="preserve"> действующего на основании _____________________ , с другой стороны, именуемые в дальнейшем каждый в отдельности «Сторона», а совместно – «Стороны»,  составили настоящий Акт о нижеследующем:</w:t>
      </w:r>
    </w:p>
    <w:p w:rsidR="00985653" w:rsidRDefault="00985653">
      <w:pPr>
        <w:spacing w:after="0"/>
        <w:ind w:right="56"/>
        <w:jc w:val="both"/>
        <w:rPr>
          <w:rFonts w:ascii="Tahoma" w:hAnsi="Tahoma" w:cs="Tahoma"/>
          <w:color w:val="000000"/>
          <w:sz w:val="20"/>
          <w:szCs w:val="20"/>
        </w:rPr>
      </w:pPr>
    </w:p>
    <w:p w:rsidR="00985653" w:rsidRDefault="00383279">
      <w:pPr>
        <w:tabs>
          <w:tab w:val="left" w:pos="284"/>
        </w:tabs>
        <w:spacing w:after="0"/>
        <w:ind w:left="284" w:right="56" w:hanging="284"/>
        <w:jc w:val="both"/>
        <w:rPr>
          <w:rFonts w:ascii="Tahoma" w:hAnsi="Tahoma" w:cs="Tahoma"/>
          <w:color w:val="000000"/>
          <w:sz w:val="20"/>
          <w:szCs w:val="20"/>
        </w:rPr>
      </w:pPr>
      <w:r>
        <w:rPr>
          <w:rFonts w:ascii="Tahoma" w:hAnsi="Tahoma" w:cs="Tahoma"/>
          <w:color w:val="000000"/>
          <w:sz w:val="20"/>
          <w:szCs w:val="20"/>
        </w:rPr>
        <w:t xml:space="preserve">1. Стороны подтверждают, что в период с «______» ____________ 20____ г. по «____» __________ 20____ г. </w:t>
      </w:r>
      <w:r>
        <w:rPr>
          <w:rFonts w:ascii="Tahoma" w:hAnsi="Tahoma" w:cs="Tahoma"/>
          <w:b/>
          <w:color w:val="000000"/>
          <w:sz w:val="20"/>
          <w:szCs w:val="20"/>
        </w:rPr>
        <w:t>Исполнитель</w:t>
      </w:r>
      <w:r>
        <w:rPr>
          <w:rFonts w:ascii="Tahoma" w:hAnsi="Tahoma" w:cs="Tahoma"/>
          <w:color w:val="000000"/>
          <w:sz w:val="20"/>
          <w:szCs w:val="20"/>
        </w:rPr>
        <w:t xml:space="preserve"> оказал </w:t>
      </w:r>
      <w:r>
        <w:rPr>
          <w:rFonts w:ascii="Tahoma" w:hAnsi="Tahoma" w:cs="Tahoma"/>
          <w:b/>
          <w:color w:val="000000"/>
          <w:sz w:val="20"/>
          <w:szCs w:val="20"/>
        </w:rPr>
        <w:t>Заказчику</w:t>
      </w:r>
      <w:r>
        <w:rPr>
          <w:rFonts w:ascii="Tahoma" w:hAnsi="Tahoma" w:cs="Tahoma"/>
          <w:color w:val="000000"/>
          <w:sz w:val="20"/>
          <w:szCs w:val="20"/>
        </w:rPr>
        <w:t xml:space="preserve"> во исполнение своих обязательств по Договору возмездного оказания услуг № ___________ от «____» ____________ 20__ года (далее по тексту – Договор) услуги по осуществлению казначейских операций, услуги по ведению бухгалтерского учета по российским и международным стандартам,  налогового учета в соответствии с требованиями действующего законодательства РФ на основе утвержденных Заказчиком плана счетов, аналитических справочников, учетных политик, составлению и сдаче бухгалтерской, статистической и налоговой отчетности Заказчика в налоговые и другие государственные органы и фонды в полном объёме и надлежащего качества.  </w:t>
      </w:r>
    </w:p>
    <w:p w:rsidR="00985653" w:rsidRDefault="00383279">
      <w:pPr>
        <w:tabs>
          <w:tab w:val="left" w:pos="284"/>
        </w:tabs>
        <w:spacing w:after="0"/>
        <w:ind w:left="284" w:right="56" w:hanging="284"/>
        <w:jc w:val="both"/>
        <w:rPr>
          <w:rFonts w:ascii="Tahoma" w:hAnsi="Tahoma" w:cs="Tahoma"/>
          <w:color w:val="000000"/>
          <w:sz w:val="20"/>
          <w:szCs w:val="20"/>
        </w:rPr>
      </w:pPr>
      <w:r>
        <w:rPr>
          <w:rFonts w:ascii="Tahoma" w:hAnsi="Tahoma" w:cs="Tahoma"/>
          <w:color w:val="000000"/>
          <w:sz w:val="20"/>
          <w:szCs w:val="20"/>
        </w:rPr>
        <w:t xml:space="preserve">2.  Стоимость оказанных услуг по Договору в период с «______» ____________ 20____ г. по «____» ___________ 20____ г. составляет ___________ (___________________________) рублей ______ копеек, в том числе НДС 18% -  _______________ рублей ___________ копеек. </w:t>
      </w:r>
    </w:p>
    <w:p w:rsidR="00985653" w:rsidRDefault="00383279">
      <w:pPr>
        <w:tabs>
          <w:tab w:val="left" w:pos="284"/>
        </w:tabs>
        <w:spacing w:after="0"/>
        <w:ind w:left="284" w:right="56" w:hanging="284"/>
        <w:jc w:val="both"/>
        <w:rPr>
          <w:rFonts w:ascii="Tahoma" w:hAnsi="Tahoma" w:cs="Tahoma"/>
          <w:color w:val="000000"/>
          <w:sz w:val="20"/>
          <w:szCs w:val="20"/>
        </w:rPr>
      </w:pPr>
      <w:r>
        <w:rPr>
          <w:rFonts w:ascii="Tahoma" w:hAnsi="Tahoma" w:cs="Tahoma"/>
          <w:color w:val="000000"/>
          <w:sz w:val="20"/>
          <w:szCs w:val="20"/>
        </w:rPr>
        <w:t>3. Вышеперечисленные услуги выполнены полностью и в срок. Заказчик претензий по объему, качеству и срокам оказания услуг не имеет</w:t>
      </w:r>
    </w:p>
    <w:p w:rsidR="00985653" w:rsidRDefault="00383279">
      <w:pPr>
        <w:tabs>
          <w:tab w:val="left" w:pos="284"/>
        </w:tabs>
        <w:spacing w:after="0"/>
        <w:ind w:left="284" w:right="56" w:hanging="284"/>
        <w:jc w:val="both"/>
        <w:rPr>
          <w:rFonts w:ascii="Tahoma" w:hAnsi="Tahoma" w:cs="Tahoma"/>
          <w:color w:val="000000"/>
          <w:sz w:val="20"/>
          <w:szCs w:val="20"/>
        </w:rPr>
      </w:pPr>
      <w:r>
        <w:rPr>
          <w:rFonts w:ascii="Tahoma" w:hAnsi="Tahoma" w:cs="Tahoma"/>
          <w:color w:val="000000"/>
          <w:sz w:val="20"/>
          <w:szCs w:val="20"/>
        </w:rPr>
        <w:t>4. Настоящий акт составлен в 2-х оригинальных экземплярах – по одному для каждой из сторон, имеющих равную юридическую силу.</w:t>
      </w:r>
    </w:p>
    <w:p w:rsidR="00985653" w:rsidRDefault="00985653">
      <w:pPr>
        <w:tabs>
          <w:tab w:val="left" w:pos="284"/>
        </w:tabs>
        <w:spacing w:after="0"/>
        <w:ind w:left="284" w:right="56" w:hanging="284"/>
        <w:jc w:val="both"/>
        <w:rPr>
          <w:rFonts w:ascii="Tahoma" w:hAnsi="Tahoma" w:cs="Tahoma"/>
          <w:color w:val="000000"/>
          <w:sz w:val="20"/>
          <w:szCs w:val="20"/>
        </w:rPr>
      </w:pPr>
    </w:p>
    <w:p w:rsidR="00985653" w:rsidRDefault="00985653">
      <w:pPr>
        <w:tabs>
          <w:tab w:val="left" w:pos="284"/>
        </w:tabs>
        <w:spacing w:after="0"/>
        <w:ind w:left="284" w:right="56" w:hanging="284"/>
        <w:jc w:val="both"/>
        <w:rPr>
          <w:rFonts w:ascii="Tahoma" w:hAnsi="Tahoma" w:cs="Tahoma"/>
          <w:color w:val="000000"/>
          <w:sz w:val="20"/>
          <w:szCs w:val="20"/>
        </w:rPr>
      </w:pPr>
    </w:p>
    <w:tbl>
      <w:tblPr>
        <w:tblStyle w:val="af8"/>
        <w:tblW w:w="10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24"/>
        <w:gridCol w:w="5138"/>
      </w:tblGrid>
      <w:tr w:rsidR="00985653">
        <w:trPr>
          <w:trHeight w:val="648"/>
        </w:trPr>
        <w:tc>
          <w:tcPr>
            <w:tcW w:w="5124" w:type="dxa"/>
          </w:tcPr>
          <w:p w:rsidR="00985653" w:rsidRDefault="00383279">
            <w:pPr>
              <w:ind w:right="56"/>
              <w:rPr>
                <w:rFonts w:ascii="Tahoma" w:hAnsi="Tahoma" w:cs="Tahoma"/>
                <w:sz w:val="20"/>
                <w:szCs w:val="20"/>
              </w:rPr>
            </w:pPr>
            <w:r>
              <w:rPr>
                <w:rFonts w:ascii="Tahoma" w:hAnsi="Tahoma" w:cs="Tahoma"/>
                <w:b/>
                <w:sz w:val="20"/>
                <w:szCs w:val="20"/>
              </w:rPr>
              <w:t>ЗАКАЗЧИК</w:t>
            </w:r>
            <w:r>
              <w:rPr>
                <w:rFonts w:ascii="Tahoma" w:hAnsi="Tahoma" w:cs="Tahoma"/>
                <w:sz w:val="20"/>
                <w:szCs w:val="20"/>
              </w:rPr>
              <w:t>:</w:t>
            </w:r>
          </w:p>
          <w:p w:rsidR="00985653" w:rsidRDefault="00985653">
            <w:pPr>
              <w:ind w:right="56"/>
              <w:rPr>
                <w:rFonts w:ascii="Tahoma" w:hAnsi="Tahoma" w:cs="Tahoma"/>
                <w:sz w:val="20"/>
                <w:szCs w:val="20"/>
              </w:rPr>
            </w:pPr>
          </w:p>
        </w:tc>
        <w:tc>
          <w:tcPr>
            <w:tcW w:w="5138" w:type="dxa"/>
          </w:tcPr>
          <w:p w:rsidR="00985653" w:rsidRDefault="00383279">
            <w:pPr>
              <w:ind w:right="56"/>
              <w:rPr>
                <w:rFonts w:ascii="Tahoma" w:hAnsi="Tahoma" w:cs="Tahoma"/>
                <w:sz w:val="20"/>
                <w:szCs w:val="20"/>
              </w:rPr>
            </w:pPr>
            <w:r>
              <w:rPr>
                <w:rFonts w:ascii="Tahoma" w:hAnsi="Tahoma" w:cs="Tahoma"/>
                <w:b/>
                <w:sz w:val="20"/>
                <w:szCs w:val="20"/>
              </w:rPr>
              <w:t>ИСПОЛНИТЕЛЬ</w:t>
            </w:r>
            <w:r>
              <w:rPr>
                <w:rFonts w:ascii="Tahoma" w:hAnsi="Tahoma" w:cs="Tahoma"/>
                <w:sz w:val="20"/>
                <w:szCs w:val="20"/>
              </w:rPr>
              <w:t>:</w:t>
            </w:r>
          </w:p>
          <w:p w:rsidR="00985653" w:rsidRDefault="00985653">
            <w:pPr>
              <w:ind w:right="56"/>
              <w:rPr>
                <w:rFonts w:ascii="Tahoma" w:hAnsi="Tahoma" w:cs="Tahoma"/>
                <w:sz w:val="20"/>
                <w:szCs w:val="20"/>
              </w:rPr>
            </w:pPr>
          </w:p>
        </w:tc>
      </w:tr>
      <w:tr w:rsidR="00DF6E1C">
        <w:tc>
          <w:tcPr>
            <w:tcW w:w="5124" w:type="dxa"/>
          </w:tcPr>
          <w:p w:rsidR="00DF6E1C" w:rsidRDefault="00DF6E1C" w:rsidP="00B130E6">
            <w:pPr>
              <w:spacing w:line="23" w:lineRule="atLeast"/>
              <w:rPr>
                <w:rFonts w:ascii="Tahoma" w:hAnsi="Tahoma" w:cs="Tahoma"/>
                <w:sz w:val="20"/>
                <w:szCs w:val="20"/>
              </w:rPr>
            </w:pPr>
          </w:p>
        </w:tc>
        <w:tc>
          <w:tcPr>
            <w:tcW w:w="5138" w:type="dxa"/>
          </w:tcPr>
          <w:p w:rsidR="00DF6E1C" w:rsidRDefault="00DF6E1C" w:rsidP="00437444">
            <w:pPr>
              <w:spacing w:line="23" w:lineRule="atLeast"/>
              <w:rPr>
                <w:rFonts w:ascii="Tahoma" w:hAnsi="Tahoma" w:cs="Tahoma"/>
                <w:sz w:val="20"/>
                <w:szCs w:val="20"/>
              </w:rPr>
            </w:pPr>
          </w:p>
        </w:tc>
      </w:tr>
      <w:tr w:rsidR="00DF6E1C">
        <w:tc>
          <w:tcPr>
            <w:tcW w:w="5124" w:type="dxa"/>
          </w:tcPr>
          <w:p w:rsidR="00DF6E1C" w:rsidRDefault="00DF6E1C" w:rsidP="00B130E6">
            <w:pPr>
              <w:tabs>
                <w:tab w:val="left" w:pos="1166"/>
              </w:tabs>
              <w:spacing w:line="23" w:lineRule="atLeast"/>
              <w:rPr>
                <w:rFonts w:ascii="Tahoma" w:hAnsi="Tahoma" w:cs="Tahoma"/>
                <w:sz w:val="20"/>
                <w:szCs w:val="20"/>
              </w:rPr>
            </w:pPr>
          </w:p>
        </w:tc>
        <w:tc>
          <w:tcPr>
            <w:tcW w:w="5138" w:type="dxa"/>
          </w:tcPr>
          <w:p w:rsidR="00DF6E1C" w:rsidRDefault="00DF6E1C" w:rsidP="00437444">
            <w:pPr>
              <w:tabs>
                <w:tab w:val="left" w:pos="1166"/>
              </w:tabs>
              <w:spacing w:line="23" w:lineRule="atLeast"/>
              <w:rPr>
                <w:rFonts w:ascii="Tahoma" w:hAnsi="Tahoma" w:cs="Tahoma"/>
                <w:sz w:val="20"/>
                <w:szCs w:val="20"/>
              </w:rPr>
            </w:pPr>
          </w:p>
        </w:tc>
      </w:tr>
      <w:tr w:rsidR="00DF6E1C">
        <w:tc>
          <w:tcPr>
            <w:tcW w:w="5124" w:type="dxa"/>
          </w:tcPr>
          <w:p w:rsidR="00DF6E1C" w:rsidRDefault="00DF6E1C" w:rsidP="00B130E6">
            <w:pPr>
              <w:tabs>
                <w:tab w:val="left" w:pos="1166"/>
              </w:tabs>
              <w:spacing w:line="23" w:lineRule="atLeast"/>
              <w:rPr>
                <w:rFonts w:ascii="Tahoma" w:hAnsi="Tahoma" w:cs="Tahoma"/>
                <w:sz w:val="20"/>
                <w:szCs w:val="20"/>
              </w:rPr>
            </w:pPr>
          </w:p>
        </w:tc>
        <w:tc>
          <w:tcPr>
            <w:tcW w:w="5138" w:type="dxa"/>
          </w:tcPr>
          <w:p w:rsidR="00DF6E1C" w:rsidRDefault="00DF6E1C" w:rsidP="00437444">
            <w:pPr>
              <w:tabs>
                <w:tab w:val="left" w:pos="1166"/>
              </w:tabs>
              <w:spacing w:line="23" w:lineRule="atLeast"/>
              <w:rPr>
                <w:rFonts w:ascii="Tahoma" w:hAnsi="Tahoma" w:cs="Tahoma"/>
                <w:sz w:val="20"/>
                <w:szCs w:val="20"/>
              </w:rPr>
            </w:pPr>
          </w:p>
        </w:tc>
      </w:tr>
    </w:tbl>
    <w:p w:rsidR="00985653" w:rsidRDefault="00383279">
      <w:pPr>
        <w:ind w:right="56"/>
        <w:jc w:val="center"/>
        <w:rPr>
          <w:rFonts w:ascii="Tahoma" w:hAnsi="Tahoma" w:cs="Tahoma"/>
          <w:sz w:val="24"/>
          <w:szCs w:val="24"/>
        </w:rPr>
      </w:pPr>
      <w:r>
        <w:rPr>
          <w:rFonts w:ascii="Tahoma" w:hAnsi="Tahoma" w:cs="Tahoma"/>
          <w:sz w:val="24"/>
          <w:szCs w:val="24"/>
        </w:rPr>
        <w:t>ФОРМА СОГЛАСОВАНА</w:t>
      </w:r>
    </w:p>
    <w:p w:rsidR="00985653" w:rsidRDefault="00985653">
      <w:pPr>
        <w:ind w:right="56"/>
        <w:jc w:val="center"/>
        <w:rPr>
          <w:rFonts w:ascii="Tahoma" w:hAnsi="Tahoma" w:cs="Tahoma"/>
          <w:sz w:val="24"/>
          <w:szCs w:val="24"/>
        </w:rPr>
      </w:pPr>
    </w:p>
    <w:tbl>
      <w:tblPr>
        <w:tblStyle w:val="af8"/>
        <w:tblW w:w="10262"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55"/>
        <w:gridCol w:w="1007"/>
      </w:tblGrid>
      <w:tr w:rsidR="00985653">
        <w:trPr>
          <w:trHeight w:val="648"/>
        </w:trPr>
        <w:tc>
          <w:tcPr>
            <w:tcW w:w="9255" w:type="dxa"/>
          </w:tcPr>
          <w:tbl>
            <w:tblPr>
              <w:tblW w:w="9039" w:type="dxa"/>
              <w:tblLayout w:type="fixed"/>
              <w:tblLook w:val="04A0" w:firstRow="1" w:lastRow="0" w:firstColumn="1" w:lastColumn="0" w:noHBand="0" w:noVBand="1"/>
            </w:tblPr>
            <w:tblGrid>
              <w:gridCol w:w="4519"/>
              <w:gridCol w:w="4520"/>
            </w:tblGrid>
            <w:tr w:rsidR="00985653">
              <w:trPr>
                <w:trHeight w:val="275"/>
              </w:trPr>
              <w:tc>
                <w:tcPr>
                  <w:tcW w:w="4519" w:type="dxa"/>
                  <w:vAlign w:val="bottom"/>
                </w:tcPr>
                <w:p w:rsidR="00985653" w:rsidRDefault="00383279">
                  <w:pPr>
                    <w:jc w:val="both"/>
                    <w:rPr>
                      <w:rFonts w:ascii="Tahoma" w:hAnsi="Tahoma" w:cs="Tahoma"/>
                      <w:sz w:val="20"/>
                      <w:szCs w:val="20"/>
                    </w:rPr>
                  </w:pPr>
                  <w:r>
                    <w:rPr>
                      <w:rFonts w:ascii="Tahoma" w:hAnsi="Tahoma" w:cs="Tahoma"/>
                      <w:b/>
                      <w:sz w:val="20"/>
                      <w:szCs w:val="20"/>
                    </w:rPr>
                    <w:t>ЗАКАЗЧИК</w:t>
                  </w:r>
                  <w:r>
                    <w:rPr>
                      <w:rFonts w:ascii="Tahoma" w:hAnsi="Tahoma" w:cs="Tahoma"/>
                      <w:sz w:val="20"/>
                      <w:szCs w:val="20"/>
                    </w:rPr>
                    <w:t>:</w:t>
                  </w:r>
                </w:p>
              </w:tc>
              <w:tc>
                <w:tcPr>
                  <w:tcW w:w="4520" w:type="dxa"/>
                  <w:vAlign w:val="bottom"/>
                </w:tcPr>
                <w:p w:rsidR="00985653" w:rsidRDefault="00383279">
                  <w:pPr>
                    <w:jc w:val="both"/>
                    <w:rPr>
                      <w:rFonts w:ascii="Tahoma" w:hAnsi="Tahoma" w:cs="Tahoma"/>
                      <w:sz w:val="20"/>
                      <w:szCs w:val="20"/>
                    </w:rPr>
                  </w:pPr>
                  <w:r>
                    <w:rPr>
                      <w:rFonts w:ascii="Tahoma" w:hAnsi="Tahoma" w:cs="Tahoma"/>
                      <w:b/>
                      <w:sz w:val="20"/>
                      <w:szCs w:val="20"/>
                    </w:rPr>
                    <w:t>ИСПОЛНИТЕЛЬ</w:t>
                  </w:r>
                  <w:r>
                    <w:rPr>
                      <w:rFonts w:ascii="Tahoma" w:hAnsi="Tahoma" w:cs="Tahoma"/>
                      <w:sz w:val="20"/>
                      <w:szCs w:val="20"/>
                    </w:rPr>
                    <w:t>:</w:t>
                  </w:r>
                </w:p>
              </w:tc>
            </w:tr>
            <w:tr w:rsidR="00985653">
              <w:trPr>
                <w:trHeight w:val="359"/>
              </w:trPr>
              <w:tc>
                <w:tcPr>
                  <w:tcW w:w="4519" w:type="dxa"/>
                </w:tcPr>
                <w:p w:rsidR="00985653" w:rsidRDefault="00985653">
                  <w:pPr>
                    <w:spacing w:after="0"/>
                    <w:rPr>
                      <w:rFonts w:ascii="Tahoma" w:hAnsi="Tahoma" w:cs="Tahoma"/>
                      <w:sz w:val="20"/>
                      <w:szCs w:val="20"/>
                    </w:rPr>
                  </w:pPr>
                </w:p>
              </w:tc>
              <w:tc>
                <w:tcPr>
                  <w:tcW w:w="4520" w:type="dxa"/>
                </w:tcPr>
                <w:p w:rsidR="00985653" w:rsidRDefault="00985653">
                  <w:pPr>
                    <w:spacing w:after="0"/>
                    <w:rPr>
                      <w:rFonts w:ascii="Tahoma" w:hAnsi="Tahoma" w:cs="Tahoma"/>
                      <w:sz w:val="20"/>
                      <w:szCs w:val="20"/>
                    </w:rPr>
                  </w:pPr>
                </w:p>
              </w:tc>
            </w:tr>
            <w:tr w:rsidR="00985653">
              <w:tc>
                <w:tcPr>
                  <w:tcW w:w="4519" w:type="dxa"/>
                </w:tcPr>
                <w:p w:rsidR="00985653" w:rsidRDefault="00985653">
                  <w:pPr>
                    <w:spacing w:after="0"/>
                    <w:jc w:val="both"/>
                    <w:rPr>
                      <w:rFonts w:ascii="Tahoma" w:hAnsi="Tahoma" w:cs="Tahoma"/>
                      <w:sz w:val="20"/>
                      <w:szCs w:val="20"/>
                    </w:rPr>
                  </w:pPr>
                </w:p>
              </w:tc>
              <w:tc>
                <w:tcPr>
                  <w:tcW w:w="4520" w:type="dxa"/>
                </w:tcPr>
                <w:p w:rsidR="00985653" w:rsidRDefault="00985653">
                  <w:pPr>
                    <w:spacing w:after="0"/>
                    <w:jc w:val="both"/>
                    <w:rPr>
                      <w:rFonts w:ascii="Tahoma" w:hAnsi="Tahoma" w:cs="Tahoma"/>
                      <w:sz w:val="20"/>
                      <w:szCs w:val="20"/>
                    </w:rPr>
                  </w:pPr>
                </w:p>
              </w:tc>
            </w:tr>
          </w:tbl>
          <w:tbl>
            <w:tblPr>
              <w:tblStyle w:val="af8"/>
              <w:tblW w:w="10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24"/>
              <w:gridCol w:w="5138"/>
            </w:tblGrid>
            <w:tr w:rsidR="00DF6E1C" w:rsidTr="00B130E6">
              <w:tc>
                <w:tcPr>
                  <w:tcW w:w="5124" w:type="dxa"/>
                </w:tcPr>
                <w:p w:rsidR="00DF6E1C" w:rsidRDefault="00DF6E1C" w:rsidP="00B130E6">
                  <w:pPr>
                    <w:spacing w:line="23" w:lineRule="atLeast"/>
                    <w:rPr>
                      <w:rFonts w:ascii="Tahoma" w:hAnsi="Tahoma" w:cs="Tahoma"/>
                      <w:sz w:val="20"/>
                      <w:szCs w:val="20"/>
                    </w:rPr>
                  </w:pPr>
                </w:p>
              </w:tc>
              <w:tc>
                <w:tcPr>
                  <w:tcW w:w="5138" w:type="dxa"/>
                </w:tcPr>
                <w:p w:rsidR="00DF6E1C" w:rsidRDefault="00DF6E1C" w:rsidP="00437444">
                  <w:pPr>
                    <w:spacing w:line="23" w:lineRule="atLeast"/>
                    <w:rPr>
                      <w:rFonts w:ascii="Tahoma" w:hAnsi="Tahoma" w:cs="Tahoma"/>
                      <w:sz w:val="20"/>
                      <w:szCs w:val="20"/>
                    </w:rPr>
                  </w:pPr>
                </w:p>
              </w:tc>
            </w:tr>
            <w:tr w:rsidR="00DF6E1C" w:rsidTr="00B130E6">
              <w:tc>
                <w:tcPr>
                  <w:tcW w:w="5124" w:type="dxa"/>
                </w:tcPr>
                <w:p w:rsidR="00DF6E1C" w:rsidRDefault="00DF6E1C" w:rsidP="00B130E6">
                  <w:pPr>
                    <w:tabs>
                      <w:tab w:val="left" w:pos="1166"/>
                    </w:tabs>
                    <w:spacing w:line="23" w:lineRule="atLeast"/>
                    <w:rPr>
                      <w:rFonts w:ascii="Tahoma" w:hAnsi="Tahoma" w:cs="Tahoma"/>
                      <w:sz w:val="20"/>
                      <w:szCs w:val="20"/>
                    </w:rPr>
                  </w:pPr>
                </w:p>
              </w:tc>
              <w:tc>
                <w:tcPr>
                  <w:tcW w:w="5138" w:type="dxa"/>
                </w:tcPr>
                <w:p w:rsidR="00DF6E1C" w:rsidRDefault="00DF6E1C" w:rsidP="00437444">
                  <w:pPr>
                    <w:tabs>
                      <w:tab w:val="left" w:pos="1166"/>
                    </w:tabs>
                    <w:spacing w:line="23" w:lineRule="atLeast"/>
                    <w:rPr>
                      <w:rFonts w:ascii="Tahoma" w:hAnsi="Tahoma" w:cs="Tahoma"/>
                      <w:sz w:val="20"/>
                      <w:szCs w:val="20"/>
                    </w:rPr>
                  </w:pPr>
                </w:p>
              </w:tc>
            </w:tr>
            <w:tr w:rsidR="00DF6E1C" w:rsidTr="00B130E6">
              <w:tc>
                <w:tcPr>
                  <w:tcW w:w="5124" w:type="dxa"/>
                </w:tcPr>
                <w:p w:rsidR="00DF6E1C" w:rsidRDefault="00DF6E1C" w:rsidP="00B130E6">
                  <w:pPr>
                    <w:tabs>
                      <w:tab w:val="left" w:pos="1166"/>
                    </w:tabs>
                    <w:spacing w:line="23" w:lineRule="atLeast"/>
                    <w:rPr>
                      <w:rFonts w:ascii="Tahoma" w:hAnsi="Tahoma" w:cs="Tahoma"/>
                      <w:sz w:val="20"/>
                      <w:szCs w:val="20"/>
                    </w:rPr>
                  </w:pPr>
                </w:p>
              </w:tc>
              <w:tc>
                <w:tcPr>
                  <w:tcW w:w="5138" w:type="dxa"/>
                </w:tcPr>
                <w:p w:rsidR="00DF6E1C" w:rsidRDefault="00DF6E1C" w:rsidP="00DF6E1C">
                  <w:pPr>
                    <w:spacing w:line="23" w:lineRule="atLeast"/>
                    <w:rPr>
                      <w:rFonts w:ascii="Tahoma" w:hAnsi="Tahoma" w:cs="Tahoma"/>
                      <w:sz w:val="20"/>
                      <w:szCs w:val="20"/>
                    </w:rPr>
                  </w:pPr>
                </w:p>
              </w:tc>
            </w:tr>
          </w:tbl>
          <w:p w:rsidR="00985653" w:rsidRDefault="00985653">
            <w:pPr>
              <w:ind w:right="56"/>
              <w:rPr>
                <w:rFonts w:ascii="Tahoma" w:hAnsi="Tahoma" w:cs="Tahoma"/>
                <w:sz w:val="20"/>
                <w:szCs w:val="20"/>
                <w:highlight w:val="yellow"/>
              </w:rPr>
            </w:pPr>
          </w:p>
        </w:tc>
        <w:tc>
          <w:tcPr>
            <w:tcW w:w="1007" w:type="dxa"/>
          </w:tcPr>
          <w:p w:rsidR="00985653" w:rsidRDefault="00985653">
            <w:pPr>
              <w:ind w:right="56"/>
              <w:rPr>
                <w:rFonts w:ascii="Tahoma" w:hAnsi="Tahoma" w:cs="Tahoma"/>
                <w:sz w:val="20"/>
                <w:szCs w:val="20"/>
                <w:highlight w:val="yellow"/>
              </w:rPr>
            </w:pPr>
          </w:p>
        </w:tc>
      </w:tr>
    </w:tbl>
    <w:p w:rsidR="00985653" w:rsidRDefault="00985653">
      <w:pPr>
        <w:ind w:right="56"/>
        <w:jc w:val="center"/>
        <w:rPr>
          <w:rFonts w:ascii="Tahoma" w:hAnsi="Tahoma" w:cs="Tahoma"/>
          <w:sz w:val="20"/>
          <w:szCs w:val="20"/>
        </w:rPr>
      </w:pPr>
    </w:p>
    <w:sectPr w:rsidR="00985653">
      <w:footerReference w:type="default" r:id="rId15"/>
      <w:pgSz w:w="11906" w:h="16838"/>
      <w:pgMar w:top="851" w:right="567" w:bottom="851" w:left="1077"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DE1" w:rsidRDefault="00351DE1">
      <w:pPr>
        <w:spacing w:after="0" w:line="240" w:lineRule="auto"/>
      </w:pPr>
      <w:r>
        <w:separator/>
      </w:r>
    </w:p>
  </w:endnote>
  <w:endnote w:type="continuationSeparator" w:id="0">
    <w:p w:rsidR="00351DE1" w:rsidRDefault="00351D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3079973"/>
      <w:docPartObj>
        <w:docPartGallery w:val="AutoText"/>
      </w:docPartObj>
    </w:sdtPr>
    <w:sdtEndPr/>
    <w:sdtContent>
      <w:p w:rsidR="00B130E6" w:rsidRDefault="00B130E6">
        <w:pPr>
          <w:pStyle w:val="af2"/>
          <w:jc w:val="right"/>
        </w:pPr>
        <w:r>
          <w:fldChar w:fldCharType="begin"/>
        </w:r>
        <w:r>
          <w:instrText xml:space="preserve"> PAGE   \* MERGEFORMAT </w:instrText>
        </w:r>
        <w:r>
          <w:fldChar w:fldCharType="separate"/>
        </w:r>
        <w:r w:rsidR="00693851">
          <w:rPr>
            <w:noProof/>
          </w:rPr>
          <w:t>5</w:t>
        </w:r>
        <w:r>
          <w:fldChar w:fldCharType="end"/>
        </w:r>
      </w:p>
    </w:sdtContent>
  </w:sdt>
  <w:p w:rsidR="00B130E6" w:rsidRDefault="00B130E6">
    <w:pPr>
      <w:pStyle w:val="af2"/>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717661"/>
      <w:docPartObj>
        <w:docPartGallery w:val="AutoText"/>
      </w:docPartObj>
    </w:sdtPr>
    <w:sdtEndPr/>
    <w:sdtContent>
      <w:p w:rsidR="00B130E6" w:rsidRDefault="00B130E6">
        <w:pPr>
          <w:pStyle w:val="af2"/>
          <w:jc w:val="right"/>
        </w:pPr>
        <w:r>
          <w:fldChar w:fldCharType="begin"/>
        </w:r>
        <w:r>
          <w:instrText xml:space="preserve"> PAGE   \* MERGEFORMAT </w:instrText>
        </w:r>
        <w:r>
          <w:fldChar w:fldCharType="separate"/>
        </w:r>
        <w:r w:rsidR="00693851">
          <w:rPr>
            <w:noProof/>
          </w:rPr>
          <w:t>80</w:t>
        </w:r>
        <w:r>
          <w:fldChar w:fldCharType="end"/>
        </w:r>
      </w:p>
    </w:sdtContent>
  </w:sdt>
  <w:p w:rsidR="00B130E6" w:rsidRDefault="00B130E6">
    <w:pPr>
      <w:pStyle w:val="af2"/>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DE1" w:rsidRDefault="00351DE1">
      <w:pPr>
        <w:spacing w:after="0" w:line="240" w:lineRule="auto"/>
      </w:pPr>
      <w:r>
        <w:separator/>
      </w:r>
    </w:p>
  </w:footnote>
  <w:footnote w:type="continuationSeparator" w:id="0">
    <w:p w:rsidR="00351DE1" w:rsidRDefault="00351DE1">
      <w:pPr>
        <w:spacing w:after="0" w:line="240" w:lineRule="auto"/>
      </w:pPr>
      <w:r>
        <w:continuationSeparator/>
      </w:r>
    </w:p>
  </w:footnote>
  <w:footnote w:id="1">
    <w:p w:rsidR="00B130E6" w:rsidRDefault="00B130E6">
      <w:pPr>
        <w:pStyle w:val="ac"/>
        <w:rPr>
          <w:rFonts w:ascii="Times New Roman" w:hAnsi="Times New Roman" w:cs="Times New Roman"/>
        </w:rPr>
      </w:pPr>
      <w:r>
        <w:rPr>
          <w:rStyle w:val="af5"/>
          <w:rFonts w:ascii="Times New Roman" w:hAnsi="Times New Roman" w:cs="Times New Roman"/>
        </w:rPr>
        <w:footnoteRef/>
      </w:r>
      <w:r>
        <w:rPr>
          <w:rFonts w:ascii="Times New Roman" w:hAnsi="Times New Roman" w:cs="Times New Roman"/>
        </w:rPr>
        <w:t xml:space="preserve"> Часы работы Исполнителя определяются по местному времени места нахождения Исполнителя</w:t>
      </w:r>
    </w:p>
  </w:footnote>
  <w:footnote w:id="2">
    <w:p w:rsidR="00B130E6" w:rsidRDefault="00B130E6">
      <w:pPr>
        <w:pStyle w:val="ac"/>
        <w:jc w:val="both"/>
        <w:rPr>
          <w:rFonts w:ascii="Times New Roman" w:hAnsi="Times New Roman" w:cs="Times New Roman"/>
        </w:rPr>
      </w:pPr>
      <w:r>
        <w:rPr>
          <w:rStyle w:val="af5"/>
          <w:rFonts w:ascii="Times New Roman" w:hAnsi="Times New Roman" w:cs="Times New Roman"/>
        </w:rPr>
        <w:footnoteRef/>
      </w:r>
      <w:r>
        <w:rPr>
          <w:rFonts w:ascii="Times New Roman" w:hAnsi="Times New Roman" w:cs="Times New Roman"/>
        </w:rPr>
        <w:t xml:space="preserve"> В случае производственной необходимости график работы Исполнителя может быть изменен по согласованию сторон настоящего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0D1273"/>
    <w:multiLevelType w:val="multilevel"/>
    <w:tmpl w:val="160D12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296A0E97"/>
    <w:multiLevelType w:val="multilevel"/>
    <w:tmpl w:val="296A0E9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C9A509F"/>
    <w:multiLevelType w:val="multilevel"/>
    <w:tmpl w:val="2C9A509F"/>
    <w:lvl w:ilvl="0">
      <w:start w:val="1"/>
      <w:numFmt w:val="decimal"/>
      <w:lvlText w:val="(%1)"/>
      <w:lvlJc w:val="left"/>
      <w:pPr>
        <w:tabs>
          <w:tab w:val="left" w:pos="420"/>
        </w:tabs>
        <w:ind w:left="4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nsid w:val="2F894B37"/>
    <w:multiLevelType w:val="multilevel"/>
    <w:tmpl w:val="2F894B3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2632BA4"/>
    <w:multiLevelType w:val="multilevel"/>
    <w:tmpl w:val="32632BA4"/>
    <w:lvl w:ilvl="0">
      <w:start w:val="1"/>
      <w:numFmt w:val="none"/>
      <w:pStyle w:val="PrivateMAdL1"/>
      <w:suff w:val="nothing"/>
      <w:lvlText w:val=""/>
      <w:lvlJc w:val="left"/>
      <w:pPr>
        <w:ind w:left="0" w:firstLine="0"/>
      </w:pPr>
      <w:rPr>
        <w:rFonts w:ascii="Times New Roman" w:hAnsi="Times New Roman"/>
        <w:b w:val="0"/>
        <w:i w:val="0"/>
        <w:caps w:val="0"/>
        <w:color w:val="auto"/>
        <w:sz w:val="22"/>
        <w:u w:val="none"/>
      </w:rPr>
    </w:lvl>
    <w:lvl w:ilvl="1">
      <w:start w:val="1"/>
      <w:numFmt w:val="lowerLetter"/>
      <w:pStyle w:val="PrivateMAdL2"/>
      <w:lvlText w:val="(%2)"/>
      <w:lvlJc w:val="left"/>
      <w:pPr>
        <w:tabs>
          <w:tab w:val="left" w:pos="720"/>
        </w:tabs>
        <w:ind w:left="720" w:hanging="720"/>
      </w:pPr>
      <w:rPr>
        <w:rFonts w:ascii="Times New Roman" w:hAnsi="Times New Roman"/>
        <w:b w:val="0"/>
        <w:i w:val="0"/>
        <w:caps w:val="0"/>
        <w:color w:val="auto"/>
        <w:sz w:val="22"/>
        <w:u w:val="none"/>
      </w:rPr>
    </w:lvl>
    <w:lvl w:ilvl="2">
      <w:start w:val="1"/>
      <w:numFmt w:val="lowerRoman"/>
      <w:pStyle w:val="PrivateMAdL3"/>
      <w:lvlText w:val="(%3)"/>
      <w:lvlJc w:val="right"/>
      <w:pPr>
        <w:tabs>
          <w:tab w:val="left" w:pos="1067"/>
        </w:tabs>
        <w:ind w:left="1067" w:hanging="216"/>
      </w:pPr>
      <w:rPr>
        <w:rFonts w:ascii="Times New Roman" w:hAnsi="Times New Roman"/>
        <w:b w:val="0"/>
        <w:i w:val="0"/>
        <w:caps w:val="0"/>
        <w:color w:val="auto"/>
        <w:sz w:val="22"/>
        <w:u w:val="none"/>
      </w:rPr>
    </w:lvl>
    <w:lvl w:ilvl="3">
      <w:start w:val="1"/>
      <w:numFmt w:val="upperLetter"/>
      <w:pStyle w:val="PrivateMAdL4"/>
      <w:lvlText w:val="(%4)"/>
      <w:lvlJc w:val="left"/>
      <w:pPr>
        <w:tabs>
          <w:tab w:val="left" w:pos="2160"/>
        </w:tabs>
        <w:ind w:left="2160" w:hanging="720"/>
      </w:pPr>
      <w:rPr>
        <w:rFonts w:ascii="Times New Roman" w:hAnsi="Times New Roman"/>
        <w:b w:val="0"/>
        <w:i w:val="0"/>
        <w:caps w:val="0"/>
        <w:color w:val="auto"/>
        <w:sz w:val="22"/>
        <w:u w:val="none"/>
      </w:rPr>
    </w:lvl>
    <w:lvl w:ilvl="4">
      <w:start w:val="1"/>
      <w:numFmt w:val="upperRoman"/>
      <w:pStyle w:val="PrivateMAdL5"/>
      <w:lvlText w:val="(%5)"/>
      <w:lvlJc w:val="right"/>
      <w:pPr>
        <w:tabs>
          <w:tab w:val="left" w:pos="2880"/>
        </w:tabs>
        <w:ind w:left="2880" w:hanging="216"/>
      </w:pPr>
      <w:rPr>
        <w:rFonts w:ascii="Times New Roman" w:hAnsi="Times New Roman"/>
        <w:b w:val="0"/>
        <w:i w:val="0"/>
        <w:caps w:val="0"/>
        <w:color w:val="auto"/>
        <w:sz w:val="22"/>
        <w:u w:val="none"/>
      </w:rPr>
    </w:lvl>
    <w:lvl w:ilvl="5">
      <w:start w:val="27"/>
      <w:numFmt w:val="lowerLetter"/>
      <w:pStyle w:val="PrivateMAdL6"/>
      <w:lvlText w:val="(%6)"/>
      <w:lvlJc w:val="left"/>
      <w:pPr>
        <w:tabs>
          <w:tab w:val="left" w:pos="3600"/>
        </w:tabs>
        <w:ind w:left="3600" w:hanging="720"/>
      </w:pPr>
      <w:rPr>
        <w:rFonts w:ascii="Times New Roman" w:hAnsi="Times New Roman"/>
        <w:b w:val="0"/>
        <w:i w:val="0"/>
        <w:caps w:val="0"/>
        <w:color w:val="auto"/>
        <w:sz w:val="22"/>
        <w:u w:val="none"/>
      </w:rPr>
    </w:lvl>
    <w:lvl w:ilvl="6">
      <w:start w:val="1"/>
      <w:numFmt w:val="decimal"/>
      <w:pStyle w:val="PrivateMAdL7"/>
      <w:lvlText w:val="(%7)"/>
      <w:lvlJc w:val="left"/>
      <w:pPr>
        <w:tabs>
          <w:tab w:val="left" w:pos="4320"/>
        </w:tabs>
        <w:ind w:left="4320" w:hanging="720"/>
      </w:pPr>
      <w:rPr>
        <w:rFonts w:ascii="Times New Roman" w:hAnsi="Times New Roman"/>
        <w:b w:val="0"/>
        <w:i w:val="0"/>
        <w:caps w:val="0"/>
        <w:color w:val="auto"/>
        <w:sz w:val="22"/>
        <w:u w:val="none"/>
      </w:rPr>
    </w:lvl>
    <w:lvl w:ilvl="7">
      <w:start w:val="1"/>
      <w:numFmt w:val="lowerRoman"/>
      <w:lvlText w:val="%8."/>
      <w:lvlJc w:val="left"/>
      <w:pPr>
        <w:tabs>
          <w:tab w:val="left" w:pos="5760"/>
        </w:tabs>
        <w:ind w:left="0" w:firstLine="5040"/>
      </w:pPr>
      <w:rPr>
        <w:rFonts w:ascii="Times New Roman" w:hAnsi="Times New Roman"/>
        <w:b w:val="0"/>
        <w:i w:val="0"/>
        <w:caps w:val="0"/>
        <w:color w:val="auto"/>
        <w:sz w:val="22"/>
        <w:u w:val="none"/>
      </w:rPr>
    </w:lvl>
    <w:lvl w:ilvl="8">
      <w:start w:val="1"/>
      <w:numFmt w:val="decimal"/>
      <w:lvlText w:val="%9."/>
      <w:lvlJc w:val="left"/>
      <w:pPr>
        <w:tabs>
          <w:tab w:val="left" w:pos="6480"/>
        </w:tabs>
        <w:ind w:left="0" w:firstLine="5760"/>
      </w:pPr>
      <w:rPr>
        <w:rFonts w:ascii="Times New Roman" w:hAnsi="Times New Roman"/>
        <w:b w:val="0"/>
        <w:i w:val="0"/>
        <w:caps w:val="0"/>
        <w:color w:val="auto"/>
        <w:sz w:val="22"/>
        <w:u w:val="none"/>
      </w:rPr>
    </w:lvl>
  </w:abstractNum>
  <w:abstractNum w:abstractNumId="5">
    <w:nsid w:val="3C0C5235"/>
    <w:multiLevelType w:val="multilevel"/>
    <w:tmpl w:val="3C0C5235"/>
    <w:lvl w:ilvl="0">
      <w:start w:val="1"/>
      <w:numFmt w:val="bullet"/>
      <w:lvlText w:val=""/>
      <w:lvlJc w:val="left"/>
      <w:pPr>
        <w:ind w:left="720" w:hanging="360"/>
      </w:pPr>
      <w:rPr>
        <w:rFonts w:ascii="Symbol" w:hAnsi="Symbol" w:hint="default"/>
      </w:rPr>
    </w:lvl>
    <w:lvl w:ilvl="1">
      <w:start w:val="1"/>
      <w:numFmt w:val="bullet"/>
      <w:lvlText w:val="o"/>
      <w:lvlJc w:val="left"/>
      <w:pPr>
        <w:ind w:left="1353"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D5411EE"/>
    <w:multiLevelType w:val="multilevel"/>
    <w:tmpl w:val="3D5411EE"/>
    <w:lvl w:ilvl="0">
      <w:start w:val="1"/>
      <w:numFmt w:val="decimal"/>
      <w:lvlText w:val="%1."/>
      <w:lvlJc w:val="left"/>
      <w:pPr>
        <w:ind w:left="2345" w:hanging="360"/>
      </w:pPr>
      <w:rPr>
        <w:rFonts w:hint="default"/>
        <w:b/>
      </w:rPr>
    </w:lvl>
    <w:lvl w:ilvl="1">
      <w:start w:val="1"/>
      <w:numFmt w:val="decimal"/>
      <w:isLgl/>
      <w:lvlText w:val="%1.%2."/>
      <w:lvlJc w:val="left"/>
      <w:pPr>
        <w:ind w:left="360" w:hanging="360"/>
      </w:pPr>
      <w:rPr>
        <w:rFonts w:hint="default"/>
        <w:b/>
        <w:lang w:val="ru-RU"/>
      </w:rPr>
    </w:lvl>
    <w:lvl w:ilvl="2">
      <w:start w:val="1"/>
      <w:numFmt w:val="decimal"/>
      <w:isLgl/>
      <w:lvlText w:val="%1.%2.%3."/>
      <w:lvlJc w:val="left"/>
      <w:pPr>
        <w:ind w:left="1080" w:hanging="720"/>
      </w:pPr>
      <w:rPr>
        <w:rFonts w:hint="default"/>
        <w:b/>
        <w:strike w:val="0"/>
        <w:color w:val="auto"/>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nsid w:val="621748E5"/>
    <w:multiLevelType w:val="multilevel"/>
    <w:tmpl w:val="621748E5"/>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6"/>
  </w:num>
  <w:num w:numId="4">
    <w:abstractNumId w:val="7"/>
  </w:num>
  <w:num w:numId="5">
    <w:abstractNumId w:val="2"/>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Formatting/>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FEA"/>
    <w:rsid w:val="00001FB9"/>
    <w:rsid w:val="00002932"/>
    <w:rsid w:val="00005E93"/>
    <w:rsid w:val="00013AC6"/>
    <w:rsid w:val="00013D4E"/>
    <w:rsid w:val="0001537E"/>
    <w:rsid w:val="00021111"/>
    <w:rsid w:val="0003011A"/>
    <w:rsid w:val="00030DC0"/>
    <w:rsid w:val="00037224"/>
    <w:rsid w:val="00040DBA"/>
    <w:rsid w:val="00042A09"/>
    <w:rsid w:val="0004531E"/>
    <w:rsid w:val="0005075D"/>
    <w:rsid w:val="00051E31"/>
    <w:rsid w:val="00053281"/>
    <w:rsid w:val="00054ADF"/>
    <w:rsid w:val="0005672F"/>
    <w:rsid w:val="000623FE"/>
    <w:rsid w:val="00062992"/>
    <w:rsid w:val="00070ADC"/>
    <w:rsid w:val="00070DA5"/>
    <w:rsid w:val="0007595C"/>
    <w:rsid w:val="00081504"/>
    <w:rsid w:val="000820A6"/>
    <w:rsid w:val="00086AF8"/>
    <w:rsid w:val="00091967"/>
    <w:rsid w:val="00091AA0"/>
    <w:rsid w:val="00092DF1"/>
    <w:rsid w:val="000A0E4C"/>
    <w:rsid w:val="000B1AFA"/>
    <w:rsid w:val="000B1D0B"/>
    <w:rsid w:val="000B1EA8"/>
    <w:rsid w:val="000B3558"/>
    <w:rsid w:val="000B4E68"/>
    <w:rsid w:val="000B6705"/>
    <w:rsid w:val="000C0981"/>
    <w:rsid w:val="000C18C7"/>
    <w:rsid w:val="000D214C"/>
    <w:rsid w:val="000D5D37"/>
    <w:rsid w:val="000E2DCB"/>
    <w:rsid w:val="000E3A4F"/>
    <w:rsid w:val="000E651B"/>
    <w:rsid w:val="000E6BB8"/>
    <w:rsid w:val="00103C44"/>
    <w:rsid w:val="001053B2"/>
    <w:rsid w:val="00107DEE"/>
    <w:rsid w:val="00111296"/>
    <w:rsid w:val="00124C6C"/>
    <w:rsid w:val="00126285"/>
    <w:rsid w:val="00133801"/>
    <w:rsid w:val="00133917"/>
    <w:rsid w:val="001351DC"/>
    <w:rsid w:val="00135253"/>
    <w:rsid w:val="001416BD"/>
    <w:rsid w:val="00163277"/>
    <w:rsid w:val="001651F5"/>
    <w:rsid w:val="001712BD"/>
    <w:rsid w:val="001808AF"/>
    <w:rsid w:val="001823D3"/>
    <w:rsid w:val="001831F4"/>
    <w:rsid w:val="00183D7F"/>
    <w:rsid w:val="0019041C"/>
    <w:rsid w:val="00193196"/>
    <w:rsid w:val="00193810"/>
    <w:rsid w:val="00195EA9"/>
    <w:rsid w:val="001B0AA5"/>
    <w:rsid w:val="001C71BF"/>
    <w:rsid w:val="001C7F56"/>
    <w:rsid w:val="001D384F"/>
    <w:rsid w:val="001D3B9D"/>
    <w:rsid w:val="001D3BCF"/>
    <w:rsid w:val="001D43E2"/>
    <w:rsid w:val="001D6F4A"/>
    <w:rsid w:val="001D7C3A"/>
    <w:rsid w:val="001E1CBB"/>
    <w:rsid w:val="001E6180"/>
    <w:rsid w:val="001E6C70"/>
    <w:rsid w:val="001E7E18"/>
    <w:rsid w:val="001F4BBC"/>
    <w:rsid w:val="00202036"/>
    <w:rsid w:val="00206D9D"/>
    <w:rsid w:val="002126EB"/>
    <w:rsid w:val="00215171"/>
    <w:rsid w:val="00215AD2"/>
    <w:rsid w:val="00216183"/>
    <w:rsid w:val="00217A66"/>
    <w:rsid w:val="0022286D"/>
    <w:rsid w:val="0022388E"/>
    <w:rsid w:val="00223FD7"/>
    <w:rsid w:val="002244E3"/>
    <w:rsid w:val="002277DF"/>
    <w:rsid w:val="002279C3"/>
    <w:rsid w:val="00232B05"/>
    <w:rsid w:val="002354B0"/>
    <w:rsid w:val="00235D8A"/>
    <w:rsid w:val="002404A0"/>
    <w:rsid w:val="00240BB9"/>
    <w:rsid w:val="00241C41"/>
    <w:rsid w:val="002514E4"/>
    <w:rsid w:val="00255B11"/>
    <w:rsid w:val="0025740A"/>
    <w:rsid w:val="002608F9"/>
    <w:rsid w:val="002714A1"/>
    <w:rsid w:val="0027248D"/>
    <w:rsid w:val="0027693B"/>
    <w:rsid w:val="00276D68"/>
    <w:rsid w:val="00285ABC"/>
    <w:rsid w:val="002863A2"/>
    <w:rsid w:val="00287F4F"/>
    <w:rsid w:val="00294E47"/>
    <w:rsid w:val="002973FD"/>
    <w:rsid w:val="002A08A2"/>
    <w:rsid w:val="002A1BF8"/>
    <w:rsid w:val="002A2EFA"/>
    <w:rsid w:val="002B151F"/>
    <w:rsid w:val="002C3477"/>
    <w:rsid w:val="002C473B"/>
    <w:rsid w:val="002C5D22"/>
    <w:rsid w:val="002D427F"/>
    <w:rsid w:val="002D4808"/>
    <w:rsid w:val="002E0292"/>
    <w:rsid w:val="002E31B2"/>
    <w:rsid w:val="002E351E"/>
    <w:rsid w:val="002E63EB"/>
    <w:rsid w:val="002F1271"/>
    <w:rsid w:val="002F1343"/>
    <w:rsid w:val="002F48A3"/>
    <w:rsid w:val="002F58B6"/>
    <w:rsid w:val="00312F45"/>
    <w:rsid w:val="0031624B"/>
    <w:rsid w:val="00332EC7"/>
    <w:rsid w:val="00332F99"/>
    <w:rsid w:val="00333658"/>
    <w:rsid w:val="003336B1"/>
    <w:rsid w:val="00334B5D"/>
    <w:rsid w:val="003370B4"/>
    <w:rsid w:val="00344179"/>
    <w:rsid w:val="0034510C"/>
    <w:rsid w:val="00345861"/>
    <w:rsid w:val="00345C9B"/>
    <w:rsid w:val="0035002B"/>
    <w:rsid w:val="00350831"/>
    <w:rsid w:val="00351ACE"/>
    <w:rsid w:val="00351DE1"/>
    <w:rsid w:val="00353C0A"/>
    <w:rsid w:val="00354632"/>
    <w:rsid w:val="003562B4"/>
    <w:rsid w:val="00356E7F"/>
    <w:rsid w:val="00357675"/>
    <w:rsid w:val="00362D52"/>
    <w:rsid w:val="0036503B"/>
    <w:rsid w:val="003653F9"/>
    <w:rsid w:val="00366D57"/>
    <w:rsid w:val="0037034F"/>
    <w:rsid w:val="00375FD1"/>
    <w:rsid w:val="003808C9"/>
    <w:rsid w:val="00382306"/>
    <w:rsid w:val="00383279"/>
    <w:rsid w:val="003852F2"/>
    <w:rsid w:val="00392AA8"/>
    <w:rsid w:val="00392CD1"/>
    <w:rsid w:val="00392D4B"/>
    <w:rsid w:val="00397193"/>
    <w:rsid w:val="003A2462"/>
    <w:rsid w:val="003A5248"/>
    <w:rsid w:val="003B239B"/>
    <w:rsid w:val="003B5500"/>
    <w:rsid w:val="003C06F1"/>
    <w:rsid w:val="003C1859"/>
    <w:rsid w:val="003C53F5"/>
    <w:rsid w:val="003C7110"/>
    <w:rsid w:val="003D13E0"/>
    <w:rsid w:val="003D4259"/>
    <w:rsid w:val="003D7AC0"/>
    <w:rsid w:val="003E44ED"/>
    <w:rsid w:val="003E6850"/>
    <w:rsid w:val="003F0CA2"/>
    <w:rsid w:val="003F200F"/>
    <w:rsid w:val="003F2103"/>
    <w:rsid w:val="003F4014"/>
    <w:rsid w:val="003F425F"/>
    <w:rsid w:val="003F42FA"/>
    <w:rsid w:val="00412E0F"/>
    <w:rsid w:val="0041439A"/>
    <w:rsid w:val="004163E6"/>
    <w:rsid w:val="00424813"/>
    <w:rsid w:val="00433F9D"/>
    <w:rsid w:val="00444F6A"/>
    <w:rsid w:val="004459D5"/>
    <w:rsid w:val="0044749A"/>
    <w:rsid w:val="00450515"/>
    <w:rsid w:val="0045458A"/>
    <w:rsid w:val="00454702"/>
    <w:rsid w:val="00467EE5"/>
    <w:rsid w:val="00474AB1"/>
    <w:rsid w:val="004768C1"/>
    <w:rsid w:val="00481A43"/>
    <w:rsid w:val="00485E5A"/>
    <w:rsid w:val="004913B8"/>
    <w:rsid w:val="00491D9B"/>
    <w:rsid w:val="0049340E"/>
    <w:rsid w:val="0049405D"/>
    <w:rsid w:val="00494DED"/>
    <w:rsid w:val="004A483F"/>
    <w:rsid w:val="004B3FC7"/>
    <w:rsid w:val="004B6305"/>
    <w:rsid w:val="004B67CE"/>
    <w:rsid w:val="004C4AF6"/>
    <w:rsid w:val="004C6FC8"/>
    <w:rsid w:val="004D02AC"/>
    <w:rsid w:val="004D5E1D"/>
    <w:rsid w:val="004E0BC7"/>
    <w:rsid w:val="004E3459"/>
    <w:rsid w:val="004F034E"/>
    <w:rsid w:val="004F194E"/>
    <w:rsid w:val="004F1DE2"/>
    <w:rsid w:val="00500223"/>
    <w:rsid w:val="00502538"/>
    <w:rsid w:val="00502B62"/>
    <w:rsid w:val="00504FC3"/>
    <w:rsid w:val="00512BAD"/>
    <w:rsid w:val="0052079F"/>
    <w:rsid w:val="005241A2"/>
    <w:rsid w:val="005304F8"/>
    <w:rsid w:val="00530FFF"/>
    <w:rsid w:val="00531035"/>
    <w:rsid w:val="00532AD2"/>
    <w:rsid w:val="005402F8"/>
    <w:rsid w:val="00545AF8"/>
    <w:rsid w:val="00546BAB"/>
    <w:rsid w:val="005524E8"/>
    <w:rsid w:val="00556058"/>
    <w:rsid w:val="00556306"/>
    <w:rsid w:val="00557B41"/>
    <w:rsid w:val="00562D28"/>
    <w:rsid w:val="0056547A"/>
    <w:rsid w:val="0057063A"/>
    <w:rsid w:val="0057076D"/>
    <w:rsid w:val="00572152"/>
    <w:rsid w:val="00575261"/>
    <w:rsid w:val="0058405A"/>
    <w:rsid w:val="00585958"/>
    <w:rsid w:val="00587215"/>
    <w:rsid w:val="0059126D"/>
    <w:rsid w:val="00594EF0"/>
    <w:rsid w:val="00595303"/>
    <w:rsid w:val="005975BE"/>
    <w:rsid w:val="005A1109"/>
    <w:rsid w:val="005A242A"/>
    <w:rsid w:val="005A47DC"/>
    <w:rsid w:val="005A7A10"/>
    <w:rsid w:val="005B2489"/>
    <w:rsid w:val="005B4E0D"/>
    <w:rsid w:val="005C370B"/>
    <w:rsid w:val="005C58B3"/>
    <w:rsid w:val="005D2E21"/>
    <w:rsid w:val="005D4EF1"/>
    <w:rsid w:val="005E33CF"/>
    <w:rsid w:val="005E4942"/>
    <w:rsid w:val="005F0B9F"/>
    <w:rsid w:val="005F289B"/>
    <w:rsid w:val="005F4823"/>
    <w:rsid w:val="005F4F8A"/>
    <w:rsid w:val="005F56B5"/>
    <w:rsid w:val="00602669"/>
    <w:rsid w:val="00606B0F"/>
    <w:rsid w:val="00621234"/>
    <w:rsid w:val="0062231E"/>
    <w:rsid w:val="0062719B"/>
    <w:rsid w:val="00630462"/>
    <w:rsid w:val="006305F9"/>
    <w:rsid w:val="00630B9C"/>
    <w:rsid w:val="0063434F"/>
    <w:rsid w:val="006353C4"/>
    <w:rsid w:val="00637DF5"/>
    <w:rsid w:val="0064737C"/>
    <w:rsid w:val="006503E2"/>
    <w:rsid w:val="006567A3"/>
    <w:rsid w:val="0066045B"/>
    <w:rsid w:val="00661878"/>
    <w:rsid w:val="0066701F"/>
    <w:rsid w:val="006720C9"/>
    <w:rsid w:val="00681EB1"/>
    <w:rsid w:val="00682CBF"/>
    <w:rsid w:val="00683C0D"/>
    <w:rsid w:val="00686F05"/>
    <w:rsid w:val="0068716A"/>
    <w:rsid w:val="00690D04"/>
    <w:rsid w:val="00692899"/>
    <w:rsid w:val="00693851"/>
    <w:rsid w:val="006A3890"/>
    <w:rsid w:val="006A39A6"/>
    <w:rsid w:val="006A4100"/>
    <w:rsid w:val="006B337D"/>
    <w:rsid w:val="006B530C"/>
    <w:rsid w:val="006C2C3E"/>
    <w:rsid w:val="006C7AA9"/>
    <w:rsid w:val="006D2970"/>
    <w:rsid w:val="006D6C6B"/>
    <w:rsid w:val="006E053A"/>
    <w:rsid w:val="006E23F9"/>
    <w:rsid w:val="006E3CE8"/>
    <w:rsid w:val="006E6C15"/>
    <w:rsid w:val="006F653D"/>
    <w:rsid w:val="006F6EA1"/>
    <w:rsid w:val="006F7A09"/>
    <w:rsid w:val="00700A35"/>
    <w:rsid w:val="00702536"/>
    <w:rsid w:val="00702619"/>
    <w:rsid w:val="00703247"/>
    <w:rsid w:val="0070363D"/>
    <w:rsid w:val="007039BD"/>
    <w:rsid w:val="007039C1"/>
    <w:rsid w:val="007052B5"/>
    <w:rsid w:val="0071161E"/>
    <w:rsid w:val="00730449"/>
    <w:rsid w:val="00730D33"/>
    <w:rsid w:val="00731F5D"/>
    <w:rsid w:val="00732437"/>
    <w:rsid w:val="00743D7E"/>
    <w:rsid w:val="00747743"/>
    <w:rsid w:val="00747A4B"/>
    <w:rsid w:val="00747D4B"/>
    <w:rsid w:val="00747E09"/>
    <w:rsid w:val="00750587"/>
    <w:rsid w:val="007516AD"/>
    <w:rsid w:val="00754862"/>
    <w:rsid w:val="00760C32"/>
    <w:rsid w:val="00760E0A"/>
    <w:rsid w:val="007630C3"/>
    <w:rsid w:val="00766AFF"/>
    <w:rsid w:val="00771A7D"/>
    <w:rsid w:val="007726E6"/>
    <w:rsid w:val="00783894"/>
    <w:rsid w:val="00785AD1"/>
    <w:rsid w:val="00786747"/>
    <w:rsid w:val="007938DC"/>
    <w:rsid w:val="007A3BE0"/>
    <w:rsid w:val="007A4BAF"/>
    <w:rsid w:val="007C05DA"/>
    <w:rsid w:val="007C272F"/>
    <w:rsid w:val="007D3255"/>
    <w:rsid w:val="007D743D"/>
    <w:rsid w:val="007E73BF"/>
    <w:rsid w:val="007E77B5"/>
    <w:rsid w:val="007F2AE1"/>
    <w:rsid w:val="007F794E"/>
    <w:rsid w:val="0080357F"/>
    <w:rsid w:val="008063BB"/>
    <w:rsid w:val="00807AE7"/>
    <w:rsid w:val="0081068C"/>
    <w:rsid w:val="00810E56"/>
    <w:rsid w:val="0081274C"/>
    <w:rsid w:val="00823291"/>
    <w:rsid w:val="0082526C"/>
    <w:rsid w:val="008365B7"/>
    <w:rsid w:val="00841049"/>
    <w:rsid w:val="00844FEA"/>
    <w:rsid w:val="008506BA"/>
    <w:rsid w:val="00855B49"/>
    <w:rsid w:val="008604C9"/>
    <w:rsid w:val="0086068C"/>
    <w:rsid w:val="00866F54"/>
    <w:rsid w:val="00873429"/>
    <w:rsid w:val="00874A7C"/>
    <w:rsid w:val="008760BA"/>
    <w:rsid w:val="008760C1"/>
    <w:rsid w:val="00876DC1"/>
    <w:rsid w:val="0087784D"/>
    <w:rsid w:val="00877960"/>
    <w:rsid w:val="008900B3"/>
    <w:rsid w:val="008905E9"/>
    <w:rsid w:val="00894E23"/>
    <w:rsid w:val="008953EE"/>
    <w:rsid w:val="00896E19"/>
    <w:rsid w:val="008A3118"/>
    <w:rsid w:val="008A4306"/>
    <w:rsid w:val="008A6380"/>
    <w:rsid w:val="008A6E55"/>
    <w:rsid w:val="008A7AAE"/>
    <w:rsid w:val="008B06A5"/>
    <w:rsid w:val="008B0D9E"/>
    <w:rsid w:val="008B35CB"/>
    <w:rsid w:val="008B4C12"/>
    <w:rsid w:val="008B6ED4"/>
    <w:rsid w:val="008C4812"/>
    <w:rsid w:val="008C56F4"/>
    <w:rsid w:val="008D086D"/>
    <w:rsid w:val="008D6724"/>
    <w:rsid w:val="008F4A77"/>
    <w:rsid w:val="008F7516"/>
    <w:rsid w:val="009033EB"/>
    <w:rsid w:val="00903B2F"/>
    <w:rsid w:val="00906F86"/>
    <w:rsid w:val="009109C2"/>
    <w:rsid w:val="00916B66"/>
    <w:rsid w:val="00920212"/>
    <w:rsid w:val="0092404C"/>
    <w:rsid w:val="00924ED3"/>
    <w:rsid w:val="00925C40"/>
    <w:rsid w:val="00926796"/>
    <w:rsid w:val="00934277"/>
    <w:rsid w:val="00946050"/>
    <w:rsid w:val="00946F7D"/>
    <w:rsid w:val="00953EA4"/>
    <w:rsid w:val="00964921"/>
    <w:rsid w:val="009649DB"/>
    <w:rsid w:val="0097144D"/>
    <w:rsid w:val="00971FE4"/>
    <w:rsid w:val="00975066"/>
    <w:rsid w:val="00975B17"/>
    <w:rsid w:val="009815F6"/>
    <w:rsid w:val="009854C7"/>
    <w:rsid w:val="00985653"/>
    <w:rsid w:val="009868E4"/>
    <w:rsid w:val="00991F5C"/>
    <w:rsid w:val="00992390"/>
    <w:rsid w:val="00994054"/>
    <w:rsid w:val="00997737"/>
    <w:rsid w:val="009A1045"/>
    <w:rsid w:val="009C3955"/>
    <w:rsid w:val="009D659A"/>
    <w:rsid w:val="009D6AE0"/>
    <w:rsid w:val="009D6C87"/>
    <w:rsid w:val="009D76C5"/>
    <w:rsid w:val="009E1691"/>
    <w:rsid w:val="009E1775"/>
    <w:rsid w:val="009E2698"/>
    <w:rsid w:val="009E45B2"/>
    <w:rsid w:val="009F0243"/>
    <w:rsid w:val="009F0736"/>
    <w:rsid w:val="009F17C9"/>
    <w:rsid w:val="009F1C63"/>
    <w:rsid w:val="009F27E8"/>
    <w:rsid w:val="009F3780"/>
    <w:rsid w:val="009F5E8F"/>
    <w:rsid w:val="009F6112"/>
    <w:rsid w:val="009F76D3"/>
    <w:rsid w:val="00A07FD5"/>
    <w:rsid w:val="00A12F07"/>
    <w:rsid w:val="00A13C70"/>
    <w:rsid w:val="00A17A9B"/>
    <w:rsid w:val="00A20806"/>
    <w:rsid w:val="00A24722"/>
    <w:rsid w:val="00A25BB9"/>
    <w:rsid w:val="00A3274E"/>
    <w:rsid w:val="00A34C56"/>
    <w:rsid w:val="00A417A6"/>
    <w:rsid w:val="00A445DD"/>
    <w:rsid w:val="00A44CBA"/>
    <w:rsid w:val="00A457CD"/>
    <w:rsid w:val="00A4697F"/>
    <w:rsid w:val="00A4723B"/>
    <w:rsid w:val="00A51186"/>
    <w:rsid w:val="00A514A7"/>
    <w:rsid w:val="00A51654"/>
    <w:rsid w:val="00A539AB"/>
    <w:rsid w:val="00A54EBB"/>
    <w:rsid w:val="00A56F28"/>
    <w:rsid w:val="00A6211A"/>
    <w:rsid w:val="00A64982"/>
    <w:rsid w:val="00A64C7B"/>
    <w:rsid w:val="00A65A5D"/>
    <w:rsid w:val="00A65F16"/>
    <w:rsid w:val="00A6639E"/>
    <w:rsid w:val="00A71FAE"/>
    <w:rsid w:val="00A72C37"/>
    <w:rsid w:val="00A75BBA"/>
    <w:rsid w:val="00A822D8"/>
    <w:rsid w:val="00A85383"/>
    <w:rsid w:val="00A865C1"/>
    <w:rsid w:val="00A87539"/>
    <w:rsid w:val="00A9106E"/>
    <w:rsid w:val="00A91925"/>
    <w:rsid w:val="00A97490"/>
    <w:rsid w:val="00A97A21"/>
    <w:rsid w:val="00AA16CC"/>
    <w:rsid w:val="00AA1E3D"/>
    <w:rsid w:val="00AA39F3"/>
    <w:rsid w:val="00AA431E"/>
    <w:rsid w:val="00AB221B"/>
    <w:rsid w:val="00AC290B"/>
    <w:rsid w:val="00AC2A2F"/>
    <w:rsid w:val="00AC42E4"/>
    <w:rsid w:val="00AC7C55"/>
    <w:rsid w:val="00AD13D1"/>
    <w:rsid w:val="00AD1747"/>
    <w:rsid w:val="00AE6E4D"/>
    <w:rsid w:val="00AF7111"/>
    <w:rsid w:val="00B02F81"/>
    <w:rsid w:val="00B069E8"/>
    <w:rsid w:val="00B130E6"/>
    <w:rsid w:val="00B1320B"/>
    <w:rsid w:val="00B134FA"/>
    <w:rsid w:val="00B16381"/>
    <w:rsid w:val="00B2582A"/>
    <w:rsid w:val="00B25FA8"/>
    <w:rsid w:val="00B33B96"/>
    <w:rsid w:val="00B37D79"/>
    <w:rsid w:val="00B41F14"/>
    <w:rsid w:val="00B56F53"/>
    <w:rsid w:val="00B60C18"/>
    <w:rsid w:val="00B640AC"/>
    <w:rsid w:val="00B65EB1"/>
    <w:rsid w:val="00B67A53"/>
    <w:rsid w:val="00B7232A"/>
    <w:rsid w:val="00B80AF4"/>
    <w:rsid w:val="00B812CD"/>
    <w:rsid w:val="00B94C4E"/>
    <w:rsid w:val="00B94FCC"/>
    <w:rsid w:val="00BA0177"/>
    <w:rsid w:val="00BA0E95"/>
    <w:rsid w:val="00BA3F8D"/>
    <w:rsid w:val="00BB1EF0"/>
    <w:rsid w:val="00BB3A9E"/>
    <w:rsid w:val="00BC63EC"/>
    <w:rsid w:val="00BC73AE"/>
    <w:rsid w:val="00BC7693"/>
    <w:rsid w:val="00BD053E"/>
    <w:rsid w:val="00BD0812"/>
    <w:rsid w:val="00BD14A0"/>
    <w:rsid w:val="00BD3CD9"/>
    <w:rsid w:val="00BD3E29"/>
    <w:rsid w:val="00BE023B"/>
    <w:rsid w:val="00BE08E3"/>
    <w:rsid w:val="00BE3355"/>
    <w:rsid w:val="00BE535C"/>
    <w:rsid w:val="00BF1091"/>
    <w:rsid w:val="00BF42E5"/>
    <w:rsid w:val="00BF65BF"/>
    <w:rsid w:val="00BF7457"/>
    <w:rsid w:val="00C04B2C"/>
    <w:rsid w:val="00C0722E"/>
    <w:rsid w:val="00C114B4"/>
    <w:rsid w:val="00C24F24"/>
    <w:rsid w:val="00C2534A"/>
    <w:rsid w:val="00C31BCA"/>
    <w:rsid w:val="00C34595"/>
    <w:rsid w:val="00C35374"/>
    <w:rsid w:val="00C46637"/>
    <w:rsid w:val="00C46C6F"/>
    <w:rsid w:val="00C4779A"/>
    <w:rsid w:val="00C47EAE"/>
    <w:rsid w:val="00C52930"/>
    <w:rsid w:val="00C5339F"/>
    <w:rsid w:val="00C56241"/>
    <w:rsid w:val="00C6396A"/>
    <w:rsid w:val="00C73A45"/>
    <w:rsid w:val="00C74E43"/>
    <w:rsid w:val="00C74FF1"/>
    <w:rsid w:val="00C77303"/>
    <w:rsid w:val="00C81EB6"/>
    <w:rsid w:val="00C879B1"/>
    <w:rsid w:val="00C95153"/>
    <w:rsid w:val="00C9547B"/>
    <w:rsid w:val="00C96BD9"/>
    <w:rsid w:val="00CA00F3"/>
    <w:rsid w:val="00CA1FD8"/>
    <w:rsid w:val="00CA7085"/>
    <w:rsid w:val="00CB1BD9"/>
    <w:rsid w:val="00CB5400"/>
    <w:rsid w:val="00CD078D"/>
    <w:rsid w:val="00CD4093"/>
    <w:rsid w:val="00CF1759"/>
    <w:rsid w:val="00CF7340"/>
    <w:rsid w:val="00CF7646"/>
    <w:rsid w:val="00CF7840"/>
    <w:rsid w:val="00D0002E"/>
    <w:rsid w:val="00D0248E"/>
    <w:rsid w:val="00D03D2C"/>
    <w:rsid w:val="00D03F02"/>
    <w:rsid w:val="00D052D9"/>
    <w:rsid w:val="00D1551A"/>
    <w:rsid w:val="00D16A74"/>
    <w:rsid w:val="00D21460"/>
    <w:rsid w:val="00D22EB4"/>
    <w:rsid w:val="00D24431"/>
    <w:rsid w:val="00D30799"/>
    <w:rsid w:val="00D322B7"/>
    <w:rsid w:val="00D36ED9"/>
    <w:rsid w:val="00D407F9"/>
    <w:rsid w:val="00D44FEB"/>
    <w:rsid w:val="00D61B26"/>
    <w:rsid w:val="00D67562"/>
    <w:rsid w:val="00D767EB"/>
    <w:rsid w:val="00D807EF"/>
    <w:rsid w:val="00D826FD"/>
    <w:rsid w:val="00D84206"/>
    <w:rsid w:val="00D8693D"/>
    <w:rsid w:val="00D9385B"/>
    <w:rsid w:val="00D9586A"/>
    <w:rsid w:val="00DA5187"/>
    <w:rsid w:val="00DA7AAD"/>
    <w:rsid w:val="00DB1823"/>
    <w:rsid w:val="00DB301F"/>
    <w:rsid w:val="00DB362C"/>
    <w:rsid w:val="00DB5772"/>
    <w:rsid w:val="00DB5C62"/>
    <w:rsid w:val="00DB65C9"/>
    <w:rsid w:val="00DB73F8"/>
    <w:rsid w:val="00DC5247"/>
    <w:rsid w:val="00DC5256"/>
    <w:rsid w:val="00DD6460"/>
    <w:rsid w:val="00DE4CC8"/>
    <w:rsid w:val="00DE7DBD"/>
    <w:rsid w:val="00DF0452"/>
    <w:rsid w:val="00DF14C8"/>
    <w:rsid w:val="00DF1908"/>
    <w:rsid w:val="00DF2AF8"/>
    <w:rsid w:val="00DF3466"/>
    <w:rsid w:val="00DF4E31"/>
    <w:rsid w:val="00DF61D2"/>
    <w:rsid w:val="00DF6E1C"/>
    <w:rsid w:val="00E01960"/>
    <w:rsid w:val="00E01E5E"/>
    <w:rsid w:val="00E02E3E"/>
    <w:rsid w:val="00E0393B"/>
    <w:rsid w:val="00E1086D"/>
    <w:rsid w:val="00E11C57"/>
    <w:rsid w:val="00E202F4"/>
    <w:rsid w:val="00E223EF"/>
    <w:rsid w:val="00E30374"/>
    <w:rsid w:val="00E308BD"/>
    <w:rsid w:val="00E35483"/>
    <w:rsid w:val="00E50760"/>
    <w:rsid w:val="00E5530E"/>
    <w:rsid w:val="00E6089B"/>
    <w:rsid w:val="00E60C30"/>
    <w:rsid w:val="00E61451"/>
    <w:rsid w:val="00E6333C"/>
    <w:rsid w:val="00E63846"/>
    <w:rsid w:val="00E65782"/>
    <w:rsid w:val="00E66440"/>
    <w:rsid w:val="00E71206"/>
    <w:rsid w:val="00E760DE"/>
    <w:rsid w:val="00E80383"/>
    <w:rsid w:val="00E80EED"/>
    <w:rsid w:val="00E876A8"/>
    <w:rsid w:val="00E94270"/>
    <w:rsid w:val="00E97412"/>
    <w:rsid w:val="00EA5664"/>
    <w:rsid w:val="00EA5D5B"/>
    <w:rsid w:val="00EB08B3"/>
    <w:rsid w:val="00EB1DF6"/>
    <w:rsid w:val="00EB5F80"/>
    <w:rsid w:val="00EB7336"/>
    <w:rsid w:val="00EC26CE"/>
    <w:rsid w:val="00EC6986"/>
    <w:rsid w:val="00ED768E"/>
    <w:rsid w:val="00EE1017"/>
    <w:rsid w:val="00EE1D7D"/>
    <w:rsid w:val="00EE556F"/>
    <w:rsid w:val="00EE5EB0"/>
    <w:rsid w:val="00EF169C"/>
    <w:rsid w:val="00EF275E"/>
    <w:rsid w:val="00EF2895"/>
    <w:rsid w:val="00EF2D2C"/>
    <w:rsid w:val="00EF4417"/>
    <w:rsid w:val="00EF6399"/>
    <w:rsid w:val="00EF7160"/>
    <w:rsid w:val="00F0369D"/>
    <w:rsid w:val="00F109DD"/>
    <w:rsid w:val="00F14147"/>
    <w:rsid w:val="00F17700"/>
    <w:rsid w:val="00F2542F"/>
    <w:rsid w:val="00F25F5B"/>
    <w:rsid w:val="00F370CD"/>
    <w:rsid w:val="00F42D66"/>
    <w:rsid w:val="00F47C83"/>
    <w:rsid w:val="00F543AE"/>
    <w:rsid w:val="00F5486C"/>
    <w:rsid w:val="00F54A06"/>
    <w:rsid w:val="00F56042"/>
    <w:rsid w:val="00F56936"/>
    <w:rsid w:val="00F615D5"/>
    <w:rsid w:val="00F6262C"/>
    <w:rsid w:val="00F66144"/>
    <w:rsid w:val="00F7168C"/>
    <w:rsid w:val="00F72E41"/>
    <w:rsid w:val="00F73660"/>
    <w:rsid w:val="00F77503"/>
    <w:rsid w:val="00F85BFC"/>
    <w:rsid w:val="00F862A9"/>
    <w:rsid w:val="00F867DC"/>
    <w:rsid w:val="00F86E44"/>
    <w:rsid w:val="00F95430"/>
    <w:rsid w:val="00F95D94"/>
    <w:rsid w:val="00F96714"/>
    <w:rsid w:val="00F97623"/>
    <w:rsid w:val="00F97A66"/>
    <w:rsid w:val="00F97B2C"/>
    <w:rsid w:val="00FA5141"/>
    <w:rsid w:val="00FA5F40"/>
    <w:rsid w:val="00FA6208"/>
    <w:rsid w:val="00FC0BDE"/>
    <w:rsid w:val="00FC140D"/>
    <w:rsid w:val="00FC14F1"/>
    <w:rsid w:val="00FC287A"/>
    <w:rsid w:val="00FC484F"/>
    <w:rsid w:val="00FD52D3"/>
    <w:rsid w:val="00FE048A"/>
    <w:rsid w:val="00FE0A73"/>
    <w:rsid w:val="00FE1CF4"/>
    <w:rsid w:val="00FE35DD"/>
    <w:rsid w:val="00FE4537"/>
    <w:rsid w:val="00FE4983"/>
    <w:rsid w:val="4EDC36F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71CCDA-914D-464D-AE56-7806AED70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qFormat="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szCs w:val="22"/>
      <w:lang w:eastAsia="en-US"/>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paragraph" w:styleId="a5">
    <w:name w:val="Plain Text"/>
    <w:basedOn w:val="a"/>
    <w:link w:val="a6"/>
    <w:uiPriority w:val="99"/>
    <w:unhideWhenUsed/>
    <w:pPr>
      <w:spacing w:after="0" w:line="240" w:lineRule="auto"/>
    </w:pPr>
    <w:rPr>
      <w:rFonts w:ascii="Calibri" w:eastAsia="Times New Roman" w:hAnsi="Calibri" w:cs="Times New Roman"/>
      <w:szCs w:val="21"/>
      <w:lang w:val="en-US"/>
    </w:rPr>
  </w:style>
  <w:style w:type="paragraph" w:styleId="3">
    <w:name w:val="Body Text Indent 3"/>
    <w:basedOn w:val="a"/>
    <w:link w:val="30"/>
    <w:uiPriority w:val="99"/>
    <w:semiHidden/>
    <w:unhideWhenUsed/>
    <w:qFormat/>
    <w:pPr>
      <w:spacing w:after="120"/>
      <w:ind w:left="283"/>
    </w:pPr>
    <w:rPr>
      <w:sz w:val="16"/>
      <w:szCs w:val="16"/>
    </w:rPr>
  </w:style>
  <w:style w:type="paragraph" w:styleId="a7">
    <w:name w:val="caption"/>
    <w:basedOn w:val="a"/>
    <w:next w:val="a"/>
    <w:uiPriority w:val="35"/>
    <w:unhideWhenUsed/>
    <w:qFormat/>
    <w:pPr>
      <w:spacing w:line="240" w:lineRule="auto"/>
    </w:pPr>
    <w:rPr>
      <w:b/>
      <w:bCs/>
      <w:color w:val="4F81BD" w:themeColor="accent1"/>
      <w:sz w:val="18"/>
      <w:szCs w:val="18"/>
    </w:rPr>
  </w:style>
  <w:style w:type="paragraph" w:styleId="a8">
    <w:name w:val="annotation text"/>
    <w:basedOn w:val="a"/>
    <w:link w:val="a9"/>
    <w:uiPriority w:val="99"/>
    <w:unhideWhenUsed/>
    <w:pPr>
      <w:spacing w:line="240" w:lineRule="auto"/>
    </w:pPr>
    <w:rPr>
      <w:sz w:val="20"/>
      <w:szCs w:val="20"/>
    </w:rPr>
  </w:style>
  <w:style w:type="paragraph" w:styleId="aa">
    <w:name w:val="annotation subject"/>
    <w:basedOn w:val="a8"/>
    <w:next w:val="a8"/>
    <w:link w:val="ab"/>
    <w:uiPriority w:val="99"/>
    <w:semiHidden/>
    <w:unhideWhenUsed/>
    <w:rPr>
      <w:b/>
      <w:bCs/>
    </w:rPr>
  </w:style>
  <w:style w:type="paragraph" w:styleId="ac">
    <w:name w:val="footnote text"/>
    <w:basedOn w:val="a"/>
    <w:link w:val="ad"/>
    <w:uiPriority w:val="99"/>
    <w:semiHidden/>
    <w:unhideWhenUsed/>
    <w:pPr>
      <w:spacing w:after="0" w:line="240" w:lineRule="auto"/>
    </w:pPr>
    <w:rPr>
      <w:sz w:val="20"/>
      <w:szCs w:val="20"/>
    </w:rPr>
  </w:style>
  <w:style w:type="paragraph" w:styleId="ae">
    <w:name w:val="header"/>
    <w:basedOn w:val="a"/>
    <w:link w:val="af"/>
    <w:uiPriority w:val="99"/>
    <w:unhideWhenUsed/>
    <w:qFormat/>
    <w:pPr>
      <w:tabs>
        <w:tab w:val="center" w:pos="4677"/>
        <w:tab w:val="right" w:pos="9355"/>
      </w:tabs>
      <w:spacing w:after="0" w:line="240" w:lineRule="auto"/>
    </w:pPr>
  </w:style>
  <w:style w:type="paragraph" w:styleId="af0">
    <w:name w:val="Body Text"/>
    <w:basedOn w:val="a"/>
    <w:link w:val="af1"/>
    <w:qFormat/>
    <w:pPr>
      <w:spacing w:after="120" w:line="240" w:lineRule="auto"/>
    </w:pPr>
    <w:rPr>
      <w:rFonts w:ascii="Times New Roman" w:eastAsia="Times New Roman" w:hAnsi="Times New Roman" w:cs="Times New Roman"/>
      <w:sz w:val="24"/>
      <w:szCs w:val="24"/>
      <w:lang w:eastAsia="ru-RU"/>
    </w:rPr>
  </w:style>
  <w:style w:type="paragraph" w:styleId="af2">
    <w:name w:val="footer"/>
    <w:basedOn w:val="a"/>
    <w:link w:val="af3"/>
    <w:uiPriority w:val="99"/>
    <w:unhideWhenUsed/>
    <w:qFormat/>
    <w:pPr>
      <w:tabs>
        <w:tab w:val="center" w:pos="4677"/>
        <w:tab w:val="right" w:pos="9355"/>
      </w:tabs>
      <w:spacing w:after="0" w:line="240" w:lineRule="auto"/>
    </w:pPr>
  </w:style>
  <w:style w:type="paragraph" w:styleId="2">
    <w:name w:val="Body Text Indent 2"/>
    <w:basedOn w:val="a"/>
    <w:link w:val="20"/>
    <w:qFormat/>
    <w:pPr>
      <w:spacing w:after="120" w:line="480" w:lineRule="auto"/>
      <w:ind w:left="283"/>
    </w:pPr>
    <w:rPr>
      <w:rFonts w:ascii="Times New Roman" w:eastAsia="Times New Roman" w:hAnsi="Times New Roman" w:cs="Times New Roman"/>
      <w:sz w:val="24"/>
      <w:szCs w:val="24"/>
      <w:lang w:eastAsia="ru-RU"/>
    </w:rPr>
  </w:style>
  <w:style w:type="character" w:styleId="af4">
    <w:name w:val="FollowedHyperlink"/>
    <w:basedOn w:val="a0"/>
    <w:uiPriority w:val="99"/>
    <w:semiHidden/>
    <w:unhideWhenUsed/>
    <w:qFormat/>
    <w:rPr>
      <w:color w:val="800080"/>
      <w:u w:val="single"/>
    </w:rPr>
  </w:style>
  <w:style w:type="character" w:styleId="af5">
    <w:name w:val="footnote reference"/>
    <w:basedOn w:val="a0"/>
    <w:uiPriority w:val="99"/>
    <w:semiHidden/>
    <w:unhideWhenUsed/>
    <w:rPr>
      <w:vertAlign w:val="superscript"/>
    </w:rPr>
  </w:style>
  <w:style w:type="character" w:styleId="af6">
    <w:name w:val="annotation reference"/>
    <w:basedOn w:val="a0"/>
    <w:uiPriority w:val="99"/>
    <w:semiHidden/>
    <w:unhideWhenUsed/>
    <w:rPr>
      <w:sz w:val="16"/>
      <w:szCs w:val="16"/>
    </w:rPr>
  </w:style>
  <w:style w:type="character" w:styleId="af7">
    <w:name w:val="Hyperlink"/>
    <w:basedOn w:val="a0"/>
    <w:uiPriority w:val="99"/>
    <w:semiHidden/>
    <w:unhideWhenUsed/>
    <w:qFormat/>
    <w:rPr>
      <w:color w:val="0000FF"/>
      <w:u w:val="single"/>
    </w:rPr>
  </w:style>
  <w:style w:type="table" w:styleId="af8">
    <w:name w:val="Table Grid"/>
    <w:basedOn w:val="a1"/>
    <w:uiPriority w:val="59"/>
    <w:qFormat/>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List Paragraph"/>
    <w:basedOn w:val="a"/>
    <w:uiPriority w:val="34"/>
    <w:qFormat/>
    <w:pPr>
      <w:ind w:left="720"/>
      <w:contextualSpacing/>
    </w:pPr>
  </w:style>
  <w:style w:type="character" w:customStyle="1" w:styleId="a4">
    <w:name w:val="Текст выноски Знак"/>
    <w:basedOn w:val="a0"/>
    <w:link w:val="a3"/>
    <w:uiPriority w:val="99"/>
    <w:semiHidden/>
    <w:qFormat/>
    <w:rPr>
      <w:rFonts w:ascii="Tahoma" w:hAnsi="Tahoma" w:cs="Tahoma"/>
      <w:sz w:val="16"/>
      <w:szCs w:val="16"/>
    </w:rPr>
  </w:style>
  <w:style w:type="character" w:customStyle="1" w:styleId="af">
    <w:name w:val="Верхний колонтитул Знак"/>
    <w:basedOn w:val="a0"/>
    <w:link w:val="ae"/>
    <w:uiPriority w:val="99"/>
    <w:qFormat/>
  </w:style>
  <w:style w:type="character" w:customStyle="1" w:styleId="af3">
    <w:name w:val="Нижний колонтитул Знак"/>
    <w:basedOn w:val="a0"/>
    <w:link w:val="af2"/>
    <w:uiPriority w:val="99"/>
    <w:qFormat/>
  </w:style>
  <w:style w:type="paragraph" w:customStyle="1" w:styleId="ConsPlusNormal">
    <w:name w:val="ConsPlusNormal"/>
    <w:qFormat/>
    <w:pPr>
      <w:widowControl w:val="0"/>
      <w:autoSpaceDE w:val="0"/>
      <w:autoSpaceDN w:val="0"/>
      <w:adjustRightInd w:val="0"/>
      <w:spacing w:after="0" w:line="240" w:lineRule="auto"/>
      <w:ind w:firstLine="720"/>
    </w:pPr>
    <w:rPr>
      <w:rFonts w:ascii="Arial" w:eastAsia="Times New Roman" w:hAnsi="Arial" w:cs="Arial"/>
    </w:rPr>
  </w:style>
  <w:style w:type="character" w:customStyle="1" w:styleId="20">
    <w:name w:val="Основной текст с отступом 2 Знак"/>
    <w:basedOn w:val="a0"/>
    <w:link w:val="2"/>
    <w:rPr>
      <w:rFonts w:ascii="Times New Roman" w:eastAsia="Times New Roman" w:hAnsi="Times New Roman" w:cs="Times New Roman"/>
      <w:sz w:val="24"/>
      <w:szCs w:val="24"/>
      <w:lang w:eastAsia="ru-RU"/>
    </w:rPr>
  </w:style>
  <w:style w:type="character" w:customStyle="1" w:styleId="af1">
    <w:name w:val="Основной текст Знак"/>
    <w:basedOn w:val="a0"/>
    <w:link w:val="af0"/>
    <w:qFormat/>
    <w:rPr>
      <w:rFonts w:ascii="Times New Roman" w:eastAsia="Times New Roman" w:hAnsi="Times New Roman" w:cs="Times New Roman"/>
      <w:sz w:val="24"/>
      <w:szCs w:val="24"/>
      <w:lang w:eastAsia="ru-RU"/>
    </w:rPr>
  </w:style>
  <w:style w:type="character" w:customStyle="1" w:styleId="a6">
    <w:name w:val="Текст Знак"/>
    <w:basedOn w:val="a0"/>
    <w:link w:val="a5"/>
    <w:uiPriority w:val="99"/>
    <w:qFormat/>
    <w:rPr>
      <w:rFonts w:ascii="Calibri" w:eastAsia="Times New Roman" w:hAnsi="Calibri" w:cs="Times New Roman"/>
      <w:szCs w:val="21"/>
      <w:lang w:val="en-US"/>
    </w:rPr>
  </w:style>
  <w:style w:type="paragraph" w:customStyle="1" w:styleId="PrivateMAdL1">
    <w:name w:val="PrivateMAd_L1"/>
    <w:basedOn w:val="a"/>
    <w:qFormat/>
    <w:pPr>
      <w:numPr>
        <w:numId w:val="1"/>
      </w:numPr>
      <w:spacing w:after="240" w:line="240" w:lineRule="auto"/>
      <w:jc w:val="both"/>
    </w:pPr>
    <w:rPr>
      <w:rFonts w:ascii="Times New Roman" w:eastAsia="Times New Roman" w:hAnsi="Times New Roman" w:cs="Times New Roman"/>
      <w:szCs w:val="20"/>
      <w:lang w:val="en-GB"/>
    </w:rPr>
  </w:style>
  <w:style w:type="paragraph" w:customStyle="1" w:styleId="PrivateMAdL2">
    <w:name w:val="PrivateMAd_L2"/>
    <w:basedOn w:val="PrivateMAdL1"/>
    <w:pPr>
      <w:numPr>
        <w:ilvl w:val="1"/>
      </w:numPr>
    </w:pPr>
  </w:style>
  <w:style w:type="paragraph" w:customStyle="1" w:styleId="PrivateMAdL3">
    <w:name w:val="PrivateMAd_L3"/>
    <w:basedOn w:val="PrivateMAdL2"/>
    <w:qFormat/>
    <w:pPr>
      <w:numPr>
        <w:ilvl w:val="2"/>
      </w:numPr>
      <w:tabs>
        <w:tab w:val="left" w:pos="1440"/>
      </w:tabs>
      <w:ind w:left="1440"/>
    </w:pPr>
  </w:style>
  <w:style w:type="paragraph" w:customStyle="1" w:styleId="PrivateMAdL4">
    <w:name w:val="PrivateMAd_L4"/>
    <w:basedOn w:val="PrivateMAdL3"/>
    <w:qFormat/>
    <w:pPr>
      <w:numPr>
        <w:ilvl w:val="3"/>
      </w:numPr>
    </w:pPr>
  </w:style>
  <w:style w:type="paragraph" w:customStyle="1" w:styleId="PrivateMAdL5">
    <w:name w:val="PrivateMAd_L5"/>
    <w:basedOn w:val="PrivateMAdL4"/>
    <w:pPr>
      <w:numPr>
        <w:ilvl w:val="4"/>
      </w:numPr>
    </w:pPr>
  </w:style>
  <w:style w:type="paragraph" w:customStyle="1" w:styleId="PrivateMAdL6">
    <w:name w:val="PrivateMAd_L6"/>
    <w:basedOn w:val="PrivateMAdL5"/>
    <w:qFormat/>
    <w:pPr>
      <w:numPr>
        <w:ilvl w:val="5"/>
      </w:numPr>
    </w:pPr>
  </w:style>
  <w:style w:type="paragraph" w:customStyle="1" w:styleId="PrivateMAdL7">
    <w:name w:val="PrivateMAd_L7"/>
    <w:basedOn w:val="PrivateMAdL6"/>
    <w:qFormat/>
    <w:pPr>
      <w:numPr>
        <w:ilvl w:val="6"/>
      </w:numPr>
    </w:pPr>
  </w:style>
  <w:style w:type="paragraph" w:customStyle="1" w:styleId="ListParagraph1">
    <w:name w:val="List Paragraph1"/>
    <w:basedOn w:val="a"/>
    <w:uiPriority w:val="34"/>
    <w:qFormat/>
    <w:pPr>
      <w:ind w:left="720"/>
      <w:contextualSpacing/>
    </w:pPr>
    <w:rPr>
      <w:rFonts w:ascii="Calibri" w:eastAsia="Calibri" w:hAnsi="Calibri" w:cs="Times New Roman"/>
      <w:lang w:val="en-US"/>
    </w:rPr>
  </w:style>
  <w:style w:type="character" w:customStyle="1" w:styleId="30">
    <w:name w:val="Основной текст с отступом 3 Знак"/>
    <w:basedOn w:val="a0"/>
    <w:link w:val="3"/>
    <w:uiPriority w:val="99"/>
    <w:semiHidden/>
    <w:qFormat/>
    <w:rPr>
      <w:sz w:val="16"/>
      <w:szCs w:val="16"/>
    </w:rPr>
  </w:style>
  <w:style w:type="paragraph" w:customStyle="1" w:styleId="font5">
    <w:name w:val="font5"/>
    <w:basedOn w:val="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6">
    <w:name w:val="font6"/>
    <w:basedOn w:val="a"/>
    <w:qFormat/>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
    <w:qFormat/>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8">
    <w:name w:val="font8"/>
    <w:basedOn w:val="a"/>
    <w:qFormat/>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font9">
    <w:name w:val="font9"/>
    <w:basedOn w:val="a"/>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0">
    <w:name w:val="font10"/>
    <w:basedOn w:val="a"/>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xl64">
    <w:name w:val="xl64"/>
    <w:basedOn w:val="a"/>
    <w:qFormat/>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5">
    <w:name w:val="xl65"/>
    <w:basedOn w:val="a"/>
    <w:qFormat/>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pP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7">
    <w:name w:val="xl67"/>
    <w:basedOn w:val="a"/>
    <w:pPr>
      <w:pBdr>
        <w:top w:val="dotDash" w:sz="4" w:space="0" w:color="auto"/>
        <w:left w:val="dotDash" w:sz="4" w:space="0" w:color="auto"/>
        <w:bottom w:val="dotDash" w:sz="4" w:space="0" w:color="auto"/>
        <w:right w:val="dotDash" w:sz="4" w:space="0" w:color="auto"/>
      </w:pBdr>
      <w:shd w:val="clear" w:color="000000" w:fill="538DD5"/>
      <w:spacing w:before="100" w:beforeAutospacing="1" w:after="100" w:afterAutospacing="1" w:line="240" w:lineRule="auto"/>
      <w:textAlignment w:val="center"/>
    </w:pPr>
    <w:rPr>
      <w:rFonts w:ascii="Times New Roman" w:eastAsia="Times New Roman" w:hAnsi="Times New Roman" w:cs="Times New Roman"/>
      <w:b/>
      <w:bCs/>
      <w:color w:val="FFFFFF"/>
      <w:sz w:val="24"/>
      <w:szCs w:val="24"/>
      <w:lang w:eastAsia="ru-RU"/>
    </w:rPr>
  </w:style>
  <w:style w:type="paragraph" w:customStyle="1" w:styleId="xl68">
    <w:name w:val="xl68"/>
    <w:basedOn w:val="a"/>
    <w:pPr>
      <w:pBdr>
        <w:top w:val="dotDash" w:sz="4" w:space="0" w:color="auto"/>
        <w:left w:val="dotDash" w:sz="4" w:space="0" w:color="auto"/>
        <w:bottom w:val="dotDash" w:sz="4" w:space="0" w:color="auto"/>
        <w:right w:val="dotDash"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eastAsia="ru-RU"/>
    </w:rPr>
  </w:style>
  <w:style w:type="paragraph" w:customStyle="1" w:styleId="xl69">
    <w:name w:val="xl69"/>
    <w:basedOn w:val="a"/>
    <w:qFormat/>
    <w:pPr>
      <w:pBdr>
        <w:top w:val="dotDash" w:sz="4" w:space="0" w:color="auto"/>
        <w:left w:val="dotDash" w:sz="4" w:space="0" w:color="auto"/>
        <w:bottom w:val="dotDash" w:sz="4" w:space="0" w:color="auto"/>
        <w:right w:val="dotDash"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
    <w:qFormat/>
    <w:pPr>
      <w:pBdr>
        <w:top w:val="dotDash" w:sz="4" w:space="0" w:color="auto"/>
        <w:left w:val="dotDash" w:sz="4" w:space="0" w:color="auto"/>
        <w:right w:val="dotDash"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pPr>
      <w:pBdr>
        <w:top w:val="dotDash" w:sz="4" w:space="0" w:color="auto"/>
        <w:left w:val="dotDash" w:sz="4" w:space="0" w:color="auto"/>
        <w:right w:val="dotDash"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2">
    <w:name w:val="xl72"/>
    <w:basedOn w:val="a"/>
    <w:qFormat/>
    <w:pPr>
      <w:pBdr>
        <w:left w:val="dotDash" w:sz="4" w:space="0" w:color="auto"/>
        <w:bottom w:val="dotDash" w:sz="4" w:space="0" w:color="auto"/>
        <w:right w:val="dotDash"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
    <w:pPr>
      <w:pBdr>
        <w:left w:val="dotDash" w:sz="4" w:space="0" w:color="auto"/>
        <w:right w:val="dotDash"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qFormat/>
    <w:pPr>
      <w:pBdr>
        <w:top w:val="single" w:sz="8" w:space="0" w:color="auto"/>
        <w:left w:val="single" w:sz="8" w:space="0" w:color="auto"/>
        <w:bottom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5">
    <w:name w:val="xl75"/>
    <w:basedOn w:val="a"/>
    <w:qFormat/>
    <w:pPr>
      <w:pBdr>
        <w:top w:val="single" w:sz="8" w:space="0" w:color="auto"/>
        <w:left w:val="dotDash" w:sz="4" w:space="0" w:color="auto"/>
        <w:bottom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qFormat/>
    <w:pPr>
      <w:pBdr>
        <w:top w:val="single" w:sz="8" w:space="0" w:color="auto"/>
        <w:left w:val="dotDash" w:sz="4" w:space="0" w:color="auto"/>
        <w:bottom w:val="dotDash"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qFormat/>
    <w:pPr>
      <w:pBdr>
        <w:top w:val="dotDash" w:sz="4" w:space="0" w:color="auto"/>
        <w:left w:val="single" w:sz="8" w:space="0" w:color="auto"/>
        <w:bottom w:val="dotDash" w:sz="4" w:space="0" w:color="auto"/>
        <w:right w:val="dotDash"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eastAsia="ru-RU"/>
    </w:rPr>
  </w:style>
  <w:style w:type="paragraph" w:customStyle="1" w:styleId="xl78">
    <w:name w:val="xl78"/>
    <w:basedOn w:val="a"/>
    <w:pPr>
      <w:pBdr>
        <w:top w:val="dotDash" w:sz="4" w:space="0" w:color="auto"/>
        <w:left w:val="dotDash" w:sz="4" w:space="0" w:color="auto"/>
        <w:bottom w:val="dotDash" w:sz="4" w:space="0" w:color="auto"/>
        <w:right w:val="single" w:sz="8"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eastAsia="ru-RU"/>
    </w:rPr>
  </w:style>
  <w:style w:type="paragraph" w:customStyle="1" w:styleId="xl79">
    <w:name w:val="xl79"/>
    <w:basedOn w:val="a"/>
    <w:pPr>
      <w:pBdr>
        <w:top w:val="dotDash" w:sz="4" w:space="0" w:color="auto"/>
        <w:left w:val="single" w:sz="8" w:space="0" w:color="auto"/>
        <w:bottom w:val="single" w:sz="8"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pPr>
      <w:pBdr>
        <w:top w:val="dotDash" w:sz="4" w:space="0" w:color="auto"/>
        <w:left w:val="dotDash" w:sz="4" w:space="0" w:color="auto"/>
        <w:bottom w:val="single" w:sz="8"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pPr>
      <w:pBdr>
        <w:top w:val="single" w:sz="8" w:space="0" w:color="auto"/>
        <w:left w:val="single" w:sz="8" w:space="0" w:color="auto"/>
        <w:bottom w:val="dotDash" w:sz="4" w:space="0" w:color="auto"/>
        <w:right w:val="dotDash"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eastAsia="ru-RU"/>
    </w:rPr>
  </w:style>
  <w:style w:type="paragraph" w:customStyle="1" w:styleId="xl82">
    <w:name w:val="xl82"/>
    <w:basedOn w:val="a"/>
    <w:pPr>
      <w:pBdr>
        <w:top w:val="single" w:sz="8" w:space="0" w:color="auto"/>
        <w:left w:val="dotDash" w:sz="4" w:space="0" w:color="auto"/>
        <w:bottom w:val="dotDash" w:sz="4" w:space="0" w:color="auto"/>
        <w:right w:val="dotDash" w:sz="4" w:space="0" w:color="auto"/>
      </w:pBdr>
      <w:shd w:val="clear" w:color="000000" w:fill="538DD5"/>
      <w:spacing w:before="100" w:beforeAutospacing="1" w:after="100" w:afterAutospacing="1" w:line="240" w:lineRule="auto"/>
      <w:textAlignment w:val="center"/>
    </w:pPr>
    <w:rPr>
      <w:rFonts w:ascii="Times New Roman" w:eastAsia="Times New Roman" w:hAnsi="Times New Roman" w:cs="Times New Roman"/>
      <w:b/>
      <w:bCs/>
      <w:color w:val="FFFFFF"/>
      <w:sz w:val="24"/>
      <w:szCs w:val="24"/>
      <w:lang w:eastAsia="ru-RU"/>
    </w:rPr>
  </w:style>
  <w:style w:type="paragraph" w:customStyle="1" w:styleId="xl83">
    <w:name w:val="xl83"/>
    <w:basedOn w:val="a"/>
    <w:qFormat/>
    <w:pPr>
      <w:pBdr>
        <w:top w:val="single" w:sz="8" w:space="0" w:color="auto"/>
        <w:left w:val="dotDash" w:sz="4" w:space="0" w:color="auto"/>
        <w:bottom w:val="dotDash" w:sz="4" w:space="0" w:color="auto"/>
        <w:right w:val="dotDash"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eastAsia="ru-RU"/>
    </w:rPr>
  </w:style>
  <w:style w:type="paragraph" w:customStyle="1" w:styleId="xl84">
    <w:name w:val="xl84"/>
    <w:basedOn w:val="a"/>
    <w:pPr>
      <w:pBdr>
        <w:top w:val="single" w:sz="8" w:space="0" w:color="auto"/>
        <w:left w:val="dotDash" w:sz="4" w:space="0" w:color="auto"/>
        <w:bottom w:val="dotDash" w:sz="4" w:space="0" w:color="auto"/>
        <w:right w:val="single" w:sz="8"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eastAsia="ru-RU"/>
    </w:rPr>
  </w:style>
  <w:style w:type="paragraph" w:customStyle="1" w:styleId="xl85">
    <w:name w:val="xl85"/>
    <w:basedOn w:val="a"/>
    <w:qFormat/>
    <w:pPr>
      <w:pBdr>
        <w:top w:val="dotDash" w:sz="4" w:space="0" w:color="auto"/>
        <w:left w:val="single" w:sz="8"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
    <w:pPr>
      <w:pBdr>
        <w:left w:val="dotDash" w:sz="4" w:space="0" w:color="auto"/>
        <w:bottom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87">
    <w:name w:val="xl87"/>
    <w:basedOn w:val="a"/>
    <w:pPr>
      <w:pBdr>
        <w:left w:val="dotDash" w:sz="4" w:space="0" w:color="auto"/>
        <w:bottom w:val="dotDash"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88">
    <w:name w:val="xl88"/>
    <w:basedOn w:val="a"/>
    <w:qFormat/>
    <w:pPr>
      <w:pBdr>
        <w:top w:val="dotDash" w:sz="4" w:space="0" w:color="auto"/>
        <w:left w:val="single" w:sz="8"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qFormat/>
    <w:pPr>
      <w:pBdr>
        <w:left w:val="dotDash" w:sz="4" w:space="0" w:color="auto"/>
        <w:right w:val="dotDash"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qFormat/>
    <w:pPr>
      <w:pBdr>
        <w:left w:val="dotDash"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qFormat/>
    <w:pPr>
      <w:pBdr>
        <w:top w:val="dotDash" w:sz="4" w:space="0" w:color="auto"/>
        <w:left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2">
    <w:name w:val="xl92"/>
    <w:basedOn w:val="a"/>
    <w:pPr>
      <w:pBdr>
        <w:left w:val="single" w:sz="8" w:space="0" w:color="auto"/>
        <w:right w:val="dotDash"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qFormat/>
    <w:pPr>
      <w:pBdr>
        <w:top w:val="dotDash" w:sz="4" w:space="0" w:color="auto"/>
        <w:left w:val="single" w:sz="8" w:space="0" w:color="auto"/>
        <w:bottom w:val="single" w:sz="8" w:space="0" w:color="auto"/>
        <w:right w:val="dotDash"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eastAsia="ru-RU"/>
    </w:rPr>
  </w:style>
  <w:style w:type="paragraph" w:customStyle="1" w:styleId="xl94">
    <w:name w:val="xl94"/>
    <w:basedOn w:val="a"/>
    <w:qFormat/>
    <w:pPr>
      <w:pBdr>
        <w:top w:val="dotDash" w:sz="4" w:space="0" w:color="auto"/>
        <w:left w:val="dotDash" w:sz="4" w:space="0" w:color="auto"/>
        <w:bottom w:val="single" w:sz="8" w:space="0" w:color="auto"/>
        <w:right w:val="dotDash" w:sz="4" w:space="0" w:color="auto"/>
      </w:pBdr>
      <w:shd w:val="clear" w:color="000000" w:fill="538DD5"/>
      <w:spacing w:before="100" w:beforeAutospacing="1" w:after="100" w:afterAutospacing="1" w:line="240" w:lineRule="auto"/>
      <w:textAlignment w:val="center"/>
    </w:pPr>
    <w:rPr>
      <w:rFonts w:ascii="Times New Roman" w:eastAsia="Times New Roman" w:hAnsi="Times New Roman" w:cs="Times New Roman"/>
      <w:b/>
      <w:bCs/>
      <w:color w:val="FFFFFF"/>
      <w:sz w:val="24"/>
      <w:szCs w:val="24"/>
      <w:lang w:eastAsia="ru-RU"/>
    </w:rPr>
  </w:style>
  <w:style w:type="paragraph" w:customStyle="1" w:styleId="xl95">
    <w:name w:val="xl95"/>
    <w:basedOn w:val="a"/>
    <w:qFormat/>
    <w:pPr>
      <w:pBdr>
        <w:top w:val="dotDash" w:sz="4" w:space="0" w:color="auto"/>
        <w:left w:val="dotDash" w:sz="4" w:space="0" w:color="auto"/>
        <w:bottom w:val="single" w:sz="8" w:space="0" w:color="auto"/>
        <w:right w:val="dotDash"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eastAsia="ru-RU"/>
    </w:rPr>
  </w:style>
  <w:style w:type="paragraph" w:customStyle="1" w:styleId="xl96">
    <w:name w:val="xl96"/>
    <w:basedOn w:val="a"/>
    <w:qFormat/>
    <w:pPr>
      <w:pBdr>
        <w:top w:val="dotDash" w:sz="4" w:space="0" w:color="auto"/>
        <w:left w:val="dotDash" w:sz="4" w:space="0" w:color="auto"/>
        <w:bottom w:val="single" w:sz="8" w:space="0" w:color="auto"/>
        <w:right w:val="single" w:sz="8"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eastAsia="ru-RU"/>
    </w:rPr>
  </w:style>
  <w:style w:type="paragraph" w:customStyle="1" w:styleId="xl97">
    <w:name w:val="xl97"/>
    <w:basedOn w:val="a"/>
    <w:qFormat/>
    <w:pPr>
      <w:pBdr>
        <w:top w:val="dotDash" w:sz="4" w:space="0" w:color="auto"/>
        <w:left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qFormat/>
    <w:pPr>
      <w:pBdr>
        <w:top w:val="dotDash" w:sz="4" w:space="0" w:color="auto"/>
        <w:left w:val="dotDash"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pPr>
      <w:pBdr>
        <w:top w:val="single" w:sz="8" w:space="0" w:color="auto"/>
        <w:left w:val="dotDash" w:sz="4" w:space="7" w:color="auto"/>
        <w:bottom w:val="single" w:sz="8" w:space="0" w:color="auto"/>
        <w:right w:val="dotDash" w:sz="4" w:space="0" w:color="auto"/>
      </w:pBdr>
      <w:shd w:val="clear" w:color="000000" w:fill="538DD5"/>
      <w:spacing w:before="100" w:beforeAutospacing="1" w:after="100" w:afterAutospacing="1" w:line="240" w:lineRule="auto"/>
      <w:ind w:firstLineChars="100" w:firstLine="100"/>
      <w:textAlignment w:val="center"/>
    </w:pPr>
    <w:rPr>
      <w:rFonts w:ascii="Times New Roman" w:eastAsia="Times New Roman" w:hAnsi="Times New Roman" w:cs="Times New Roman"/>
      <w:b/>
      <w:bCs/>
      <w:color w:val="FFFFFF"/>
      <w:sz w:val="24"/>
      <w:szCs w:val="24"/>
      <w:lang w:eastAsia="ru-RU"/>
    </w:rPr>
  </w:style>
  <w:style w:type="paragraph" w:customStyle="1" w:styleId="xl100">
    <w:name w:val="xl100"/>
    <w:basedOn w:val="a"/>
    <w:qFormat/>
    <w:pPr>
      <w:pBdr>
        <w:top w:val="dotDash" w:sz="4" w:space="0" w:color="auto"/>
        <w:bottom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qFormat/>
    <w:pPr>
      <w:pBdr>
        <w:top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qFormat/>
    <w:pPr>
      <w:pBdr>
        <w:top w:val="dotDash" w:sz="4" w:space="0" w:color="auto"/>
        <w:left w:val="dotDash" w:sz="4" w:space="0" w:color="auto"/>
        <w:bottom w:val="dotDash"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qFormat/>
    <w:pPr>
      <w:pBdr>
        <w:top w:val="single" w:sz="8" w:space="0" w:color="auto"/>
        <w:left w:val="dotDash" w:sz="4" w:space="0" w:color="auto"/>
        <w:bottom w:val="single" w:sz="8" w:space="0" w:color="auto"/>
        <w:right w:val="single" w:sz="8"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
    <w:qFormat/>
    <w:pPr>
      <w:pBdr>
        <w:left w:val="dotDash"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qFormat/>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qFormat/>
    <w:pPr>
      <w:pBdr>
        <w:left w:val="dotDash"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qFormat/>
    <w:pPr>
      <w:pBdr>
        <w:left w:val="single" w:sz="8" w:space="0" w:color="auto"/>
        <w:bottom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qFormat/>
    <w:pPr>
      <w:pBdr>
        <w:left w:val="dotDash" w:sz="4" w:space="0" w:color="auto"/>
        <w:bottom w:val="dotDash" w:sz="4" w:space="0" w:color="auto"/>
        <w:right w:val="dotDash"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9">
    <w:name w:val="xl109"/>
    <w:basedOn w:val="a"/>
    <w:qFormat/>
    <w:pPr>
      <w:pBdr>
        <w:left w:val="dotDash" w:sz="4" w:space="0" w:color="auto"/>
        <w:bottom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qFormat/>
    <w:pPr>
      <w:pBdr>
        <w:left w:val="dotDash" w:sz="4" w:space="0" w:color="auto"/>
        <w:bottom w:val="dotDash"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qFormat/>
    <w:pPr>
      <w:pBdr>
        <w:top w:val="dotDash" w:sz="4" w:space="0" w:color="auto"/>
        <w:left w:val="single" w:sz="8" w:space="0" w:color="auto"/>
        <w:bottom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pPr>
      <w:pBdr>
        <w:top w:val="dotDash" w:sz="4" w:space="0" w:color="auto"/>
        <w:left w:val="dotDash" w:sz="4" w:space="0" w:color="auto"/>
        <w:bottom w:val="dotDash" w:sz="4" w:space="0" w:color="auto"/>
        <w:right w:val="dotDash"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
    <w:pPr>
      <w:pBdr>
        <w:top w:val="single" w:sz="8" w:space="0" w:color="auto"/>
        <w:left w:val="single" w:sz="8" w:space="0" w:color="auto"/>
        <w:bottom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pPr>
      <w:pBdr>
        <w:top w:val="single" w:sz="8" w:space="0" w:color="auto"/>
        <w:left w:val="dotDash" w:sz="4" w:space="0" w:color="auto"/>
        <w:bottom w:val="dotDash" w:sz="4" w:space="0" w:color="auto"/>
        <w:right w:val="dotDash"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5">
    <w:name w:val="xl115"/>
    <w:basedOn w:val="a"/>
    <w:pPr>
      <w:pBdr>
        <w:top w:val="single" w:sz="8" w:space="0" w:color="auto"/>
        <w:left w:val="dotDash" w:sz="4" w:space="0" w:color="auto"/>
        <w:bottom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pPr>
      <w:pBdr>
        <w:top w:val="single" w:sz="8" w:space="0" w:color="auto"/>
        <w:left w:val="dotDash" w:sz="4" w:space="0" w:color="auto"/>
        <w:bottom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pPr>
      <w:pBdr>
        <w:top w:val="single" w:sz="8" w:space="0" w:color="auto"/>
        <w:left w:val="dotDash" w:sz="4" w:space="0" w:color="auto"/>
        <w:bottom w:val="dotDash"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pPr>
      <w:pBdr>
        <w:top w:val="dotDash" w:sz="4" w:space="0" w:color="auto"/>
        <w:left w:val="single" w:sz="8" w:space="0" w:color="auto"/>
        <w:bottom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pPr>
      <w:pBdr>
        <w:top w:val="dotDash" w:sz="4" w:space="0" w:color="auto"/>
        <w:left w:val="dotDash" w:sz="4" w:space="0" w:color="auto"/>
        <w:bottom w:val="dotDash" w:sz="4" w:space="0" w:color="auto"/>
        <w:right w:val="dotDash"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
    <w:pPr>
      <w:pBdr>
        <w:top w:val="dotDash" w:sz="4" w:space="0" w:color="auto"/>
        <w:left w:val="dotDash" w:sz="4" w:space="0" w:color="auto"/>
        <w:bottom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pPr>
      <w:pBdr>
        <w:top w:val="dotDash" w:sz="4" w:space="0" w:color="auto"/>
        <w:left w:val="dotDash" w:sz="4" w:space="0" w:color="auto"/>
        <w:bottom w:val="dotDash"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pPr>
      <w:pBdr>
        <w:top w:val="dotDash" w:sz="4" w:space="0" w:color="auto"/>
        <w:left w:val="dotDash" w:sz="4" w:space="0" w:color="auto"/>
        <w:right w:val="dotDash"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
    <w:pPr>
      <w:pBdr>
        <w:left w:val="dotDash" w:sz="4" w:space="0" w:color="auto"/>
        <w:right w:val="dotDash"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4">
    <w:name w:val="xl124"/>
    <w:basedOn w:val="a"/>
    <w:pPr>
      <w:pBdr>
        <w:top w:val="dotDash" w:sz="4" w:space="0" w:color="auto"/>
        <w:left w:val="dotDash" w:sz="4" w:space="0" w:color="auto"/>
        <w:bottom w:val="single" w:sz="8" w:space="0" w:color="auto"/>
        <w:right w:val="dotDash"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5">
    <w:name w:val="xl125"/>
    <w:basedOn w:val="a"/>
    <w:pPr>
      <w:pBdr>
        <w:top w:val="dotDash" w:sz="4" w:space="0" w:color="auto"/>
        <w:left w:val="dotDash" w:sz="4" w:space="0" w:color="auto"/>
        <w:bottom w:val="single" w:sz="8"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pPr>
      <w:pBdr>
        <w:top w:val="dotDash" w:sz="4" w:space="0" w:color="auto"/>
        <w:left w:val="dotDash"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pPr>
      <w:pBdr>
        <w:top w:val="dotDash" w:sz="4" w:space="0" w:color="auto"/>
        <w:left w:val="single" w:sz="8"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pPr>
      <w:pBdr>
        <w:left w:val="single" w:sz="8"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pPr>
      <w:pBdr>
        <w:left w:val="single" w:sz="8" w:space="0" w:color="auto"/>
        <w:bottom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
    <w:pPr>
      <w:pBdr>
        <w:left w:val="dotDash" w:sz="4" w:space="0" w:color="auto"/>
        <w:bottom w:val="dotDash" w:sz="4" w:space="0" w:color="auto"/>
        <w:right w:val="dotDash"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31">
    <w:name w:val="xl131"/>
    <w:basedOn w:val="a"/>
    <w:pPr>
      <w:pBdr>
        <w:left w:val="dotDash" w:sz="4" w:space="0" w:color="auto"/>
        <w:right w:val="dotDash"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u w:val="single"/>
      <w:lang w:eastAsia="ru-RU"/>
    </w:rPr>
  </w:style>
  <w:style w:type="paragraph" w:customStyle="1" w:styleId="xl132">
    <w:name w:val="xl132"/>
    <w:basedOn w:val="a"/>
    <w:pPr>
      <w:pBdr>
        <w:top w:val="dotDash" w:sz="4" w:space="0" w:color="auto"/>
        <w:left w:val="dotDash" w:sz="4" w:space="0" w:color="auto"/>
        <w:bottom w:val="dotDash" w:sz="4" w:space="0" w:color="auto"/>
        <w:right w:val="dotDash"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33">
    <w:name w:val="xl133"/>
    <w:basedOn w:val="a"/>
    <w:pPr>
      <w:pBdr>
        <w:top w:val="dotDash" w:sz="4" w:space="0" w:color="auto"/>
        <w:left w:val="dotDash" w:sz="4" w:space="0" w:color="auto"/>
        <w:bottom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134">
    <w:name w:val="xl134"/>
    <w:basedOn w:val="a"/>
    <w:pPr>
      <w:pBdr>
        <w:top w:val="dotDash" w:sz="4" w:space="0" w:color="auto"/>
        <w:left w:val="dotDash" w:sz="4" w:space="0" w:color="auto"/>
        <w:bottom w:val="dotDash"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135">
    <w:name w:val="xl135"/>
    <w:basedOn w:val="a"/>
    <w:pPr>
      <w:pBdr>
        <w:top w:val="single" w:sz="8" w:space="0" w:color="auto"/>
        <w:left w:val="dotDash" w:sz="4" w:space="0" w:color="auto"/>
        <w:bottom w:val="single" w:sz="8" w:space="0" w:color="auto"/>
        <w:right w:val="dotDash"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6">
    <w:name w:val="xl136"/>
    <w:basedOn w:val="a"/>
    <w:pPr>
      <w:pBdr>
        <w:top w:val="dotDash" w:sz="4" w:space="0" w:color="auto"/>
        <w:left w:val="dotDash" w:sz="4" w:space="0" w:color="auto"/>
        <w:bottom w:val="dotDash"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38">
    <w:name w:val="xl138"/>
    <w:basedOn w:val="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9">
    <w:name w:val="xl139"/>
    <w:basedOn w:val="a"/>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0">
    <w:name w:val="xl140"/>
    <w:basedOn w:val="a"/>
    <w:pPr>
      <w:pBdr>
        <w:top w:val="dotDash" w:sz="4" w:space="0" w:color="auto"/>
        <w:left w:val="dotDash" w:sz="4" w:space="0" w:color="auto"/>
        <w:bottom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1">
    <w:name w:val="xl141"/>
    <w:basedOn w:val="a"/>
    <w:pPr>
      <w:pBdr>
        <w:top w:val="dotDash" w:sz="4" w:space="0" w:color="auto"/>
        <w:left w:val="dotDash" w:sz="4" w:space="0" w:color="auto"/>
        <w:bottom w:val="dotDash" w:sz="4" w:space="0" w:color="auto"/>
        <w:right w:val="dotDash"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42">
    <w:name w:val="xl142"/>
    <w:basedOn w:val="a"/>
    <w:pPr>
      <w:pBdr>
        <w:left w:val="dotDash" w:sz="4" w:space="0" w:color="auto"/>
        <w:bottom w:val="single" w:sz="8" w:space="0" w:color="auto"/>
        <w:right w:val="dotDash"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3">
    <w:name w:val="xl143"/>
    <w:basedOn w:val="a"/>
    <w:pPr>
      <w:pBdr>
        <w:top w:val="single" w:sz="8" w:space="0" w:color="auto"/>
        <w:left w:val="single" w:sz="8" w:space="0" w:color="auto"/>
        <w:bottom w:val="single" w:sz="8" w:space="0" w:color="auto"/>
        <w:right w:val="dotDash"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eastAsia="ru-RU"/>
    </w:rPr>
  </w:style>
  <w:style w:type="paragraph" w:customStyle="1" w:styleId="xl144">
    <w:name w:val="xl144"/>
    <w:basedOn w:val="a"/>
    <w:pPr>
      <w:pBdr>
        <w:top w:val="single" w:sz="8" w:space="0" w:color="auto"/>
        <w:left w:val="dotDash" w:sz="4" w:space="0" w:color="auto"/>
        <w:bottom w:val="single" w:sz="8" w:space="0" w:color="auto"/>
        <w:right w:val="dotDash" w:sz="4" w:space="0" w:color="auto"/>
      </w:pBdr>
      <w:shd w:val="clear" w:color="000000" w:fill="538DD5"/>
      <w:spacing w:before="100" w:beforeAutospacing="1" w:after="100" w:afterAutospacing="1" w:line="240" w:lineRule="auto"/>
      <w:textAlignment w:val="center"/>
    </w:pPr>
    <w:rPr>
      <w:rFonts w:ascii="Times New Roman" w:eastAsia="Times New Roman" w:hAnsi="Times New Roman" w:cs="Times New Roman"/>
      <w:b/>
      <w:bCs/>
      <w:color w:val="FFFFFF"/>
      <w:sz w:val="24"/>
      <w:szCs w:val="24"/>
      <w:lang w:eastAsia="ru-RU"/>
    </w:rPr>
  </w:style>
  <w:style w:type="paragraph" w:customStyle="1" w:styleId="xl145">
    <w:name w:val="xl145"/>
    <w:basedOn w:val="a"/>
    <w:pPr>
      <w:pBdr>
        <w:top w:val="single" w:sz="8" w:space="0" w:color="auto"/>
        <w:left w:val="dotDash" w:sz="4" w:space="0" w:color="auto"/>
        <w:bottom w:val="single" w:sz="8" w:space="0" w:color="auto"/>
        <w:right w:val="dotDash"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eastAsia="ru-RU"/>
    </w:rPr>
  </w:style>
  <w:style w:type="paragraph" w:customStyle="1" w:styleId="xl146">
    <w:name w:val="xl146"/>
    <w:basedOn w:val="a"/>
    <w:pPr>
      <w:pBdr>
        <w:top w:val="single" w:sz="8" w:space="0" w:color="auto"/>
        <w:left w:val="dotDash" w:sz="4" w:space="0" w:color="auto"/>
        <w:bottom w:val="single" w:sz="8" w:space="0" w:color="auto"/>
        <w:right w:val="single" w:sz="8"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color w:val="FFFFFF"/>
      <w:sz w:val="24"/>
      <w:szCs w:val="24"/>
      <w:lang w:eastAsia="ru-RU"/>
    </w:rPr>
  </w:style>
  <w:style w:type="paragraph" w:customStyle="1" w:styleId="xl147">
    <w:name w:val="xl147"/>
    <w:basedOn w:val="a"/>
    <w:pPr>
      <w:pBdr>
        <w:left w:val="dotDash" w:sz="4" w:space="0" w:color="auto"/>
        <w:right w:val="dotDash"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8">
    <w:name w:val="xl148"/>
    <w:basedOn w:val="a"/>
    <w:pPr>
      <w:pBdr>
        <w:top w:val="single" w:sz="8" w:space="0" w:color="auto"/>
        <w:left w:val="dotDash" w:sz="4" w:space="0" w:color="auto"/>
        <w:bottom w:val="single" w:sz="8" w:space="0" w:color="auto"/>
        <w:right w:val="dotDash"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lang w:eastAsia="ru-RU"/>
    </w:rPr>
  </w:style>
  <w:style w:type="paragraph" w:customStyle="1" w:styleId="xl149">
    <w:name w:val="xl149"/>
    <w:basedOn w:val="a"/>
    <w:pPr>
      <w:pBdr>
        <w:top w:val="dotDash" w:sz="4" w:space="0" w:color="auto"/>
        <w:left w:val="dotDash" w:sz="4" w:space="0" w:color="auto"/>
        <w:bottom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
    <w:pPr>
      <w:pBdr>
        <w:left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
    <w:pPr>
      <w:pBdr>
        <w:top w:val="dotDash" w:sz="4" w:space="0" w:color="auto"/>
        <w:left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2">
    <w:name w:val="xl152"/>
    <w:basedOn w:val="a"/>
    <w:pPr>
      <w:pBdr>
        <w:top w:val="dotDash" w:sz="4" w:space="0" w:color="auto"/>
        <w:left w:val="single" w:sz="8" w:space="0" w:color="auto"/>
        <w:bottom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53">
    <w:name w:val="xl153"/>
    <w:basedOn w:val="a"/>
    <w:pPr>
      <w:pBdr>
        <w:top w:val="single" w:sz="8" w:space="0" w:color="auto"/>
        <w:left w:val="dotDash" w:sz="4" w:space="0" w:color="auto"/>
        <w:right w:val="dotDash"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4">
    <w:name w:val="xl154"/>
    <w:basedOn w:val="a"/>
    <w:pPr>
      <w:pBdr>
        <w:left w:val="dotDash" w:sz="4" w:space="0" w:color="auto"/>
        <w:bottom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
    <w:pPr>
      <w:pBdr>
        <w:top w:val="dotDash" w:sz="4" w:space="0" w:color="auto"/>
        <w:left w:val="dotDash"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
    <w:pPr>
      <w:pBdr>
        <w:top w:val="dotDash" w:sz="4" w:space="0" w:color="auto"/>
        <w:left w:val="dotDash" w:sz="4" w:space="0" w:color="auto"/>
        <w:bottom w:val="single" w:sz="8" w:space="0" w:color="auto"/>
        <w:right w:val="dotDash"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7">
    <w:name w:val="xl157"/>
    <w:basedOn w:val="a"/>
    <w:pPr>
      <w:pBdr>
        <w:top w:val="single" w:sz="8" w:space="0" w:color="auto"/>
        <w:left w:val="dotDash" w:sz="4" w:space="0" w:color="auto"/>
        <w:bottom w:val="single" w:sz="8" w:space="0" w:color="auto"/>
        <w:right w:val="single" w:sz="8"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color w:val="FFFFFF"/>
      <w:sz w:val="24"/>
      <w:szCs w:val="24"/>
      <w:lang w:eastAsia="ru-RU"/>
    </w:rPr>
  </w:style>
  <w:style w:type="paragraph" w:customStyle="1" w:styleId="xl158">
    <w:name w:val="xl158"/>
    <w:basedOn w:val="a"/>
    <w:pPr>
      <w:pBdr>
        <w:top w:val="single" w:sz="8" w:space="0" w:color="auto"/>
        <w:left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
    <w:pPr>
      <w:pBdr>
        <w:left w:val="dotDash" w:sz="4" w:space="0" w:color="auto"/>
        <w:bottom w:val="dotDash" w:sz="4" w:space="0" w:color="auto"/>
        <w:right w:val="dotDash"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pPr>
      <w:pBdr>
        <w:top w:val="dotDash" w:sz="4" w:space="0" w:color="auto"/>
        <w:left w:val="dotDash" w:sz="4" w:space="0" w:color="auto"/>
        <w:bottom w:val="dotDash" w:sz="4" w:space="0" w:color="auto"/>
        <w:right w:val="dotDash"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pPr>
      <w:pBdr>
        <w:top w:val="dotDash" w:sz="4" w:space="0" w:color="auto"/>
        <w:left w:val="dotDash" w:sz="4" w:space="0" w:color="auto"/>
        <w:right w:val="dotDash"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
    <w:pPr>
      <w:pBdr>
        <w:left w:val="dotDash" w:sz="4" w:space="0" w:color="auto"/>
        <w:bottom w:val="dotDash"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3">
    <w:name w:val="xl163"/>
    <w:basedOn w:val="a"/>
    <w:pPr>
      <w:pBdr>
        <w:top w:val="dotDash" w:sz="4" w:space="0" w:color="auto"/>
        <w:left w:val="dotDash" w:sz="4" w:space="0" w:color="auto"/>
        <w:bottom w:val="dotDash"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4">
    <w:name w:val="xl164"/>
    <w:basedOn w:val="a"/>
    <w:pPr>
      <w:pBdr>
        <w:top w:val="dotDash" w:sz="4" w:space="0" w:color="auto"/>
        <w:left w:val="dotDash"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
    <w:name w:val="xl165"/>
    <w:basedOn w:val="a"/>
    <w:pPr>
      <w:pBdr>
        <w:left w:val="single" w:sz="8" w:space="0" w:color="auto"/>
        <w:bottom w:val="dotDash" w:sz="4" w:space="0" w:color="auto"/>
        <w:right w:val="dotDash"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
    <w:pPr>
      <w:pBdr>
        <w:top w:val="dotDash" w:sz="4" w:space="0" w:color="auto"/>
        <w:left w:val="single" w:sz="8" w:space="0" w:color="auto"/>
        <w:right w:val="dotDash"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7">
    <w:name w:val="xl167"/>
    <w:basedOn w:val="a"/>
    <w:pPr>
      <w:pBdr>
        <w:left w:val="dotDash" w:sz="4" w:space="0" w:color="auto"/>
        <w:bottom w:val="dotDash"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8">
    <w:name w:val="xl168"/>
    <w:basedOn w:val="a"/>
    <w:pPr>
      <w:pBdr>
        <w:top w:val="dotDash" w:sz="4" w:space="0" w:color="auto"/>
        <w:left w:val="dotDash"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9">
    <w:name w:val="xl169"/>
    <w:basedOn w:val="a"/>
    <w:pPr>
      <w:pBdr>
        <w:top w:val="dotDash" w:sz="4" w:space="0" w:color="auto"/>
        <w:left w:val="dotDash" w:sz="4" w:space="0" w:color="auto"/>
        <w:bottom w:val="dotDash"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
    <w:pPr>
      <w:pBdr>
        <w:top w:val="dotDash" w:sz="4" w:space="0" w:color="auto"/>
        <w:left w:val="dotDash" w:sz="4" w:space="0" w:color="auto"/>
        <w:bottom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1">
    <w:name w:val="xl171"/>
    <w:basedOn w:val="a"/>
    <w:pPr>
      <w:pBdr>
        <w:left w:val="dotDash"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2">
    <w:name w:val="xl172"/>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3">
    <w:name w:val="xl173"/>
    <w:basedOn w:val="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4">
    <w:name w:val="xl174"/>
    <w:basedOn w:val="a"/>
    <w:pPr>
      <w:pBdr>
        <w:left w:val="dotDash" w:sz="4" w:space="0" w:color="auto"/>
        <w:bottom w:val="dotDash"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5">
    <w:name w:val="xl175"/>
    <w:basedOn w:val="a"/>
    <w:pPr>
      <w:pBdr>
        <w:top w:val="dotDash" w:sz="4" w:space="0" w:color="auto"/>
        <w:left w:val="dotDash" w:sz="4" w:space="0" w:color="auto"/>
        <w:bottom w:val="dotDash"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6">
    <w:name w:val="xl176"/>
    <w:basedOn w:val="a"/>
    <w:pPr>
      <w:pBdr>
        <w:top w:val="dotDash" w:sz="4" w:space="0" w:color="auto"/>
        <w:left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7">
    <w:name w:val="xl177"/>
    <w:basedOn w:val="a"/>
    <w:pPr>
      <w:pBdr>
        <w:left w:val="single" w:sz="8" w:space="0" w:color="auto"/>
        <w:bottom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
    <w:pPr>
      <w:pBdr>
        <w:left w:val="dotDash" w:sz="4" w:space="0" w:color="auto"/>
        <w:bottom w:val="dotDash" w:sz="4" w:space="0" w:color="auto"/>
        <w:right w:val="dotDash"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79">
    <w:name w:val="xl179"/>
    <w:basedOn w:val="a"/>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0">
    <w:name w:val="xl180"/>
    <w:basedOn w:val="a"/>
    <w:pPr>
      <w:pBdr>
        <w:top w:val="dotDash" w:sz="4" w:space="0" w:color="auto"/>
        <w:left w:val="single" w:sz="8" w:space="0" w:color="auto"/>
        <w:bottom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1">
    <w:name w:val="xl181"/>
    <w:basedOn w:val="a"/>
    <w:pPr>
      <w:pBdr>
        <w:top w:val="dotDash" w:sz="4" w:space="0" w:color="auto"/>
        <w:left w:val="dotDash" w:sz="4" w:space="0" w:color="auto"/>
        <w:bottom w:val="dotDash" w:sz="4" w:space="0" w:color="auto"/>
        <w:right w:val="dotDash"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2">
    <w:name w:val="xl182"/>
    <w:basedOn w:val="a"/>
    <w:pPr>
      <w:pBdr>
        <w:top w:val="dotDash" w:sz="4" w:space="0" w:color="auto"/>
        <w:left w:val="single" w:sz="8"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3">
    <w:name w:val="xl183"/>
    <w:basedOn w:val="a"/>
    <w:pPr>
      <w:pBdr>
        <w:top w:val="dotDash" w:sz="4" w:space="0" w:color="auto"/>
        <w:left w:val="dotDash" w:sz="4" w:space="0" w:color="auto"/>
        <w:right w:val="dotDash"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4">
    <w:name w:val="xl184"/>
    <w:basedOn w:val="a"/>
    <w:pPr>
      <w:pBdr>
        <w:top w:val="dotDash" w:sz="4" w:space="0" w:color="auto"/>
        <w:left w:val="dotDash"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5">
    <w:name w:val="xl185"/>
    <w:basedOn w:val="a"/>
    <w:pPr>
      <w:pBdr>
        <w:top w:val="dotDash" w:sz="4" w:space="0" w:color="auto"/>
        <w:left w:val="single" w:sz="8" w:space="0" w:color="auto"/>
        <w:bottom w:val="dotDotDash" w:sz="4" w:space="0" w:color="auto"/>
        <w:right w:val="dot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6">
    <w:name w:val="xl186"/>
    <w:basedOn w:val="a"/>
    <w:pPr>
      <w:pBdr>
        <w:top w:val="dotDash" w:sz="4" w:space="0" w:color="auto"/>
        <w:left w:val="dotDotDash" w:sz="4" w:space="0" w:color="auto"/>
        <w:bottom w:val="dotDotDash" w:sz="4" w:space="0" w:color="auto"/>
        <w:right w:val="dotDotDash"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87">
    <w:name w:val="xl187"/>
    <w:basedOn w:val="a"/>
    <w:pPr>
      <w:pBdr>
        <w:top w:val="dotDash" w:sz="4" w:space="0" w:color="auto"/>
        <w:left w:val="dotDotDash" w:sz="4" w:space="0" w:color="auto"/>
        <w:bottom w:val="dotDotDash" w:sz="4" w:space="0" w:color="auto"/>
        <w:right w:val="dot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8">
    <w:name w:val="xl188"/>
    <w:basedOn w:val="a"/>
    <w:pPr>
      <w:pBdr>
        <w:top w:val="dotDash" w:sz="4" w:space="0" w:color="auto"/>
        <w:left w:val="dotDotDash" w:sz="4" w:space="0" w:color="auto"/>
        <w:bottom w:val="dotDotDash"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9">
    <w:name w:val="xl189"/>
    <w:basedOn w:val="a"/>
    <w:pPr>
      <w:pBdr>
        <w:top w:val="dotDotDash" w:sz="4" w:space="0" w:color="auto"/>
        <w:left w:val="single" w:sz="8" w:space="0" w:color="auto"/>
        <w:bottom w:val="dotDotDash" w:sz="4" w:space="0" w:color="auto"/>
        <w:right w:val="dot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0">
    <w:name w:val="xl190"/>
    <w:basedOn w:val="a"/>
    <w:pPr>
      <w:pBdr>
        <w:top w:val="dotDotDash" w:sz="4" w:space="0" w:color="auto"/>
        <w:left w:val="dotDotDash" w:sz="4" w:space="0" w:color="auto"/>
        <w:bottom w:val="dotDotDash" w:sz="4" w:space="0" w:color="auto"/>
        <w:right w:val="dotDotDash"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1">
    <w:name w:val="xl191"/>
    <w:basedOn w:val="a"/>
    <w:pPr>
      <w:pBdr>
        <w:top w:val="dotDotDash" w:sz="4" w:space="0" w:color="auto"/>
        <w:left w:val="dotDotDash" w:sz="4" w:space="0" w:color="auto"/>
        <w:bottom w:val="dotDotDash" w:sz="4" w:space="0" w:color="auto"/>
        <w:right w:val="dot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2">
    <w:name w:val="xl192"/>
    <w:basedOn w:val="a"/>
    <w:pPr>
      <w:pBdr>
        <w:top w:val="dotDotDash" w:sz="4" w:space="0" w:color="auto"/>
        <w:left w:val="dotDotDash" w:sz="4" w:space="0" w:color="auto"/>
        <w:bottom w:val="dotDotDash"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3">
    <w:name w:val="xl193"/>
    <w:basedOn w:val="a"/>
    <w:pPr>
      <w:pBdr>
        <w:top w:val="dotDotDash" w:sz="4" w:space="0" w:color="auto"/>
        <w:left w:val="single" w:sz="8" w:space="0" w:color="auto"/>
        <w:bottom w:val="single" w:sz="8" w:space="0" w:color="auto"/>
        <w:right w:val="dot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
    <w:pPr>
      <w:pBdr>
        <w:top w:val="dotDotDash" w:sz="4" w:space="0" w:color="auto"/>
        <w:left w:val="dotDotDash" w:sz="4" w:space="0" w:color="auto"/>
        <w:bottom w:val="single" w:sz="8" w:space="0" w:color="auto"/>
        <w:right w:val="dotDotDash"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5">
    <w:name w:val="xl195"/>
    <w:basedOn w:val="a"/>
    <w:pPr>
      <w:pBdr>
        <w:top w:val="dotDotDash" w:sz="4" w:space="0" w:color="auto"/>
        <w:left w:val="dotDotDash" w:sz="4" w:space="0" w:color="auto"/>
        <w:bottom w:val="single" w:sz="8" w:space="0" w:color="auto"/>
        <w:right w:val="dot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6">
    <w:name w:val="xl196"/>
    <w:basedOn w:val="a"/>
    <w:pPr>
      <w:pBdr>
        <w:top w:val="dotDotDash" w:sz="4" w:space="0" w:color="auto"/>
        <w:left w:val="dotDotDash"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7">
    <w:name w:val="xl197"/>
    <w:basedOn w:val="a"/>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98">
    <w:name w:val="xl198"/>
    <w:basedOn w:val="a"/>
    <w:pPr>
      <w:spacing w:before="100" w:beforeAutospacing="1" w:after="100" w:afterAutospacing="1" w:line="240" w:lineRule="auto"/>
      <w:jc w:val="center"/>
      <w:textAlignment w:val="center"/>
    </w:pPr>
    <w:rPr>
      <w:rFonts w:ascii="Times New Roman" w:eastAsia="Times New Roman" w:hAnsi="Times New Roman" w:cs="Times New Roman"/>
      <w:b/>
      <w:bCs/>
      <w:sz w:val="24"/>
      <w:szCs w:val="24"/>
      <w:u w:val="single"/>
      <w:lang w:eastAsia="ru-RU"/>
    </w:rPr>
  </w:style>
  <w:style w:type="paragraph" w:customStyle="1" w:styleId="xl199">
    <w:name w:val="xl199"/>
    <w:basedOn w:val="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0">
    <w:name w:val="xl200"/>
    <w:basedOn w:val="a"/>
    <w:pPr>
      <w:pBdr>
        <w:top w:val="single" w:sz="8" w:space="0" w:color="auto"/>
        <w:left w:val="single" w:sz="8"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1">
    <w:name w:val="xl201"/>
    <w:basedOn w:val="a"/>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202">
    <w:name w:val="xl202"/>
    <w:basedOn w:val="a"/>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03">
    <w:name w:val="xl203"/>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4">
    <w:name w:val="xl204"/>
    <w:basedOn w:val="a"/>
    <w:pPr>
      <w:pBdr>
        <w:left w:val="dotDash" w:sz="4" w:space="0" w:color="auto"/>
        <w:right w:val="dotDash"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5">
    <w:name w:val="xl205"/>
    <w:basedOn w:val="a"/>
    <w:pPr>
      <w:pBdr>
        <w:left w:val="dotDash" w:sz="4" w:space="0" w:color="auto"/>
        <w:right w:val="dotDash"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06">
    <w:name w:val="xl206"/>
    <w:basedOn w:val="a"/>
    <w:pPr>
      <w:pBdr>
        <w:left w:val="dotDash" w:sz="4" w:space="0" w:color="auto"/>
        <w:bottom w:val="dotDash" w:sz="4" w:space="0" w:color="auto"/>
        <w:right w:val="dotDash"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07">
    <w:name w:val="xl207"/>
    <w:basedOn w:val="a"/>
    <w:pPr>
      <w:pBdr>
        <w:top w:val="single" w:sz="8" w:space="0" w:color="auto"/>
        <w:left w:val="single" w:sz="8"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8">
    <w:name w:val="xl208"/>
    <w:basedOn w:val="a"/>
    <w:pPr>
      <w:pBdr>
        <w:left w:val="single" w:sz="8"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9">
    <w:name w:val="xl209"/>
    <w:basedOn w:val="a"/>
    <w:pPr>
      <w:pBdr>
        <w:left w:val="single" w:sz="8" w:space="0" w:color="auto"/>
        <w:bottom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10">
    <w:name w:val="xl210"/>
    <w:basedOn w:val="a"/>
    <w:pPr>
      <w:pBdr>
        <w:top w:val="single" w:sz="8" w:space="0" w:color="auto"/>
        <w:left w:val="dotDash" w:sz="4" w:space="0" w:color="auto"/>
        <w:bottom w:val="dotDash" w:sz="4" w:space="0" w:color="auto"/>
        <w:right w:val="dotDash"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11">
    <w:name w:val="xl211"/>
    <w:basedOn w:val="a"/>
    <w:pPr>
      <w:pBdr>
        <w:top w:val="single" w:sz="8" w:space="0" w:color="auto"/>
        <w:left w:val="dotDash" w:sz="4" w:space="0" w:color="auto"/>
        <w:bottom w:val="dotDash"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2">
    <w:name w:val="xl212"/>
    <w:basedOn w:val="a"/>
    <w:pPr>
      <w:pBdr>
        <w:left w:val="dotDash" w:sz="4" w:space="0" w:color="auto"/>
        <w:bottom w:val="single" w:sz="8"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3">
    <w:name w:val="xl213"/>
    <w:basedOn w:val="a"/>
    <w:pPr>
      <w:pBdr>
        <w:top w:val="dotDash" w:sz="4" w:space="0" w:color="auto"/>
        <w:left w:val="single" w:sz="8"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14">
    <w:name w:val="xl214"/>
    <w:basedOn w:val="a"/>
    <w:pPr>
      <w:pBdr>
        <w:left w:val="single" w:sz="8" w:space="0" w:color="auto"/>
        <w:bottom w:val="single" w:sz="8"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15">
    <w:name w:val="xl215"/>
    <w:basedOn w:val="a"/>
    <w:pPr>
      <w:pBdr>
        <w:left w:val="single" w:sz="8" w:space="0" w:color="auto"/>
        <w:bottom w:val="single" w:sz="8"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6">
    <w:name w:val="xl216"/>
    <w:basedOn w:val="a"/>
    <w:pPr>
      <w:pBdr>
        <w:top w:val="single" w:sz="8" w:space="0" w:color="auto"/>
        <w:left w:val="dotDash"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7">
    <w:name w:val="xl217"/>
    <w:basedOn w:val="a"/>
    <w:pPr>
      <w:pBdr>
        <w:top w:val="dotDash" w:sz="4" w:space="0" w:color="auto"/>
        <w:left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8">
    <w:name w:val="xl218"/>
    <w:basedOn w:val="a"/>
    <w:pPr>
      <w:pBdr>
        <w:left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9">
    <w:name w:val="xl219"/>
    <w:basedOn w:val="a"/>
    <w:pPr>
      <w:pBdr>
        <w:left w:val="dotDash" w:sz="4" w:space="0" w:color="auto"/>
        <w:bottom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0">
    <w:name w:val="xl220"/>
    <w:basedOn w:val="a"/>
    <w:pPr>
      <w:pBdr>
        <w:top w:val="single" w:sz="8" w:space="0" w:color="auto"/>
        <w:left w:val="dotDash" w:sz="4" w:space="0" w:color="auto"/>
        <w:right w:val="dotDash"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1">
    <w:name w:val="xl221"/>
    <w:basedOn w:val="a"/>
    <w:pPr>
      <w:pBdr>
        <w:top w:val="single" w:sz="8" w:space="0" w:color="auto"/>
        <w:left w:val="dotDash" w:sz="4" w:space="0" w:color="auto"/>
        <w:right w:val="dotDash"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2">
    <w:name w:val="xl222"/>
    <w:basedOn w:val="a"/>
    <w:pPr>
      <w:pBdr>
        <w:left w:val="dotDash" w:sz="4" w:space="0" w:color="auto"/>
        <w:right w:val="dotDash"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3">
    <w:name w:val="xl223"/>
    <w:basedOn w:val="a"/>
    <w:pPr>
      <w:pBdr>
        <w:left w:val="dotDash"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4">
    <w:name w:val="xl224"/>
    <w:basedOn w:val="a"/>
    <w:pPr>
      <w:pBdr>
        <w:top w:val="dotDash" w:sz="4" w:space="0" w:color="auto"/>
        <w:left w:val="dotDash"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5">
    <w:name w:val="xl225"/>
    <w:basedOn w:val="a"/>
    <w:pPr>
      <w:pBdr>
        <w:left w:val="dotDash"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6">
    <w:name w:val="xl226"/>
    <w:basedOn w:val="a"/>
    <w:pPr>
      <w:pBdr>
        <w:left w:val="dotDash" w:sz="4" w:space="0" w:color="auto"/>
        <w:bottom w:val="dotDash"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a9">
    <w:name w:val="Текст примечания Знак"/>
    <w:basedOn w:val="a0"/>
    <w:link w:val="a8"/>
    <w:uiPriority w:val="99"/>
    <w:rPr>
      <w:sz w:val="20"/>
      <w:szCs w:val="20"/>
    </w:rPr>
  </w:style>
  <w:style w:type="character" w:customStyle="1" w:styleId="ab">
    <w:name w:val="Тема примечания Знак"/>
    <w:basedOn w:val="a9"/>
    <w:link w:val="aa"/>
    <w:uiPriority w:val="99"/>
    <w:semiHidden/>
    <w:rPr>
      <w:b/>
      <w:bCs/>
      <w:sz w:val="20"/>
      <w:szCs w:val="20"/>
    </w:rPr>
  </w:style>
  <w:style w:type="character" w:customStyle="1" w:styleId="ad">
    <w:name w:val="Текст сноски Знак"/>
    <w:basedOn w:val="a0"/>
    <w:link w:val="ac"/>
    <w:uiPriority w:val="99"/>
    <w:semiHidden/>
    <w:rPr>
      <w:sz w:val="20"/>
      <w:szCs w:val="20"/>
    </w:r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paragraph" w:customStyle="1" w:styleId="afa">
    <w:name w:val="Нормальный"/>
    <w:pPr>
      <w:spacing w:after="0" w:line="240" w:lineRule="auto"/>
    </w:pPr>
    <w:rPr>
      <w:rFonts w:ascii="Times New Roman" w:eastAsia="Times New Roman" w:hAnsi="Times New Roman" w:cs="Times New Roman"/>
    </w:rPr>
  </w:style>
  <w:style w:type="paragraph" w:customStyle="1" w:styleId="11">
    <w:name w:val="Рецензия1"/>
    <w:hidden/>
    <w:uiPriority w:val="99"/>
    <w:semiHidden/>
    <w:pPr>
      <w:spacing w:after="0" w:line="240" w:lineRule="auto"/>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B3F2206436A491C7249F3EBFBEA3B90E847DAA01D55EEFF0D7BCF9EgDaFN"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3B3F2206436A491C7249F3EBFBEA3B90E847DAA01D55EEFF0D7BCF9EgDaF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B3F2206436A491C7249F3EBFBEA3B90E847DAA01D55EEFF0D7BCF9EgDaFN"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3B3F2206436A491C7249F3EBFBEA3B90E847DAA01D55EEFF0D7BCF9EgDaFN" TargetMode="External"/><Relationship Id="rId4" Type="http://schemas.openxmlformats.org/officeDocument/2006/relationships/styles" Target="styles.xml"/><Relationship Id="rId9" Type="http://schemas.openxmlformats.org/officeDocument/2006/relationships/hyperlink" Target="consultantplus://offline/ref=3B3F2206436A491C7249F3EBFBEA3B90E847DAA01D55EEFF0D7BCF9EgDaFN"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B9F8A5-0D77-4D52-8A4E-73142BEA4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32760</Words>
  <Characters>186733</Characters>
  <Application>Microsoft Office Word</Application>
  <DocSecurity>0</DocSecurity>
  <Lines>1556</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TP11954</Company>
  <LinksUpToDate>false</LinksUpToDate>
  <CharactersWithSpaces>219055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Ширяева Нина Валерьевна</dc:creator>
  <cp:lastModifiedBy>Данилова Олеся Геннадьевна</cp:lastModifiedBy>
  <cp:revision>5</cp:revision>
  <cp:lastPrinted>2018-11-06T09:44:00Z</cp:lastPrinted>
  <dcterms:created xsi:type="dcterms:W3CDTF">2020-01-13T08:56:00Z</dcterms:created>
  <dcterms:modified xsi:type="dcterms:W3CDTF">2020-01-16T04:29:00Z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1049-11.2.0.8991</vt:lpwstr>
  </property>
</Properties>
</file>